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2F" w:rsidRDefault="00DE052F" w:rsidP="00DE052F">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bookmarkStart w:id="0" w:name="_GoBack"/>
      <w:bookmarkEnd w:id="0"/>
    </w:p>
    <w:p w:rsidR="00DE052F" w:rsidRPr="00B664F9" w:rsidRDefault="00DE052F" w:rsidP="00DE052F">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r w:rsidRPr="00B664F9">
        <w:rPr>
          <w:rFonts w:ascii="Lotus Linotype" w:eastAsia="SimSun" w:hAnsi="Lotus Linotype" w:cs="Lotus Linotype"/>
          <w:noProof/>
          <w:sz w:val="96"/>
          <w:szCs w:val="96"/>
        </w:rPr>
        <w:sym w:font="AGA Arabesque" w:char="F050"/>
      </w:r>
    </w:p>
    <w:p w:rsidR="00DE052F" w:rsidRPr="00B664F9" w:rsidRDefault="00DE052F" w:rsidP="00DE052F">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DE052F" w:rsidRPr="00B664F9" w:rsidRDefault="00DE052F" w:rsidP="00DE052F">
      <w:pPr>
        <w:tabs>
          <w:tab w:val="left" w:pos="7082"/>
          <w:tab w:val="left" w:pos="7313"/>
        </w:tabs>
        <w:spacing w:after="0" w:line="240" w:lineRule="auto"/>
        <w:jc w:val="center"/>
        <w:rPr>
          <w:rFonts w:ascii="ATraditional Arabic" w:eastAsia="SimSun" w:hAnsi="ATraditional Arabic" w:cs="ATraditional Arabic"/>
          <w:b/>
          <w:bCs/>
          <w:sz w:val="96"/>
          <w:szCs w:val="96"/>
        </w:rPr>
      </w:pPr>
      <w:r w:rsidRPr="00B664F9">
        <w:rPr>
          <w:rFonts w:ascii="Times New Roman" w:eastAsia="SimSun" w:hAnsi="Times New Roman" w:cs="PT Bold Heading" w:hint="cs"/>
          <w:sz w:val="92"/>
          <w:szCs w:val="92"/>
          <w:rtl/>
        </w:rPr>
        <w:t>صحيح البخاري</w:t>
      </w:r>
      <w:r w:rsidRPr="00B664F9">
        <w:rPr>
          <w:rFonts w:ascii="Times New Roman" w:eastAsia="SimSun" w:hAnsi="Times New Roman" w:cs="PT Bold Heading"/>
          <w:sz w:val="92"/>
          <w:szCs w:val="92"/>
          <w:rtl/>
        </w:rPr>
        <w:br/>
      </w:r>
      <w:r w:rsidRPr="00B664F9">
        <w:rPr>
          <w:rFonts w:ascii="Times New Roman" w:eastAsia="SimSun" w:hAnsi="Times New Roman" w:cs="PT Bold Heading" w:hint="cs"/>
          <w:sz w:val="92"/>
          <w:szCs w:val="92"/>
          <w:rtl/>
        </w:rPr>
        <w:t>كتاب بدء الوحي</w:t>
      </w:r>
    </w:p>
    <w:p w:rsidR="00DE052F" w:rsidRPr="00B664F9" w:rsidRDefault="00DE052F" w:rsidP="00DE052F">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DE052F" w:rsidRPr="00B664F9" w:rsidRDefault="00DE052F" w:rsidP="00DE052F">
      <w:pPr>
        <w:tabs>
          <w:tab w:val="left" w:pos="720"/>
          <w:tab w:val="left" w:pos="5187"/>
          <w:tab w:val="left" w:pos="7313"/>
        </w:tabs>
        <w:spacing w:after="0" w:line="240" w:lineRule="auto"/>
        <w:jc w:val="center"/>
        <w:rPr>
          <w:rFonts w:ascii="ATraditional Arabic" w:eastAsia="SimSun" w:hAnsi="ATraditional Arabic" w:cs="ATraditional Arabic"/>
          <w:b/>
          <w:bCs/>
          <w:sz w:val="36"/>
          <w:szCs w:val="36"/>
          <w:rtl/>
        </w:rPr>
      </w:pPr>
      <w:r w:rsidRPr="00B664F9">
        <w:rPr>
          <w:rFonts w:ascii="Andalus" w:eastAsia="SimSun" w:hAnsi="Andalus" w:cs="Andalus"/>
          <w:b/>
          <w:sz w:val="48"/>
          <w:szCs w:val="48"/>
          <w:rtl/>
        </w:rPr>
        <w:t>معالي الشيخ الدكتور</w:t>
      </w:r>
    </w:p>
    <w:p w:rsidR="00DE052F" w:rsidRPr="00B664F9" w:rsidRDefault="00DE052F" w:rsidP="00DE052F">
      <w:pPr>
        <w:tabs>
          <w:tab w:val="left" w:pos="720"/>
          <w:tab w:val="left" w:pos="5187"/>
          <w:tab w:val="left" w:pos="7313"/>
        </w:tabs>
        <w:spacing w:after="0" w:line="240" w:lineRule="auto"/>
        <w:jc w:val="center"/>
        <w:rPr>
          <w:rFonts w:ascii="Andalus" w:eastAsia="SimSun" w:hAnsi="Andalus" w:cs="AL-Mohanad Bold"/>
          <w:b/>
          <w:sz w:val="48"/>
          <w:szCs w:val="48"/>
          <w:rtl/>
        </w:rPr>
      </w:pPr>
      <w:r w:rsidRPr="00B664F9">
        <w:rPr>
          <w:rFonts w:ascii="Andalus" w:eastAsia="SimSun" w:hAnsi="Andalus" w:cs="AL-Mohanad Bold" w:hint="cs"/>
          <w:b/>
          <w:sz w:val="48"/>
          <w:szCs w:val="48"/>
          <w:rtl/>
        </w:rPr>
        <w:t>عبد الكريم بن عبد الله الخضير</w:t>
      </w:r>
    </w:p>
    <w:p w:rsidR="00DE052F" w:rsidRPr="00B664F9" w:rsidRDefault="00DE052F" w:rsidP="00DE052F">
      <w:pPr>
        <w:tabs>
          <w:tab w:val="left" w:pos="720"/>
          <w:tab w:val="left" w:pos="5187"/>
          <w:tab w:val="left" w:pos="7313"/>
        </w:tabs>
        <w:spacing w:after="0" w:line="240" w:lineRule="auto"/>
        <w:jc w:val="center"/>
        <w:rPr>
          <w:rFonts w:ascii="Andalus" w:eastAsia="SimSun" w:hAnsi="Andalus" w:cs="AL-Mohanad Bold"/>
          <w:b/>
          <w:sz w:val="48"/>
          <w:szCs w:val="48"/>
          <w:rtl/>
        </w:rPr>
      </w:pPr>
      <w:r w:rsidRPr="00B664F9">
        <w:rPr>
          <w:rFonts w:ascii="Andalus" w:eastAsia="SimSun" w:hAnsi="Andalus" w:cs="AL-Mohanad Bold" w:hint="cs"/>
          <w:b/>
          <w:sz w:val="48"/>
          <w:szCs w:val="48"/>
          <w:rtl/>
        </w:rPr>
        <w:t>عضو هيئة كبار العلماء</w:t>
      </w:r>
    </w:p>
    <w:p w:rsidR="00DE052F" w:rsidRPr="00B664F9" w:rsidRDefault="00DE052F" w:rsidP="00DE052F">
      <w:pPr>
        <w:tabs>
          <w:tab w:val="left" w:pos="720"/>
          <w:tab w:val="left" w:pos="5187"/>
          <w:tab w:val="left" w:pos="7313"/>
        </w:tabs>
        <w:spacing w:after="0" w:line="240" w:lineRule="auto"/>
        <w:jc w:val="center"/>
        <w:rPr>
          <w:rFonts w:ascii="Andalus" w:eastAsia="SimSun" w:hAnsi="Andalus" w:cs="AL-Mohanad Bold"/>
          <w:b/>
          <w:sz w:val="48"/>
          <w:szCs w:val="48"/>
          <w:rtl/>
        </w:rPr>
      </w:pPr>
      <w:r w:rsidRPr="00B664F9">
        <w:rPr>
          <w:rFonts w:ascii="Andalus" w:eastAsia="SimSun" w:hAnsi="Andalus" w:cs="AL-Mohanad Bold" w:hint="cs"/>
          <w:b/>
          <w:sz w:val="48"/>
          <w:szCs w:val="48"/>
          <w:rtl/>
        </w:rPr>
        <w:t>وعضو اللجنة الدائمة للبحوث العلمية والإفتاء</w:t>
      </w:r>
    </w:p>
    <w:p w:rsidR="004A25DC" w:rsidRPr="00B664F9" w:rsidRDefault="004A25DC" w:rsidP="004A25DC">
      <w:pPr>
        <w:spacing w:after="0" w:line="240" w:lineRule="auto"/>
        <w:jc w:val="center"/>
        <w:rPr>
          <w:rFonts w:ascii="Simplified Arabic" w:eastAsia="SimSun" w:hAnsi="Simplified Arabic" w:cs="Simplified Arabic"/>
          <w:b/>
          <w:sz w:val="28"/>
          <w:szCs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A25DC" w:rsidRPr="00B664F9" w:rsidTr="00935522">
        <w:trPr>
          <w:trHeight w:val="780"/>
        </w:trPr>
        <w:tc>
          <w:tcPr>
            <w:tcW w:w="2408" w:type="dxa"/>
            <w:shd w:val="clear" w:color="auto" w:fill="D9D9D9"/>
            <w:vAlign w:val="center"/>
          </w:tcPr>
          <w:p w:rsidR="004A25DC" w:rsidRPr="00B664F9" w:rsidRDefault="004A25DC"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r w:rsidRPr="00B664F9">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4A25DC" w:rsidRPr="00B664F9" w:rsidRDefault="00385914"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r w:rsidRPr="00B664F9">
              <w:rPr>
                <w:rFonts w:ascii="Simplified Arabic" w:eastAsia="SimSun" w:hAnsi="Simplified Arabic" w:cs="Simplified Arabic" w:hint="cs"/>
                <w:b/>
                <w:bCs/>
                <w:sz w:val="28"/>
                <w:szCs w:val="28"/>
                <w:rtl/>
                <w:lang w:bidi="ar-EG"/>
              </w:rPr>
              <w:t>16</w:t>
            </w:r>
            <w:r w:rsidR="004A25DC" w:rsidRPr="00B664F9">
              <w:rPr>
                <w:rFonts w:ascii="Simplified Arabic" w:eastAsia="SimSun" w:hAnsi="Simplified Arabic" w:cs="Simplified Arabic"/>
                <w:b/>
                <w:bCs/>
                <w:sz w:val="28"/>
                <w:szCs w:val="28"/>
                <w:rtl/>
              </w:rPr>
              <w:t>/</w:t>
            </w:r>
            <w:r w:rsidR="004A25DC" w:rsidRPr="00B664F9">
              <w:rPr>
                <w:rFonts w:ascii="Simplified Arabic" w:eastAsia="SimSun" w:hAnsi="Simplified Arabic" w:cs="Simplified Arabic" w:hint="cs"/>
                <w:b/>
                <w:bCs/>
                <w:sz w:val="28"/>
                <w:szCs w:val="28"/>
                <w:rtl/>
              </w:rPr>
              <w:t>1</w:t>
            </w:r>
            <w:r w:rsidR="004A25DC" w:rsidRPr="00B664F9">
              <w:rPr>
                <w:rFonts w:ascii="Simplified Arabic" w:eastAsia="SimSun" w:hAnsi="Simplified Arabic" w:cs="Simplified Arabic"/>
                <w:b/>
                <w:bCs/>
                <w:sz w:val="28"/>
                <w:szCs w:val="28"/>
                <w:rtl/>
              </w:rPr>
              <w:t>/</w:t>
            </w:r>
            <w:r w:rsidR="004A25DC" w:rsidRPr="00B664F9">
              <w:rPr>
                <w:rFonts w:ascii="Simplified Arabic" w:eastAsia="SimSun" w:hAnsi="Simplified Arabic" w:cs="Simplified Arabic" w:hint="cs"/>
                <w:b/>
                <w:bCs/>
                <w:sz w:val="28"/>
                <w:szCs w:val="28"/>
                <w:rtl/>
              </w:rPr>
              <w:t>1430</w:t>
            </w:r>
            <w:r w:rsidR="004A25DC" w:rsidRPr="00B664F9">
              <w:rPr>
                <w:rFonts w:ascii="Simplified Arabic" w:eastAsia="SimSun" w:hAnsi="Simplified Arabic" w:cs="Simplified Arabic"/>
                <w:b/>
                <w:bCs/>
                <w:sz w:val="28"/>
                <w:szCs w:val="28"/>
                <w:rtl/>
              </w:rPr>
              <w:t>هـ</w:t>
            </w:r>
          </w:p>
        </w:tc>
        <w:tc>
          <w:tcPr>
            <w:tcW w:w="1418" w:type="dxa"/>
            <w:shd w:val="clear" w:color="auto" w:fill="D9D9D9"/>
            <w:vAlign w:val="center"/>
          </w:tcPr>
          <w:p w:rsidR="004A25DC" w:rsidRPr="00B664F9" w:rsidRDefault="004A25DC"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r w:rsidRPr="00B664F9">
              <w:rPr>
                <w:rFonts w:ascii="Simplified Arabic" w:eastAsia="SimSun" w:hAnsi="Simplified Arabic" w:cs="Simplified Arabic"/>
                <w:b/>
                <w:bCs/>
                <w:sz w:val="28"/>
                <w:szCs w:val="28"/>
                <w:rtl/>
              </w:rPr>
              <w:t>المكان:</w:t>
            </w:r>
          </w:p>
        </w:tc>
        <w:tc>
          <w:tcPr>
            <w:tcW w:w="3405" w:type="dxa"/>
            <w:shd w:val="clear" w:color="auto" w:fill="FFFFFF"/>
            <w:vAlign w:val="center"/>
          </w:tcPr>
          <w:p w:rsidR="004A25DC" w:rsidRPr="00B664F9" w:rsidRDefault="004A25DC"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4A25DC" w:rsidRPr="00B664F9" w:rsidRDefault="004A25DC" w:rsidP="004A25DC">
      <w:pPr>
        <w:tabs>
          <w:tab w:val="left" w:pos="5187"/>
          <w:tab w:val="left" w:pos="7313"/>
        </w:tabs>
        <w:spacing w:after="0" w:line="240" w:lineRule="auto"/>
        <w:ind w:firstLine="386"/>
        <w:jc w:val="lowKashida"/>
        <w:rPr>
          <w:rFonts w:ascii="Simplified Arabic" w:eastAsia="SimSun" w:hAnsi="Simplified Arabic" w:cs="Simplified Arabic"/>
          <w:b/>
          <w:bCs/>
          <w:sz w:val="28"/>
          <w:szCs w:val="28"/>
          <w:rtl/>
        </w:rPr>
      </w:pPr>
      <w:r w:rsidRPr="00B664F9">
        <w:rPr>
          <w:rFonts w:ascii="Simplified Arabic" w:eastAsia="SimSun" w:hAnsi="Simplified Arabic" w:cs="Simplified Arabic"/>
          <w:b/>
          <w:bCs/>
          <w:i/>
          <w:iCs/>
          <w:sz w:val="28"/>
          <w:szCs w:val="28"/>
          <w:rtl/>
        </w:rPr>
        <w:t xml:space="preserve"> </w:t>
      </w:r>
      <w:r w:rsidRPr="00B664F9">
        <w:rPr>
          <w:rFonts w:ascii="Simplified Arabic" w:eastAsia="SimSun" w:hAnsi="Simplified Arabic" w:cs="Simplified Arabic"/>
          <w:b/>
          <w:bCs/>
          <w:sz w:val="28"/>
          <w:szCs w:val="28"/>
          <w:rtl/>
        </w:rPr>
        <w:t xml:space="preserve">                         </w:t>
      </w:r>
    </w:p>
    <w:p w:rsidR="004A25DC" w:rsidRPr="00B664F9" w:rsidRDefault="004A25DC" w:rsidP="004A25DC">
      <w:pPr>
        <w:rPr>
          <w:rtl/>
          <w:lang w:bidi="ar-EG"/>
        </w:rPr>
      </w:pPr>
    </w:p>
    <w:p w:rsidR="00643F71" w:rsidRDefault="00643F71" w:rsidP="00643F71">
      <w:pPr>
        <w:tabs>
          <w:tab w:val="left" w:pos="5187"/>
          <w:tab w:val="left" w:pos="7313"/>
        </w:tabs>
        <w:spacing w:after="0" w:line="240" w:lineRule="auto"/>
        <w:jc w:val="lowKashida"/>
        <w:rPr>
          <w:rtl/>
          <w:lang w:bidi="ar-EG"/>
        </w:rPr>
      </w:pPr>
    </w:p>
    <w:p w:rsidR="00EF64B6" w:rsidRDefault="00EF64B6" w:rsidP="00643F71">
      <w:pPr>
        <w:tabs>
          <w:tab w:val="left" w:pos="5187"/>
          <w:tab w:val="left" w:pos="7313"/>
        </w:tabs>
        <w:spacing w:after="0" w:line="240" w:lineRule="auto"/>
        <w:jc w:val="lowKashida"/>
        <w:rPr>
          <w:rtl/>
          <w:lang w:bidi="ar-EG"/>
        </w:rPr>
      </w:pPr>
    </w:p>
    <w:p w:rsidR="00EF64B6" w:rsidRDefault="00EF64B6" w:rsidP="00643F71">
      <w:pPr>
        <w:tabs>
          <w:tab w:val="left" w:pos="5187"/>
          <w:tab w:val="left" w:pos="7313"/>
        </w:tabs>
        <w:spacing w:after="0" w:line="240" w:lineRule="auto"/>
        <w:jc w:val="lowKashida"/>
        <w:rPr>
          <w:rtl/>
          <w:lang w:bidi="ar-EG"/>
        </w:rPr>
      </w:pPr>
    </w:p>
    <w:p w:rsidR="00643F71" w:rsidRDefault="00643F71" w:rsidP="00643F71">
      <w:pPr>
        <w:tabs>
          <w:tab w:val="left" w:pos="5187"/>
          <w:tab w:val="left" w:pos="7313"/>
        </w:tabs>
        <w:spacing w:after="0" w:line="240" w:lineRule="auto"/>
        <w:jc w:val="lowKashida"/>
        <w:rPr>
          <w:rtl/>
          <w:lang w:bidi="ar-EG"/>
        </w:rPr>
      </w:pPr>
    </w:p>
    <w:p w:rsidR="00B664F9" w:rsidRPr="00B664F9" w:rsidRDefault="00B664F9" w:rsidP="00643F71">
      <w:pPr>
        <w:tabs>
          <w:tab w:val="left" w:pos="5187"/>
          <w:tab w:val="left" w:pos="7313"/>
        </w:tabs>
        <w:spacing w:after="0" w:line="240" w:lineRule="auto"/>
        <w:jc w:val="lowKashida"/>
        <w:rPr>
          <w:rFonts w:ascii="Simplified Arabic" w:eastAsia="SimSun" w:hAnsi="Simplified Arabic" w:cs="Simplified Arabic"/>
          <w:b/>
          <w:bCs/>
          <w:sz w:val="28"/>
          <w:szCs w:val="28"/>
          <w:rtl/>
        </w:rPr>
      </w:pPr>
      <w:r w:rsidRPr="00B664F9">
        <w:rPr>
          <w:rFonts w:ascii="Simplified Arabic" w:eastAsia="SimSun" w:hAnsi="Simplified Arabic" w:cs="Simplified Arabic"/>
          <w:b/>
          <w:bCs/>
          <w:i/>
          <w:iCs/>
          <w:sz w:val="28"/>
          <w:szCs w:val="28"/>
          <w:rtl/>
        </w:rPr>
        <w:lastRenderedPageBreak/>
        <w:t xml:space="preserve"> </w:t>
      </w:r>
      <w:r w:rsidRPr="00B664F9">
        <w:rPr>
          <w:rFonts w:ascii="Simplified Arabic" w:eastAsia="SimSun" w:hAnsi="Simplified Arabic" w:cs="Simplified Arabic"/>
          <w:b/>
          <w:bCs/>
          <w:sz w:val="28"/>
          <w:szCs w:val="28"/>
          <w:rtl/>
        </w:rPr>
        <w:t xml:space="preserve">                         </w:t>
      </w:r>
      <w:r w:rsidRPr="00B664F9">
        <w:rPr>
          <w:rFonts w:ascii="Simplified Arabic" w:hAnsi="Simplified Arabic" w:cs="Simplified Arabic" w:hint="cs"/>
          <w:sz w:val="28"/>
          <w:szCs w:val="28"/>
          <w:rtl/>
          <w:lang w:bidi="ar-EG"/>
        </w:rPr>
        <w:br/>
      </w:r>
      <w:r w:rsidRPr="00B664F9">
        <w:rPr>
          <w:rFonts w:ascii="Simplified Arabic" w:hAnsi="Simplified Arabic" w:cs="Simplified Arabic"/>
          <w:sz w:val="28"/>
          <w:szCs w:val="28"/>
          <w:rtl/>
          <w:lang w:bidi="ar-EG"/>
        </w:rPr>
        <w:t>السلام عليكم ورحمة الله وبركاته</w:t>
      </w:r>
      <w:r w:rsidR="00EA43F4">
        <w:rPr>
          <w:rFonts w:ascii="Simplified Arabic" w:eastAsia="SimSun" w:hAnsi="Simplified Arabic" w:cs="Simplified Arabic" w:hint="cs"/>
          <w:b/>
          <w:bCs/>
          <w:sz w:val="28"/>
          <w:szCs w:val="28"/>
          <w:rtl/>
        </w:rPr>
        <w:t>.</w:t>
      </w:r>
    </w:p>
    <w:p w:rsidR="00B664F9" w:rsidRPr="00B664F9" w:rsidRDefault="00B664F9" w:rsidP="00B664F9">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sz w:val="28"/>
          <w:szCs w:val="28"/>
          <w:rtl/>
          <w:lang w:bidi="ar-EG"/>
        </w:rPr>
        <w:t>الحمد لله رب العالمين، وصلى الله وسلم وبارك على عبد</w:t>
      </w:r>
      <w:r w:rsidRPr="00B664F9">
        <w:rPr>
          <w:rFonts w:ascii="Simplified Arabic" w:hAnsi="Simplified Arabic" w:cs="Simplified Arabic" w:hint="cs"/>
          <w:sz w:val="28"/>
          <w:szCs w:val="28"/>
          <w:rtl/>
          <w:lang w:bidi="ar-EG"/>
        </w:rPr>
        <w:t>ه</w:t>
      </w:r>
      <w:r w:rsidRPr="00B664F9">
        <w:rPr>
          <w:rFonts w:ascii="Simplified Arabic" w:hAnsi="Simplified Arabic" w:cs="Simplified Arabic"/>
          <w:sz w:val="28"/>
          <w:szCs w:val="28"/>
          <w:rtl/>
          <w:lang w:bidi="ar-EG"/>
        </w:rPr>
        <w:t xml:space="preserve"> ورسوله نبينا محمد وعلى آله وأصحابه أجمعين.</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ا</w:t>
      </w:r>
      <w:r w:rsidRPr="00B664F9">
        <w:rPr>
          <w:rFonts w:ascii="Simplified Arabic" w:hAnsi="Simplified Arabic" w:cs="Simplified Arabic"/>
          <w:sz w:val="28"/>
          <w:szCs w:val="28"/>
          <w:rtl/>
          <w:lang w:bidi="ar-EG"/>
        </w:rPr>
        <w:t>لنبي –عليه الصلاة والسلام- لمَّا رجع من الغار بعد أن حصل له ما حصل مع جبريل –عليه السلام- دخل على خديجة بنت خويلد –رضي الله عنها- وهو يرجف فؤاده، وقد فزع –عليه الصلاة والسلام- مما حصل، وقال</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زملوني، زملوني</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sz w:val="28"/>
          <w:szCs w:val="28"/>
          <w:rtl/>
          <w:lang w:bidi="ar-EG"/>
        </w:rPr>
        <w:t xml:space="preserve"> فزملوه حتَّى ذهبَ عنهُ الرَّوع، فقال لخديجة وأخبرها الخبر: </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لقد خشيتُ على نفسِي</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فقالت خديجة:" كلا والله</w:t>
      </w:r>
      <w:r w:rsidR="00EA43F4">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ما </w:t>
      </w:r>
      <w:r w:rsidR="00EA43F4">
        <w:rPr>
          <w:rFonts w:ascii="Simplified Arabic" w:hAnsi="Simplified Arabic" w:cs="Simplified Arabic" w:hint="cs"/>
          <w:b/>
          <w:bCs/>
          <w:sz w:val="28"/>
          <w:szCs w:val="28"/>
          <w:rtl/>
          <w:lang w:bidi="ar-EG"/>
        </w:rPr>
        <w:t>يُخزِيك الله أبدً</w:t>
      </w:r>
      <w:r w:rsidRPr="00B664F9">
        <w:rPr>
          <w:rFonts w:ascii="Simplified Arabic" w:hAnsi="Simplified Arabic" w:cs="Simplified Arabic" w:hint="cs"/>
          <w:b/>
          <w:bCs/>
          <w:sz w:val="28"/>
          <w:szCs w:val="28"/>
          <w:rtl/>
          <w:lang w:bidi="ar-EG"/>
        </w:rPr>
        <w:t>ا".</w:t>
      </w:r>
      <w:r w:rsidRPr="00B664F9">
        <w:rPr>
          <w:rFonts w:ascii="Simplified Arabic" w:hAnsi="Simplified Arabic" w:cs="Simplified Arabic" w:hint="cs"/>
          <w:sz w:val="28"/>
          <w:szCs w:val="28"/>
          <w:rtl/>
          <w:lang w:bidi="ar-EG"/>
        </w:rPr>
        <w:t xml:space="preserve"> هذا تقدَّم الكلام فيه.</w:t>
      </w:r>
    </w:p>
    <w:p w:rsidR="00B664F9" w:rsidRPr="00B664F9" w:rsidRDefault="00B664F9" w:rsidP="00411D8A">
      <w:pPr>
        <w:spacing w:after="0" w:line="240" w:lineRule="auto"/>
        <w:rPr>
          <w:rFonts w:ascii="Simplified Arabic" w:hAnsi="Simplified Arabic" w:cs="Simplified Arabic"/>
          <w:b/>
          <w:bCs/>
          <w:sz w:val="28"/>
          <w:szCs w:val="28"/>
          <w:rtl/>
          <w:lang w:bidi="ar-EG"/>
        </w:rPr>
      </w:pPr>
      <w:r w:rsidRPr="00B664F9">
        <w:rPr>
          <w:rFonts w:ascii="Simplified Arabic" w:hAnsi="Simplified Arabic" w:cs="Simplified Arabic" w:hint="cs"/>
          <w:sz w:val="28"/>
          <w:szCs w:val="28"/>
          <w:rtl/>
          <w:lang w:bidi="ar-EG"/>
        </w:rPr>
        <w:t xml:space="preserve"> ثمَّ بعد ذلك، أخذت خديجةُ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رضي الله عنها- تستدلّ لما أقسمت عليه، تستدلّ لِما أقسمت عليه </w:t>
      </w:r>
      <w:r w:rsidRPr="00B664F9">
        <w:rPr>
          <w:rFonts w:ascii="Simplified Arabic" w:hAnsi="Simplified Arabic" w:cs="Simplified Arabic" w:hint="cs"/>
          <w:b/>
          <w:bCs/>
          <w:sz w:val="28"/>
          <w:szCs w:val="28"/>
          <w:rtl/>
          <w:lang w:bidi="ar-EG"/>
        </w:rPr>
        <w:t>"ك</w:t>
      </w:r>
      <w:r w:rsidR="00EA43F4">
        <w:rPr>
          <w:rFonts w:ascii="Simplified Arabic" w:hAnsi="Simplified Arabic" w:cs="Simplified Arabic" w:hint="cs"/>
          <w:b/>
          <w:bCs/>
          <w:sz w:val="28"/>
          <w:szCs w:val="28"/>
          <w:rtl/>
          <w:lang w:bidi="ar-EG"/>
        </w:rPr>
        <w:t>لَّا والله ما يُخزيكَ اللهُ أبدً</w:t>
      </w:r>
      <w:r w:rsidRPr="00B664F9">
        <w:rPr>
          <w:rFonts w:ascii="Simplified Arabic" w:hAnsi="Simplified Arabic" w:cs="Simplified Arabic" w:hint="cs"/>
          <w:b/>
          <w:bCs/>
          <w:sz w:val="28"/>
          <w:szCs w:val="28"/>
          <w:rtl/>
          <w:lang w:bidi="ar-EG"/>
        </w:rPr>
        <w:t>ا"،</w:t>
      </w:r>
      <w:r w:rsidRPr="00B664F9">
        <w:rPr>
          <w:rFonts w:ascii="Simplified Arabic" w:hAnsi="Simplified Arabic" w:cs="Simplified Arabic" w:hint="cs"/>
          <w:sz w:val="28"/>
          <w:szCs w:val="28"/>
          <w:rtl/>
          <w:lang w:bidi="ar-EG"/>
        </w:rPr>
        <w:t xml:space="preserve"> وفي روايةٍ</w:t>
      </w:r>
      <w:r w:rsidR="00EA43F4">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ما يُحزنك الله أبد</w:t>
      </w:r>
      <w:r w:rsidR="00EA43F4">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w:t>
      </w:r>
      <w:r w:rsidRPr="00B664F9">
        <w:rPr>
          <w:rFonts w:ascii="Simplified Arabic" w:hAnsi="Simplified Arabic" w:cs="Simplified Arabic" w:hint="cs"/>
          <w:sz w:val="28"/>
          <w:szCs w:val="28"/>
          <w:rtl/>
          <w:lang w:bidi="ar-EG"/>
        </w:rPr>
        <w:t xml:space="preserve">" كأنها تقسم على أمرٍ مستقبل، والمستقبل غيب، فمن أين لها ذلك؟ استدلَّت  بأدلَّة عرفتْها من حالِه، ومقالِهِ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عليه الصلاة والسلام- وجرتْ السنَّة الإلهية أن من اتصف بها؛ إنه لا يحصلُ الحُزن والخِزي، أمَّا بالنسبة للخزي فلم يحصُل 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عليه الصلاة والسلام- وأما بالنسبة للحزن فقد حزِن في مواضِع، </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إن القلب ليحزن</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sz w:val="28"/>
          <w:szCs w:val="28"/>
          <w:rtl/>
          <w:lang w:bidi="ar-EG"/>
        </w:rPr>
        <w:t xml:space="preserve"> في مواضع متعددة</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وك</w:t>
      </w:r>
      <w:r w:rsidR="00411D8A">
        <w:rPr>
          <w:rFonts w:ascii="Simplified Arabic" w:hAnsi="Simplified Arabic" w:cs="Simplified Arabic" w:hint="cs"/>
          <w:sz w:val="28"/>
          <w:szCs w:val="28"/>
          <w:rtl/>
          <w:lang w:bidi="ar-EG"/>
        </w:rPr>
        <w:t>ان المُراد أنه "لا يُحزِنكَ" في</w:t>
      </w:r>
      <w:r w:rsidRPr="00B664F9">
        <w:rPr>
          <w:rFonts w:ascii="Simplified Arabic" w:hAnsi="Simplified Arabic" w:cs="Simplified Arabic" w:hint="cs"/>
          <w:sz w:val="28"/>
          <w:szCs w:val="28"/>
          <w:rtl/>
          <w:lang w:bidi="ar-EG"/>
        </w:rPr>
        <w:t>ما يتعلَّق بما بُعِثتَ بهِ، وأنه لا يحصل لك حُزْن، بل يحصل لكَ فرح ملازم؛ لأن الله اصطفاك واجتباك، مهما حصل لك من التعب والآثار المترتبة على هذه الدعوة التي اصطُفيت لها</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فهذه الآثار وهذه الأتعاب وما حصل له من شدائد كلُّها لا تساوي شيئًا بالنسبةِ لما اصطفاه الله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جل وعلا- له وما ادخره له يوم الجزاء، فالحزن في الدنيا كــ لا شيء بالنسبة لما يحصل في الآخرة، ولذا جاء في الحديث </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color w:val="0000FF"/>
          <w:sz w:val="28"/>
          <w:szCs w:val="28"/>
          <w:rtl/>
          <w:lang w:bidi="ar-EG"/>
        </w:rPr>
        <w:t>من نفَّس عن مسلم كربة من كرب الدنيا نفَّس الله عنه كربةً من كُرب يوم القيامة</w:t>
      </w:r>
      <w:r w:rsidRPr="00B664F9">
        <w:rPr>
          <w:rFonts w:ascii="Simplified Arabic" w:hAnsi="Simplified Arabic" w:cs="Simplified Arabic"/>
          <w:color w:val="0000FF"/>
          <w:sz w:val="28"/>
          <w:szCs w:val="28"/>
          <w:rtl/>
          <w:lang w:bidi="ar-EG"/>
        </w:rPr>
        <w:t>»</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لأنه قال: </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color w:val="0000FF"/>
          <w:sz w:val="28"/>
          <w:szCs w:val="28"/>
          <w:rtl/>
          <w:lang w:bidi="ar-EG"/>
        </w:rPr>
        <w:t>من ستر مسلمًا ستره في الدنيا والآخرة</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sz w:val="28"/>
          <w:szCs w:val="28"/>
          <w:rtl/>
          <w:lang w:bidi="ar-EG"/>
        </w:rPr>
        <w:t xml:space="preserve"> في الدنيا والآخرة، أما بالنسبة لمن نفس عن مسلم كربة نفَّس الله عنه كربةً من كُرَب يوم القيامة، ما قال في الدنيا والآخرة؛ لأن كرب الدنيا كـ لا شيء بالنسبة لكرب يوم القيامة، والحزن الذي يحصل في الدنيا والذي حصل 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عليه الصلاة والسلام- في مواضع والشدائد التي حصلت له، كلا شيء بالنسبة لما له من جزاء عند الله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جلَّ وعلا- هذا بالنسبة للحزن، وأمَّا بالنسبَةِ للخزي، فلم يحصل 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عليه الصلاة والسلام.</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استدلت على أمر المستقبل بما عرفته وما سبرتْه وما ظهر لها من حاله بالاستقراء التَّام من الصِّفات التي من اتصف بها لا يحصُل له الخزي، وبمثلها استدلَّ ابن الدغنَّة على أنَّ أبا بكر لا يحصل له الخزْي</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وهذا في الصحيح؛ لأنه متصف بهذه الصِّفات التي ذكرتْها خديجة </w:t>
      </w:r>
      <w:r w:rsidRPr="00B664F9">
        <w:rPr>
          <w:rFonts w:ascii="Simplified Arabic" w:hAnsi="Simplified Arabic" w:cs="Simplified Arabic" w:hint="cs"/>
          <w:b/>
          <w:bCs/>
          <w:sz w:val="28"/>
          <w:szCs w:val="28"/>
          <w:rtl/>
          <w:lang w:bidi="ar-EG"/>
        </w:rPr>
        <w:lastRenderedPageBreak/>
        <w:t xml:space="preserve">بالنسبة للنبي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عليه الصلاة والسلام- وإن كانت</w:t>
      </w:r>
      <w:r w:rsidR="00411D8A">
        <w:rPr>
          <w:rFonts w:ascii="Simplified Arabic" w:hAnsi="Simplified Arabic" w:cs="Simplified Arabic" w:hint="cs"/>
          <w:b/>
          <w:bCs/>
          <w:sz w:val="28"/>
          <w:szCs w:val="28"/>
          <w:rtl/>
          <w:lang w:bidi="ar-EG"/>
        </w:rPr>
        <w:t xml:space="preserve"> ليست على نفس المستوى لكنه متصف</w:t>
      </w:r>
      <w:r w:rsidRPr="00B664F9">
        <w:rPr>
          <w:rFonts w:ascii="Simplified Arabic" w:hAnsi="Simplified Arabic" w:cs="Simplified Arabic"/>
          <w:b/>
          <w:bCs/>
          <w:sz w:val="28"/>
          <w:szCs w:val="28"/>
          <w:rtl/>
          <w:lang w:bidi="ar-EG"/>
        </w:rPr>
        <w:t>–</w:t>
      </w:r>
      <w:r w:rsidR="00411D8A">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b/>
          <w:bCs/>
          <w:sz w:val="28"/>
          <w:szCs w:val="28"/>
          <w:rtl/>
          <w:lang w:bidi="ar-EG"/>
        </w:rPr>
        <w:t>رضي الله عنه وأرضاه.</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00411D8A">
        <w:rPr>
          <w:rFonts w:ascii="Simplified Arabic" w:hAnsi="Simplified Arabic" w:cs="Simplified Arabic" w:hint="cs"/>
          <w:sz w:val="28"/>
          <w:szCs w:val="28"/>
          <w:rtl/>
          <w:lang w:bidi="ar-EG"/>
        </w:rPr>
        <w:t>أ</w:t>
      </w:r>
      <w:r w:rsidRPr="00B664F9">
        <w:rPr>
          <w:rFonts w:ascii="Simplified Arabic" w:hAnsi="Simplified Arabic" w:cs="Simplified Arabic" w:hint="cs"/>
          <w:sz w:val="28"/>
          <w:szCs w:val="28"/>
          <w:rtl/>
          <w:lang w:bidi="ar-EG"/>
        </w:rPr>
        <w:t>ين؟</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هو الخشية أعمّ من أن تكون شيئ</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معين</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لأن حذف المفعول يدلّ على أنَّ المَخشِي أعم من فرد من أفراده،  كل ما يخشى على النفس يدخل فيها.</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خديجة.</w:t>
      </w:r>
      <w:r w:rsidRPr="00B664F9">
        <w:rPr>
          <w:rFonts w:ascii="Simplified Arabic" w:hAnsi="Simplified Arabic" w:cs="Simplified Arabic" w:hint="cs"/>
          <w:sz w:val="28"/>
          <w:szCs w:val="28"/>
          <w:rtl/>
          <w:lang w:bidi="ar-EG"/>
        </w:rPr>
        <w:br/>
        <w:t xml:space="preserve">هذا فرد من أفراده ويمكن أنها فهمت بقرائن أنه خشي الخزي. </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يمكن.</w:t>
      </w:r>
      <w:r w:rsidRPr="00B664F9">
        <w:rPr>
          <w:rFonts w:ascii="Simplified Arabic" w:hAnsi="Simplified Arabic" w:cs="Simplified Arabic" w:hint="cs"/>
          <w:sz w:val="28"/>
          <w:szCs w:val="28"/>
          <w:rtl/>
          <w:lang w:bidi="ar-EG"/>
        </w:rPr>
        <w:br/>
        <w:t>فقالت:</w:t>
      </w:r>
      <w:r w:rsidRPr="00B664F9">
        <w:rPr>
          <w:rFonts w:ascii="Simplified Arabic" w:hAnsi="Simplified Arabic" w:cs="Simplified Arabic" w:hint="cs"/>
          <w:b/>
          <w:bCs/>
          <w:sz w:val="28"/>
          <w:szCs w:val="28"/>
          <w:rtl/>
          <w:lang w:bidi="ar-EG"/>
        </w:rPr>
        <w:t xml:space="preserve"> كلَّا والله ما يخزيك الله أبد</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w:t>
      </w:r>
      <w:r w:rsidRPr="00B664F9">
        <w:rPr>
          <w:rFonts w:ascii="Simplified Arabic" w:hAnsi="Simplified Arabic" w:cs="Simplified Arabic" w:hint="cs"/>
          <w:sz w:val="28"/>
          <w:szCs w:val="28"/>
          <w:rtl/>
          <w:lang w:bidi="ar-EG"/>
        </w:rPr>
        <w:t>. استدلَّت بأمور منها</w:t>
      </w:r>
      <w:r w:rsidRPr="00B664F9">
        <w:rPr>
          <w:rFonts w:ascii="Simplified Arabic" w:hAnsi="Simplified Arabic" w:cs="Simplified Arabic" w:hint="cs"/>
          <w:b/>
          <w:bCs/>
          <w:sz w:val="28"/>
          <w:szCs w:val="28"/>
          <w:rtl/>
          <w:lang w:bidi="ar-EG"/>
        </w:rPr>
        <w:t xml:space="preserve"> "إنك لتصل الرحم"</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w:t>
      </w:r>
    </w:p>
    <w:p w:rsidR="00B664F9" w:rsidRPr="00B664F9" w:rsidRDefault="00B664F9" w:rsidP="00B664F9">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 xml:space="preserve">يقول ابن حجر: ثم استدلَّت على ما أقسمت عليه من نفي ذلك أبدًا بأمرٍ استقرائي، فوصفته بأصول مكارم الأخلاق، </w:t>
      </w:r>
      <w:r w:rsidRPr="00B664F9">
        <w:rPr>
          <w:rFonts w:ascii="Simplified Arabic" w:hAnsi="Simplified Arabic" w:cs="Simplified Arabic" w:hint="cs"/>
          <w:sz w:val="28"/>
          <w:szCs w:val="28"/>
          <w:rtl/>
          <w:lang w:bidi="ar-EG"/>
        </w:rPr>
        <w:t>بأصول مكارم الأخلاق</w:t>
      </w:r>
      <w:r w:rsidR="00411D8A">
        <w:rPr>
          <w:rFonts w:ascii="Simplified Arabic" w:hAnsi="Simplified Arabic" w:cs="Simplified Arabic" w:hint="cs"/>
          <w:b/>
          <w:bCs/>
          <w:sz w:val="28"/>
          <w:szCs w:val="28"/>
          <w:rtl/>
          <w:lang w:bidi="ar-EG"/>
        </w:rPr>
        <w:t>؛ لأن الإحسان</w:t>
      </w:r>
      <w:r w:rsidRPr="00B664F9">
        <w:rPr>
          <w:rFonts w:ascii="Simplified Arabic" w:hAnsi="Simplified Arabic" w:cs="Simplified Arabic" w:hint="cs"/>
          <w:b/>
          <w:bCs/>
          <w:sz w:val="28"/>
          <w:szCs w:val="28"/>
          <w:rtl/>
          <w:lang w:bidi="ar-EG"/>
        </w:rPr>
        <w:t xml:space="preserve"> إما إلى الأقارب أو إلى الأجانب وإما بالبدن أو بالمال، وإما على من يستقل بأمره أو لا يستقلّ</w:t>
      </w:r>
      <w:r w:rsidR="00411D8A">
        <w:rPr>
          <w:rFonts w:ascii="Simplified Arabic" w:hAnsi="Simplified Arabic" w:cs="Simplified Arabic" w:hint="cs"/>
          <w:b/>
          <w:bCs/>
          <w:sz w:val="28"/>
          <w:szCs w:val="28"/>
          <w:rtl/>
          <w:lang w:bidi="ar-EG"/>
        </w:rPr>
        <w:t>، وذلك كله مجموعٌ في</w:t>
      </w:r>
      <w:r w:rsidRPr="00B664F9">
        <w:rPr>
          <w:rFonts w:ascii="Simplified Arabic" w:hAnsi="Simplified Arabic" w:cs="Simplified Arabic" w:hint="cs"/>
          <w:b/>
          <w:bCs/>
          <w:sz w:val="28"/>
          <w:szCs w:val="28"/>
          <w:rtl/>
          <w:lang w:bidi="ar-EG"/>
        </w:rPr>
        <w:t>ما وصفته به.</w:t>
      </w:r>
      <w:r w:rsidRPr="00B664F9">
        <w:rPr>
          <w:rFonts w:ascii="Simplified Arabic" w:hAnsi="Simplified Arabic" w:cs="Simplified Arabic" w:hint="cs"/>
          <w:b/>
          <w:bCs/>
          <w:sz w:val="28"/>
          <w:szCs w:val="28"/>
          <w:rtl/>
          <w:lang w:bidi="ar-EG"/>
        </w:rPr>
        <w:br/>
      </w:r>
      <w:r w:rsidR="00411D8A">
        <w:rPr>
          <w:rFonts w:ascii="Simplified Arabic" w:hAnsi="Simplified Arabic" w:cs="Simplified Arabic" w:hint="cs"/>
          <w:sz w:val="28"/>
          <w:szCs w:val="28"/>
          <w:rtl/>
          <w:lang w:bidi="ar-EG"/>
        </w:rPr>
        <w:t>لأن الإحسان</w:t>
      </w:r>
      <w:r w:rsidRPr="00B664F9">
        <w:rPr>
          <w:rFonts w:ascii="Simplified Arabic" w:hAnsi="Simplified Arabic" w:cs="Simplified Arabic" w:hint="cs"/>
          <w:sz w:val="28"/>
          <w:szCs w:val="28"/>
          <w:rtl/>
          <w:lang w:bidi="ar-EG"/>
        </w:rPr>
        <w:t xml:space="preserve"> إما إلى الأقارب أو إلى الأجانب، وإما بالبدن أو بالمال، وإما على من يستقل بنفسه أو من لا ي</w:t>
      </w:r>
      <w:r w:rsidR="00411D8A">
        <w:rPr>
          <w:rFonts w:ascii="Simplified Arabic" w:hAnsi="Simplified Arabic" w:cs="Simplified Arabic" w:hint="cs"/>
          <w:sz w:val="28"/>
          <w:szCs w:val="28"/>
          <w:rtl/>
          <w:lang w:bidi="ar-EG"/>
        </w:rPr>
        <w:t>ستقلّ بنفسه، وذلك كله مجموعٌ في</w:t>
      </w:r>
      <w:r w:rsidRPr="00B664F9">
        <w:rPr>
          <w:rFonts w:ascii="Simplified Arabic" w:hAnsi="Simplified Arabic" w:cs="Simplified Arabic" w:hint="cs"/>
          <w:sz w:val="28"/>
          <w:szCs w:val="28"/>
          <w:rtl/>
          <w:lang w:bidi="ar-EG"/>
        </w:rPr>
        <w:t xml:space="preserve">ما وصفته به. على ما سيأتي من كلامٍ على هذه الجمَل العظيمة التي اتصف بها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عليه الصلاة والسلام-.</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فقالت: "إنك لتصل الرَّحم"</w:t>
      </w:r>
      <w:r w:rsidR="00411D8A">
        <w:rPr>
          <w:rFonts w:ascii="Simplified Arabic" w:hAnsi="Simplified Arabic" w:cs="Simplified Arabic" w:hint="cs"/>
          <w:b/>
          <w:bCs/>
          <w:sz w:val="28"/>
          <w:szCs w:val="28"/>
          <w:rtl/>
          <w:lang w:bidi="ar-EG"/>
        </w:rPr>
        <w:t xml:space="preserve"> يقول النووي: "إنك" بكسر الهمزة</w:t>
      </w:r>
      <w:r w:rsidRPr="00B664F9">
        <w:rPr>
          <w:rFonts w:ascii="Simplified Arabic" w:hAnsi="Simplified Arabic" w:cs="Simplified Arabic" w:hint="cs"/>
          <w:b/>
          <w:bCs/>
          <w:sz w:val="28"/>
          <w:szCs w:val="28"/>
          <w:rtl/>
          <w:lang w:bidi="ar-EG"/>
        </w:rPr>
        <w:t xml:space="preserve"> على الابتداء</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لماذا؟ "كلا والله ما يخزيك الله أبد</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 إنك"</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w:t>
      </w:r>
    </w:p>
    <w:p w:rsidR="00B664F9" w:rsidRPr="00B664F9" w:rsidRDefault="00B664F9" w:rsidP="00411D8A">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نعم</w:t>
      </w:r>
      <w:r w:rsidR="00411D8A">
        <w:rPr>
          <w:rFonts w:ascii="Simplified Arabic" w:hAnsi="Simplified Arabic" w:cs="Simplified Arabic" w:hint="cs"/>
          <w:sz w:val="28"/>
          <w:szCs w:val="28"/>
          <w:rtl/>
          <w:lang w:bidi="ar-EG"/>
        </w:rPr>
        <w:t>.</w:t>
      </w:r>
    </w:p>
    <w:p w:rsidR="00B664F9" w:rsidRPr="00B664F9" w:rsidRDefault="00B664F9" w:rsidP="00B664F9">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يعني: كأنها قالت: " كلا والله ما يخزيك الله أبد</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w:t>
      </w:r>
      <w:r w:rsidR="00411D8A">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w:t>
      </w:r>
    </w:p>
    <w:p w:rsidR="00411D8A" w:rsidRDefault="00B664F9" w:rsidP="00B664F9">
      <w:pPr>
        <w:spacing w:after="0" w:line="240" w:lineRule="auto"/>
        <w:rPr>
          <w:rFonts w:ascii="Simplified Arabic" w:hAnsi="Simplified Arabic" w:cs="Simplified Arabic"/>
          <w:b/>
          <w:bCs/>
          <w:sz w:val="28"/>
          <w:szCs w:val="28"/>
          <w:rtl/>
          <w:lang w:bidi="ar-EG"/>
        </w:rPr>
      </w:pPr>
      <w:r w:rsidRPr="00B664F9">
        <w:rPr>
          <w:rFonts w:ascii="Simplified Arabic" w:hAnsi="Simplified Arabic" w:cs="Simplified Arabic" w:hint="cs"/>
          <w:b/>
          <w:bCs/>
          <w:sz w:val="28"/>
          <w:szCs w:val="28"/>
          <w:rtl/>
          <w:lang w:bidi="ar-EG"/>
        </w:rPr>
        <w:t>وقالت: "إنك لتصل الرحم" فهي ابتدائية، "إنك" بكسر الهمزة على الابتداء. كذا الرواية</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وهو الصواب.</w:t>
      </w:r>
      <w:r w:rsidRPr="00B664F9">
        <w:rPr>
          <w:rFonts w:ascii="Simplified Arabic" w:hAnsi="Simplified Arabic" w:cs="Simplified Arabic" w:hint="cs"/>
          <w:b/>
          <w:bCs/>
          <w:sz w:val="28"/>
          <w:szCs w:val="28"/>
          <w:rtl/>
          <w:lang w:bidi="ar-EG"/>
        </w:rPr>
        <w:br/>
        <w:t>وأما قولها: "لتصل الرحم"</w:t>
      </w:r>
      <w:r w:rsidR="00411D8A">
        <w:rPr>
          <w:rFonts w:ascii="Simplified Arabic" w:hAnsi="Simplified Arabic" w:cs="Simplified Arabic" w:hint="cs"/>
          <w:b/>
          <w:bCs/>
          <w:sz w:val="28"/>
          <w:szCs w:val="28"/>
          <w:rtl/>
          <w:lang w:bidi="ar-EG"/>
        </w:rPr>
        <w:t xml:space="preserve"> "إنك لتصل" أكدتْ الجملة بإنَّ </w:t>
      </w:r>
      <w:r w:rsidRPr="00B664F9">
        <w:rPr>
          <w:rFonts w:ascii="Simplified Arabic" w:hAnsi="Simplified Arabic" w:cs="Simplified Arabic" w:hint="cs"/>
          <w:b/>
          <w:bCs/>
          <w:sz w:val="28"/>
          <w:szCs w:val="28"/>
          <w:rtl/>
          <w:lang w:bidi="ar-EG"/>
        </w:rPr>
        <w:t>التي هي حرف تأكيد وأيض</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ا بال"لام" </w:t>
      </w:r>
      <w:r w:rsidRPr="00B664F9">
        <w:rPr>
          <w:rFonts w:ascii="Simplified Arabic" w:hAnsi="Simplified Arabic" w:cs="Simplified Arabic" w:hint="cs"/>
          <w:b/>
          <w:bCs/>
          <w:sz w:val="28"/>
          <w:szCs w:val="28"/>
          <w:rtl/>
          <w:lang w:bidi="ar-EG"/>
        </w:rPr>
        <w:lastRenderedPageBreak/>
        <w:t>"إنك لتصل الرحم"</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وأما قولها: "إنك لتصل الرحم" فمعناه تحسن إلى قراباتك، وصلةُ الأرحام من أعظم الأعمال المقرِّبة إلى الله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جل وعلا-</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وقطيعة ا</w:t>
      </w:r>
      <w:r w:rsidR="00411D8A">
        <w:rPr>
          <w:rFonts w:ascii="Simplified Arabic" w:hAnsi="Simplified Arabic" w:cs="Simplified Arabic" w:hint="cs"/>
          <w:b/>
          <w:bCs/>
          <w:sz w:val="28"/>
          <w:szCs w:val="28"/>
          <w:rtl/>
          <w:lang w:bidi="ar-EG"/>
        </w:rPr>
        <w:t>لرَّحِم من عظائم الأمور، فالنبي</w:t>
      </w:r>
      <w:r w:rsidRPr="00B664F9">
        <w:rPr>
          <w:rFonts w:ascii="Simplified Arabic" w:hAnsi="Simplified Arabic" w:cs="Simplified Arabic"/>
          <w:b/>
          <w:bCs/>
          <w:sz w:val="28"/>
          <w:szCs w:val="28"/>
          <w:rtl/>
          <w:lang w:bidi="ar-EG"/>
        </w:rPr>
        <w:t>–</w:t>
      </w:r>
      <w:r w:rsidR="00411D8A">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b/>
          <w:bCs/>
          <w:sz w:val="28"/>
          <w:szCs w:val="28"/>
          <w:rtl/>
          <w:lang w:bidi="ar-EG"/>
        </w:rPr>
        <w:t xml:space="preserve">عليه الصلاة والسلام- اتصف بصلة الرحم، وجاء فيه الحثّ على الصلة والتحذير والترهيب الشديد من القطيعة ما أفرِد له أبواب مستقلَّة في كتبِ أهلِ العلم، وسيأتي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إن شاء الله تعالى- في هذا الكتاب.</w:t>
      </w:r>
      <w:r w:rsidRPr="00B664F9">
        <w:rPr>
          <w:rFonts w:ascii="Simplified Arabic" w:hAnsi="Simplified Arabic" w:cs="Simplified Arabic" w:hint="cs"/>
          <w:b/>
          <w:bCs/>
          <w:sz w:val="28"/>
          <w:szCs w:val="28"/>
          <w:rtl/>
          <w:lang w:bidi="ar-EG"/>
        </w:rPr>
        <w:br/>
        <w:t xml:space="preserve">سيأتي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 xml:space="preserve">إن شاء الله تعالى- بيان كيفية صلة الرحم في بابها، وبيان اختلاف تنوعها بالنسبة لأفرادٍ النَّاس، فالصِّلة المطلوبة من زيد قد يُطلب نظيرها أو ما هو أكثر منها أو ما هو أقلّ منها من عمرو، لماذا؟ </w:t>
      </w:r>
    </w:p>
    <w:p w:rsidR="00B664F9" w:rsidRPr="00B664F9" w:rsidRDefault="00B664F9" w:rsidP="00B664F9">
      <w:pPr>
        <w:spacing w:after="0" w:line="240" w:lineRule="auto"/>
        <w:rPr>
          <w:rFonts w:ascii="Simplified Arabic" w:hAnsi="Simplified Arabic" w:cs="Simplified Arabic"/>
          <w:b/>
          <w:bCs/>
          <w:sz w:val="28"/>
          <w:szCs w:val="28"/>
          <w:rtl/>
          <w:lang w:bidi="ar-EG"/>
        </w:rPr>
      </w:pPr>
      <w:r w:rsidRPr="00B664F9">
        <w:rPr>
          <w:rFonts w:ascii="Simplified Arabic" w:hAnsi="Simplified Arabic" w:cs="Simplified Arabic" w:hint="cs"/>
          <w:b/>
          <w:bCs/>
          <w:sz w:val="28"/>
          <w:szCs w:val="28"/>
          <w:rtl/>
          <w:lang w:bidi="ar-EG"/>
        </w:rPr>
        <w:t>لأن النَّاس يتفاوتون</w:t>
      </w:r>
      <w:r w:rsidR="00411D8A">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والأرحام يتفاوتون كثرةً وقلَّة، يتفاوتون أيضًا حاجةً واستغناءً، فالقريب المحتاج صلتُه بالمال آكد من القريب الذي ليس بحاجة، وإن كانت صلة غير المحتاج بالهديًّة وغيرها مطلوبة، لكن صلة المحتاج برفع حاجته هذه آكد، الأقارب إذا كان عددهم </w:t>
      </w:r>
      <w:r w:rsidRPr="00411D8A">
        <w:rPr>
          <w:rFonts w:ascii="Simplified Arabic" w:hAnsi="Simplified Arabic" w:cs="Simplified Arabic" w:hint="cs"/>
          <w:b/>
          <w:bCs/>
          <w:sz w:val="28"/>
          <w:szCs w:val="28"/>
          <w:rtl/>
          <w:lang w:bidi="ar-EG"/>
        </w:rPr>
        <w:t>كثير</w:t>
      </w:r>
      <w:r w:rsidR="00411D8A" w:rsidRPr="00411D8A">
        <w:rPr>
          <w:rFonts w:ascii="Simplified Arabic" w:hAnsi="Simplified Arabic" w:cs="Simplified Arabic" w:hint="cs"/>
          <w:b/>
          <w:bCs/>
          <w:sz w:val="28"/>
          <w:szCs w:val="28"/>
          <w:rtl/>
          <w:lang w:bidi="ar-EG"/>
        </w:rPr>
        <w:t>ًا</w:t>
      </w:r>
      <w:r w:rsidRPr="00B664F9">
        <w:rPr>
          <w:rFonts w:ascii="Simplified Arabic" w:hAnsi="Simplified Arabic" w:cs="Simplified Arabic" w:hint="cs"/>
          <w:b/>
          <w:bCs/>
          <w:sz w:val="28"/>
          <w:szCs w:val="28"/>
          <w:rtl/>
          <w:lang w:bidi="ar-EG"/>
        </w:rPr>
        <w:t xml:space="preserve"> لا شكَّ أنَّ قريبهم لا يطالب بالصلة بنفس المستوى الذي يُطالب به من قلَّت قراباته؛ لأن هذه أمور نسبيَّة، ويجمع ذلكَ كلُّه ما يرفعُ القطيعة ويرفع الهجر.</w:t>
      </w:r>
    </w:p>
    <w:p w:rsidR="00B664F9" w:rsidRPr="00B664F9" w:rsidRDefault="00B664F9" w:rsidP="00F42871">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كأنه يحتاج إلى تفصيلٍ كثير، هذا موضوع يعني كثير من طلَّاب العلم يقرأ في الباب</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ولا يتصوَّر المطلوب</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لأن كلام أهل العلم يتركونه إلى ما لا يشقُّ على الإنسان ويعوقه عن تحصيل مصالِحه، ثم بعد ذلك الناس يتفاوتون، وواقع الناس، يعني ترى حتى من ينتسب إلى العلم وطلبِه تجد عندهم في هذا الباب خلل</w:t>
      </w:r>
      <w:r w:rsidR="00F42871">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xml:space="preserve"> كبير</w:t>
      </w:r>
      <w:r w:rsidR="00F42871">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لماذ</w:t>
      </w:r>
      <w:r w:rsidR="00F42871">
        <w:rPr>
          <w:rFonts w:ascii="Simplified Arabic" w:hAnsi="Simplified Arabic" w:cs="Simplified Arabic" w:hint="cs"/>
          <w:sz w:val="28"/>
          <w:szCs w:val="28"/>
          <w:rtl/>
          <w:lang w:bidi="ar-EG"/>
        </w:rPr>
        <w:t xml:space="preserve">ا؟ لأنه ما عرف الضَّابط، وبعضهم </w:t>
      </w:r>
      <w:r w:rsidRPr="00B664F9">
        <w:rPr>
          <w:rFonts w:ascii="Simplified Arabic" w:hAnsi="Simplified Arabic" w:cs="Simplified Arabic" w:hint="cs"/>
          <w:sz w:val="28"/>
          <w:szCs w:val="28"/>
          <w:rtl/>
          <w:lang w:bidi="ar-EG"/>
        </w:rPr>
        <w:t>يعرف لكنَّه يُخالف، ومع الأسف أن في التَّربية سواء كانت الأخلاقية والسلوكية أو العلميَّة فيها شيء من الخلل، في أوساط المتعلِّمين، يسهُل جدًّا على طالب العلم أن يقول له زميلُه: نريد أن نخرج لنزهة لمدَّة يومين أو ثلاث، من السهل جد</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ا أن يخفّ لهذا الطلب، ويبادر إليه ويسارع إليه، ويصعب عليه أن تقول له أمُّه: أريد المكان الفُلاني، </w:t>
      </w:r>
      <w:r w:rsidR="00F42871">
        <w:rPr>
          <w:rFonts w:ascii="Simplified Arabic" w:hAnsi="Simplified Arabic" w:cs="Simplified Arabic" w:hint="cs"/>
          <w:sz w:val="28"/>
          <w:szCs w:val="28"/>
          <w:rtl/>
          <w:lang w:bidi="ar-EG"/>
        </w:rPr>
        <w:t>و</w:t>
      </w:r>
      <w:r w:rsidRPr="00B664F9">
        <w:rPr>
          <w:rFonts w:ascii="Simplified Arabic" w:hAnsi="Simplified Arabic" w:cs="Simplified Arabic" w:hint="cs"/>
          <w:sz w:val="28"/>
          <w:szCs w:val="28"/>
          <w:rtl/>
          <w:lang w:bidi="ar-EG"/>
        </w:rPr>
        <w:t>ذاك يستغرق أيام</w:t>
      </w:r>
      <w:r w:rsidR="00F42871">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وهذا لا يستغرق إلا دقائق! مثل ما مرَّ بنا في مسألة الحاج الذي حج من بغداد ثلاث مرار على رجليه وأمه تقول له: أعطني ماء</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ولا يخف لذلك، يتثاقل، يعني هذا خلل. والله المستعان.</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يقول القزَّاز</w:t>
      </w:r>
      <w:r w:rsidRPr="00B664F9">
        <w:rPr>
          <w:rFonts w:ascii="Simplified Arabic" w:hAnsi="Simplified Arabic" w:cs="Simplified Arabic" w:hint="cs"/>
          <w:sz w:val="28"/>
          <w:szCs w:val="28"/>
          <w:rtl/>
          <w:lang w:bidi="ar-EG"/>
        </w:rPr>
        <w:t xml:space="preserve"> -وهو من أئمة اللغة له كتاب اسمه "الجامع" لم يُطبع الكتاب-، </w:t>
      </w:r>
      <w:r w:rsidRPr="00B664F9">
        <w:rPr>
          <w:rFonts w:ascii="Simplified Arabic" w:hAnsi="Simplified Arabic" w:cs="Simplified Arabic" w:hint="cs"/>
          <w:b/>
          <w:bCs/>
          <w:sz w:val="28"/>
          <w:szCs w:val="28"/>
          <w:rtl/>
          <w:lang w:bidi="ar-EG"/>
        </w:rPr>
        <w:t>يقول: يقال: وصِل رحمه صلةً</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وأصله وُصْلَةً بالواو، فحذِف الواو وعوِّض عنها التاء، مثل: زِنة وعِدَة، كما قالوا: زِنة من وزن كذا، أصل صلة من وصل. يقول الكرماني في شرحه: صلة الرحم: الإحسان إلى </w:t>
      </w:r>
      <w:r w:rsidRPr="00B664F9">
        <w:rPr>
          <w:rFonts w:ascii="Simplified Arabic" w:hAnsi="Simplified Arabic" w:cs="Simplified Arabic" w:hint="cs"/>
          <w:b/>
          <w:bCs/>
          <w:sz w:val="28"/>
          <w:szCs w:val="28"/>
          <w:rtl/>
          <w:lang w:bidi="ar-EG"/>
        </w:rPr>
        <w:lastRenderedPageBreak/>
        <w:t>الأقارب على حسب حال ا</w:t>
      </w:r>
      <w:r w:rsidR="00F42871">
        <w:rPr>
          <w:rFonts w:ascii="Simplified Arabic" w:hAnsi="Simplified Arabic" w:cs="Simplified Arabic" w:hint="cs"/>
          <w:b/>
          <w:bCs/>
          <w:sz w:val="28"/>
          <w:szCs w:val="28"/>
          <w:rtl/>
          <w:lang w:bidi="ar-EG"/>
        </w:rPr>
        <w:t xml:space="preserve">لواصِل والموصول إليه، على حسب </w:t>
      </w:r>
      <w:r w:rsidRPr="00B664F9">
        <w:rPr>
          <w:rFonts w:ascii="Simplified Arabic" w:hAnsi="Simplified Arabic" w:cs="Simplified Arabic" w:hint="cs"/>
          <w:b/>
          <w:bCs/>
          <w:sz w:val="28"/>
          <w:szCs w:val="28"/>
          <w:rtl/>
          <w:lang w:bidi="ar-EG"/>
        </w:rPr>
        <w:t>حال الواصل والموصول إليه. يقول: فتارة تكون بالمال، وتارة تكون بالخدمة، وتارةً تكون بالزيارةِ والسلام</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وغير ذلك.</w:t>
      </w:r>
      <w:r w:rsidRPr="00B664F9">
        <w:rPr>
          <w:rFonts w:ascii="Simplified Arabic" w:hAnsi="Simplified Arabic" w:cs="Simplified Arabic" w:hint="cs"/>
          <w:b/>
          <w:bCs/>
          <w:sz w:val="28"/>
          <w:szCs w:val="28"/>
          <w:rtl/>
          <w:lang w:bidi="ar-EG"/>
        </w:rPr>
        <w:br/>
        <w:t>وعلى كل حال صلة ا</w:t>
      </w:r>
      <w:r w:rsidR="00F42871">
        <w:rPr>
          <w:rFonts w:ascii="Simplified Arabic" w:hAnsi="Simplified Arabic" w:cs="Simplified Arabic" w:hint="cs"/>
          <w:b/>
          <w:bCs/>
          <w:sz w:val="28"/>
          <w:szCs w:val="28"/>
          <w:rtl/>
          <w:lang w:bidi="ar-EG"/>
        </w:rPr>
        <w:t>لأرحام أمرها عظيم وشأنها في الش</w:t>
      </w:r>
      <w:r w:rsidRPr="00B664F9">
        <w:rPr>
          <w:rFonts w:ascii="Simplified Arabic" w:hAnsi="Simplified Arabic" w:cs="Simplified Arabic" w:hint="cs"/>
          <w:b/>
          <w:bCs/>
          <w:sz w:val="28"/>
          <w:szCs w:val="28"/>
          <w:rtl/>
          <w:lang w:bidi="ar-EG"/>
        </w:rPr>
        <w:t>رع بالمكان المعروف، والقطيعة جاء فيها النُّصوص التي تشتمل على التَّرهيب والتَّخويف والوعيد الشَّديد على من قطع الرَّحم، فضلًا عن برِّ الوالدين وعقوقهم؛ لأن ما يتعلَّق بالوالدين يُقال له: برّ وعقوق، وما يتعلق بالأقارب يقال له: صلة وقطيعة، وما يتعلق بالأجانب يقال له: أدب.</w:t>
      </w:r>
      <w:r w:rsidRPr="00B664F9">
        <w:rPr>
          <w:rFonts w:ascii="Simplified Arabic" w:hAnsi="Simplified Arabic" w:cs="Simplified Arabic" w:hint="cs"/>
          <w:b/>
          <w:bCs/>
          <w:sz w:val="28"/>
          <w:szCs w:val="28"/>
          <w:rtl/>
          <w:lang w:bidi="ar-EG"/>
        </w:rPr>
        <w:br/>
        <w:t>ولذلك كُتُب أهل العلم</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كتب الحديث يترجمون "كتاب البرِّ والصلة والآداب"، يعني: مع الوالدين ومع الأقارب ومع الأباعِد.</w:t>
      </w:r>
    </w:p>
    <w:p w:rsidR="00B664F9" w:rsidRPr="00B664F9" w:rsidRDefault="00B664F9" w:rsidP="00F42871">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 xml:space="preserve">مثل ما قلنا </w:t>
      </w:r>
      <w:r w:rsidR="00F42871">
        <w:rPr>
          <w:rFonts w:ascii="Simplified Arabic" w:hAnsi="Simplified Arabic" w:cs="Simplified Arabic" w:hint="cs"/>
          <w:sz w:val="28"/>
          <w:szCs w:val="28"/>
          <w:rtl/>
          <w:lang w:bidi="ar-EG"/>
        </w:rPr>
        <w:t>إ</w:t>
      </w:r>
      <w:r w:rsidRPr="00B664F9">
        <w:rPr>
          <w:rFonts w:ascii="Simplified Arabic" w:hAnsi="Simplified Arabic" w:cs="Simplified Arabic" w:hint="cs"/>
          <w:sz w:val="28"/>
          <w:szCs w:val="28"/>
          <w:rtl/>
          <w:lang w:bidi="ar-EG"/>
        </w:rPr>
        <w:t>ن هذا يتفاوت، الذي له عشرة أعمام كل واحد من الأعمام له عشرة من الأولاد اضرب العشرة في عشَرَة تصل هؤلاء المائة بمستوى ما يُطلب من شخصٍ ليس له إلا عمّ أو عمّان</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ولكل واحد منهم</w:t>
      </w:r>
      <w:r w:rsidR="00F42871">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xml:space="preserve"> ولد أو اثن</w:t>
      </w:r>
      <w:r w:rsidR="00F42871">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ن؟ لأن الأول تلزمه مشقَّة بالِغة.</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كيف</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بعضهم يحدها بكلِّ ذي رحمٍ محرَم، لكن الأمر أعم، هم إذا لم يكثروا. أولا</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الهجر، ويجب مما يرفع الهجر وأقل ذلك: السلام. </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 xml:space="preserve">أقل ما يرفع الهجر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عند  أهل العلم- السلام، </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وخيرهما الذي يبدأ بالسلام</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 xml:space="preserve"> </w:t>
      </w:r>
      <w:r w:rsidRPr="00B664F9">
        <w:rPr>
          <w:rFonts w:ascii="Simplified Arabic" w:hAnsi="Simplified Arabic" w:cs="Simplified Arabic" w:hint="cs"/>
          <w:sz w:val="28"/>
          <w:szCs w:val="28"/>
          <w:rtl/>
          <w:lang w:bidi="ar-EG"/>
        </w:rPr>
        <w:t>هذا الذي يرفع الهجر.</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وبعضهم يقول: إذا وُجدت..</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فيه..</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خيرهما الذي يبدأ بالسلام</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 xml:space="preserve">، </w:t>
      </w:r>
      <w:r w:rsidRPr="00B664F9">
        <w:rPr>
          <w:rFonts w:ascii="Simplified Arabic" w:hAnsi="Simplified Arabic" w:cs="Simplified Arabic" w:hint="cs"/>
          <w:sz w:val="28"/>
          <w:szCs w:val="28"/>
          <w:rtl/>
          <w:lang w:bidi="ar-EG"/>
        </w:rPr>
        <w:t>يعني</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 xml:space="preserve"> فيعرض</w:t>
      </w:r>
      <w:r w:rsidR="00F42871">
        <w:rPr>
          <w:rFonts w:ascii="Simplified Arabic" w:hAnsi="Simplified Arabic" w:cs="Simplified Arabic" w:hint="cs"/>
          <w:b/>
          <w:bCs/>
          <w:color w:val="0000FF"/>
          <w:sz w:val="28"/>
          <w:szCs w:val="28"/>
          <w:rtl/>
          <w:lang w:bidi="ar-EG"/>
        </w:rPr>
        <w:t xml:space="preserve"> هذا</w:t>
      </w:r>
      <w:r w:rsidRPr="00B664F9">
        <w:rPr>
          <w:rFonts w:ascii="Simplified Arabic" w:hAnsi="Simplified Arabic" w:cs="Simplified Arabic" w:hint="cs"/>
          <w:b/>
          <w:bCs/>
          <w:color w:val="0000FF"/>
          <w:sz w:val="28"/>
          <w:szCs w:val="28"/>
          <w:rtl/>
          <w:lang w:bidi="ar-EG"/>
        </w:rPr>
        <w:t xml:space="preserve"> ويعرض هذا، وخيرهما الذي يبدأ بالسلام</w:t>
      </w:r>
      <w:r w:rsidRPr="00B664F9">
        <w:rPr>
          <w:rFonts w:ascii="Simplified Arabic" w:hAnsi="Simplified Arabic" w:cs="Simplified Arabic"/>
          <w:b/>
          <w:bCs/>
          <w:color w:val="0000FF"/>
          <w:sz w:val="28"/>
          <w:szCs w:val="28"/>
          <w:rtl/>
          <w:lang w:bidi="ar-EG"/>
        </w:rPr>
        <w:t>»</w:t>
      </w:r>
      <w:r w:rsidRPr="00B664F9">
        <w:rPr>
          <w:rFonts w:ascii="Simplified Arabic" w:hAnsi="Simplified Arabic" w:cs="Simplified Arabic" w:hint="cs"/>
          <w:b/>
          <w:bCs/>
          <w:color w:val="0000FF"/>
          <w:sz w:val="28"/>
          <w:szCs w:val="28"/>
          <w:rtl/>
          <w:lang w:bidi="ar-EG"/>
        </w:rPr>
        <w:t xml:space="preserve"> </w:t>
      </w:r>
      <w:r w:rsidRPr="00B664F9">
        <w:rPr>
          <w:rFonts w:ascii="Simplified Arabic" w:hAnsi="Simplified Arabic" w:cs="Simplified Arabic" w:hint="cs"/>
          <w:sz w:val="28"/>
          <w:szCs w:val="28"/>
          <w:rtl/>
          <w:lang w:bidi="ar-EG"/>
        </w:rPr>
        <w:t>لكن إن وُجدت قطيعة قبل ذلك.. فلا بدَّ أن تعود الحال إلى ما كانت عليه قبل القطيعة.</w:t>
      </w:r>
      <w:r w:rsidRPr="00B664F9">
        <w:rPr>
          <w:rFonts w:ascii="Simplified Arabic" w:hAnsi="Simplified Arabic" w:cs="Simplified Arabic"/>
          <w:sz w:val="28"/>
          <w:szCs w:val="28"/>
          <w:rtl/>
          <w:lang w:bidi="ar-EG"/>
        </w:rPr>
        <w:br/>
      </w:r>
      <w:r w:rsidRPr="00B664F9">
        <w:rPr>
          <w:rFonts w:ascii="Simplified Arabic" w:hAnsi="Simplified Arabic" w:cs="Simplified Arabic" w:hint="cs"/>
          <w:b/>
          <w:bCs/>
          <w:sz w:val="28"/>
          <w:szCs w:val="28"/>
          <w:rtl/>
          <w:lang w:bidi="ar-EG"/>
        </w:rPr>
        <w:t>قوله: وتحمل الكل</w:t>
      </w:r>
      <w:r w:rsidR="00F42871">
        <w:rPr>
          <w:rFonts w:ascii="Simplified Arabic" w:hAnsi="Simplified Arabic" w:cs="Simplified Arabic" w:hint="cs"/>
          <w:b/>
          <w:bCs/>
          <w:sz w:val="28"/>
          <w:szCs w:val="28"/>
          <w:rtl/>
          <w:lang w:bidi="ar-EG"/>
        </w:rPr>
        <w:t>.</w:t>
      </w:r>
    </w:p>
    <w:p w:rsidR="00B664F9" w:rsidRPr="00B664F9" w:rsidRDefault="00B664F9" w:rsidP="00F42871">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نعم.</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lastRenderedPageBreak/>
        <w:t>يعني فروعه؟ مثل ما قلنا: المشقّة تجلب التيسير، الشرع ما يطلب منك أن تخل بمصالِحك. لاسيَّما الضروريات والحاجيَّات، ما يطلب منك هذا، فإذا كثروا اتسعت الدائرة وخفَّ الطلب، يعني بدلا</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من أن تكون الزيارة للعمة الواحدة أو الخالة الواحدة  في كل أسبوع، إذا وجد خالت</w:t>
      </w:r>
      <w:r w:rsidR="00F42871">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ن أو ثلاث زِد في المدة، وهكذا، وإذا قلُّوا قلل في المدة.</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كيف؟</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نعم، الهاتف كافي إذا وُجدت مشقة بالمسير إلى الموصول للرحم</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فالهاتِف يرفع الهجر.</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"وتحمل الكلّ</w:t>
      </w:r>
      <w:r w:rsidRPr="00B664F9">
        <w:rPr>
          <w:rFonts w:ascii="Simplified Arabic" w:hAnsi="Simplified Arabic" w:cs="Simplified Arabic" w:hint="cs"/>
          <w:sz w:val="28"/>
          <w:szCs w:val="28"/>
          <w:rtl/>
          <w:lang w:bidi="ar-EG"/>
        </w:rPr>
        <w:t>" وفيه كلام طويل لأهل العلم بالنسبة لل</w:t>
      </w:r>
      <w:r w:rsidR="00F42871">
        <w:rPr>
          <w:rFonts w:ascii="Simplified Arabic" w:hAnsi="Simplified Arabic" w:cs="Simplified Arabic" w:hint="cs"/>
          <w:sz w:val="28"/>
          <w:szCs w:val="28"/>
          <w:rtl/>
          <w:lang w:bidi="ar-EG"/>
        </w:rPr>
        <w:t>ـكل،</w:t>
      </w:r>
      <w:r w:rsidRPr="00B664F9">
        <w:rPr>
          <w:rFonts w:ascii="Simplified Arabic" w:hAnsi="Simplified Arabic" w:cs="Simplified Arabic" w:hint="cs"/>
          <w:sz w:val="28"/>
          <w:szCs w:val="28"/>
          <w:rtl/>
          <w:lang w:bidi="ar-EG"/>
        </w:rPr>
        <w:t xml:space="preserve"> والمعدوم والمعدم، وتفاصيل نأتي بخلاصة ما ذكره أهل العلم.</w:t>
      </w:r>
    </w:p>
    <w:p w:rsidR="00B664F9" w:rsidRPr="00B664F9" w:rsidRDefault="00B664F9" w:rsidP="00F42871">
      <w:pPr>
        <w:spacing w:after="0" w:line="240" w:lineRule="auto"/>
        <w:rPr>
          <w:rFonts w:ascii="Simplified Arabic" w:hAnsi="Simplified Arabic" w:cs="Simplified Arabic"/>
          <w:b/>
          <w:bCs/>
          <w:sz w:val="28"/>
          <w:szCs w:val="28"/>
          <w:rtl/>
          <w:lang w:bidi="ar-EG"/>
        </w:rPr>
      </w:pPr>
      <w:r w:rsidRPr="00B664F9">
        <w:rPr>
          <w:rFonts w:ascii="Simplified Arabic" w:hAnsi="Simplified Arabic" w:cs="Simplified Arabic" w:hint="cs"/>
          <w:b/>
          <w:bCs/>
          <w:sz w:val="28"/>
          <w:szCs w:val="28"/>
          <w:rtl/>
          <w:lang w:bidi="ar-EG"/>
        </w:rPr>
        <w:t xml:space="preserve"> قالوا: الكلّ، يقول الخطابي: " وتحمل الكل": أي: تعين الضعيف والمنقطع. والكلُّ ما لا يُغني نفسه، ولا يستقلُّ بأمرها. ومنه قيل للعيال: كَلٌّ. وفي ا</w:t>
      </w:r>
      <w:r w:rsidR="00F42871">
        <w:rPr>
          <w:rFonts w:ascii="Simplified Arabic" w:hAnsi="Simplified Arabic" w:cs="Simplified Arabic" w:hint="cs"/>
          <w:b/>
          <w:bCs/>
          <w:sz w:val="28"/>
          <w:szCs w:val="28"/>
          <w:rtl/>
          <w:lang w:bidi="ar-EG"/>
        </w:rPr>
        <w:t>لتَّلقيح للزركشي يقول: الكَلُّ</w:t>
      </w:r>
      <w:r w:rsidRPr="00B664F9">
        <w:rPr>
          <w:rFonts w:ascii="Simplified Arabic" w:hAnsi="Simplified Arabic" w:cs="Simplified Arabic" w:hint="cs"/>
          <w:b/>
          <w:bCs/>
          <w:sz w:val="28"/>
          <w:szCs w:val="28"/>
          <w:rtl/>
          <w:lang w:bidi="ar-EG"/>
        </w:rPr>
        <w:t xml:space="preserve"> بفتح الكاف: الثِّقل، وهو كل ما يُتكلف. والنووي في شرحه للقطعة من أوائل صحيح البخاري يقول: والثقل والعيال واليتيم ونحو ذلك. ومعناه: أنك تنفق على هؤلاء وتُعينهم، وأصله من الكلال</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وهو الإعياء. فالكَلّ: العاجز عن القِيام بمصالحه.</w:t>
      </w:r>
      <w:r w:rsidRPr="00B664F9">
        <w:rPr>
          <w:rFonts w:ascii="Simplified Arabic" w:hAnsi="Simplified Arabic" w:cs="Simplified Arabic" w:hint="cs"/>
          <w:b/>
          <w:bCs/>
          <w:sz w:val="28"/>
          <w:szCs w:val="28"/>
          <w:rtl/>
          <w:lang w:bidi="ar-EG"/>
        </w:rPr>
        <w:br/>
        <w:t xml:space="preserve">فالذي يعينهم على القيام بأعباء الحياة هذا يقال له </w:t>
      </w:r>
      <w:r w:rsidR="00F42871">
        <w:rPr>
          <w:rFonts w:ascii="Simplified Arabic" w:hAnsi="Simplified Arabic" w:cs="Simplified Arabic" w:hint="cs"/>
          <w:b/>
          <w:bCs/>
          <w:sz w:val="28"/>
          <w:szCs w:val="28"/>
          <w:rtl/>
          <w:lang w:bidi="ar-EG"/>
        </w:rPr>
        <w:t>إ</w:t>
      </w:r>
      <w:r w:rsidRPr="00B664F9">
        <w:rPr>
          <w:rFonts w:ascii="Simplified Arabic" w:hAnsi="Simplified Arabic" w:cs="Simplified Arabic" w:hint="cs"/>
          <w:b/>
          <w:bCs/>
          <w:sz w:val="28"/>
          <w:szCs w:val="28"/>
          <w:rtl/>
          <w:lang w:bidi="ar-EG"/>
        </w:rPr>
        <w:t>نه يحمل الكَلّ، فيدخل فيه حمله الحسي دخولًا أوَّليًّا إذا كان من يحتاج إلى حمل، وهو أيض</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 الحمل المعنوي، فكلُّ عاجزٍ يُعان يدخل في هذا. " تحمل الكل"، طالب علم لا يستطيع أن يتابع طلب العلم إلَّا بإعانة، بما يعينه على التفرُّغ لطلب العلم "تحمل الكل"</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وكلّ من نوع خاص.</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b/>
          <w:bCs/>
          <w:sz w:val="28"/>
          <w:szCs w:val="28"/>
          <w:rtl/>
          <w:lang w:bidi="ar-EG"/>
        </w:rPr>
        <w:t xml:space="preserve">يقول القرطبي في تفسير قوله </w:t>
      </w:r>
      <w:r w:rsidR="00F42871">
        <w:rPr>
          <w:rFonts w:ascii="Simplified Arabic" w:hAnsi="Simplified Arabic" w:cs="Simplified Arabic" w:hint="cs"/>
          <w:b/>
          <w:bCs/>
          <w:sz w:val="28"/>
          <w:szCs w:val="28"/>
          <w:rtl/>
          <w:lang w:bidi="ar-EG"/>
        </w:rPr>
        <w:t>تعالى</w:t>
      </w:r>
      <w:r w:rsidRPr="00B664F9">
        <w:rPr>
          <w:rFonts w:ascii="Simplified Arabic" w:hAnsi="Simplified Arabic" w:cs="Simplified Arabic" w:hint="cs"/>
          <w:b/>
          <w:bCs/>
          <w:sz w:val="28"/>
          <w:szCs w:val="28"/>
          <w:rtl/>
          <w:lang w:bidi="ar-EG"/>
        </w:rPr>
        <w:t xml:space="preserve"> من سورة النحل: </w:t>
      </w:r>
      <w:r w:rsidRPr="00B664F9">
        <w:rPr>
          <w:rFonts w:ascii="Simplified Arabic" w:hAnsi="Simplified Arabic" w:cs="Simplified Arabic" w:hint="cs"/>
          <w:b/>
          <w:bCs/>
          <w:color w:val="FF0000"/>
          <w:sz w:val="28"/>
          <w:szCs w:val="28"/>
          <w:rtl/>
          <w:lang w:bidi="ar-EG"/>
        </w:rPr>
        <w:t>{وَهُوَ</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كَلٌّ</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عَلَىٰ</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مَوْلَاهُ}</w:t>
      </w:r>
      <w:r w:rsidRPr="00B664F9">
        <w:rPr>
          <w:rFonts w:ascii="Simplified Arabic" w:hAnsi="Simplified Arabic" w:cs="Simplified Arabic" w:hint="cs"/>
          <w:b/>
          <w:bCs/>
          <w:sz w:val="28"/>
          <w:szCs w:val="28"/>
          <w:rtl/>
          <w:lang w:bidi="ar-EG"/>
        </w:rPr>
        <w:t xml:space="preserve"> [النحل:76]، أي: ثقلٌ على وليه وقرابته، ووبال على صاحبه وابن عمِّه. وقد يسمى اليتيم كلًّا</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لثقلِه على من يكفله. ومنه قول الشاعر:</w:t>
      </w:r>
    </w:p>
    <w:tbl>
      <w:tblPr>
        <w:tblW w:w="0" w:type="auto"/>
        <w:tblLook w:val="04A0" w:firstRow="1" w:lastRow="0" w:firstColumn="1" w:lastColumn="0" w:noHBand="0" w:noVBand="1"/>
      </w:tblPr>
      <w:tblGrid>
        <w:gridCol w:w="4219"/>
        <w:gridCol w:w="284"/>
        <w:gridCol w:w="4019"/>
      </w:tblGrid>
      <w:tr w:rsidR="00B664F9" w:rsidRPr="00B664F9" w:rsidTr="005844DF">
        <w:tc>
          <w:tcPr>
            <w:tcW w:w="4219" w:type="dxa"/>
            <w:shd w:val="clear" w:color="auto" w:fill="auto"/>
          </w:tcPr>
          <w:p w:rsidR="00B664F9" w:rsidRPr="00B664F9" w:rsidRDefault="00F42871" w:rsidP="00B664F9">
            <w:pPr>
              <w:bidi w:val="0"/>
              <w:jc w:val="right"/>
              <w:rPr>
                <w:rFonts w:ascii="Simplified Arabic" w:hAnsi="Simplified Arabic" w:cs="Simplified Arabic"/>
                <w:b/>
                <w:bCs/>
                <w:color w:val="000000"/>
                <w:sz w:val="28"/>
                <w:szCs w:val="28"/>
                <w:lang w:bidi="ar-EG"/>
              </w:rPr>
            </w:pPr>
            <w:r>
              <w:rPr>
                <w:rFonts w:ascii="Simplified Arabic" w:hAnsi="Simplified Arabic" w:cs="Simplified Arabic" w:hint="cs"/>
                <w:b/>
                <w:bCs/>
                <w:color w:val="000000"/>
                <w:sz w:val="28"/>
                <w:szCs w:val="28"/>
                <w:rtl/>
                <w:lang w:bidi="ar-EG"/>
              </w:rPr>
              <w:t>إذا كان عظم الكَلِّ غي</w:t>
            </w:r>
            <w:r w:rsidR="00B664F9" w:rsidRPr="00B664F9">
              <w:rPr>
                <w:rFonts w:ascii="Simplified Arabic" w:hAnsi="Simplified Arabic" w:cs="Simplified Arabic" w:hint="cs"/>
                <w:b/>
                <w:bCs/>
                <w:color w:val="000000"/>
                <w:sz w:val="28"/>
                <w:szCs w:val="28"/>
                <w:rtl/>
                <w:lang w:bidi="ar-EG"/>
              </w:rPr>
              <w:t>ر شديد</w:t>
            </w:r>
          </w:p>
        </w:tc>
        <w:tc>
          <w:tcPr>
            <w:tcW w:w="284"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p>
        </w:tc>
        <w:tc>
          <w:tcPr>
            <w:tcW w:w="4019" w:type="dxa"/>
            <w:shd w:val="clear" w:color="auto" w:fill="auto"/>
          </w:tcPr>
          <w:p w:rsidR="00B664F9" w:rsidRPr="00B664F9" w:rsidRDefault="00B664F9" w:rsidP="00B664F9">
            <w:pPr>
              <w:bidi w:val="0"/>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أكول لمال الكَلِّ قبل شبابه</w:t>
            </w:r>
          </w:p>
        </w:tc>
      </w:tr>
    </w:tbl>
    <w:p w:rsidR="00B664F9" w:rsidRPr="00B664F9" w:rsidRDefault="00B664F9" w:rsidP="00B664F9">
      <w:pPr>
        <w:bidi w:val="0"/>
        <w:jc w:val="right"/>
        <w:rPr>
          <w:rFonts w:ascii="Simplified Arabic" w:hAnsi="Simplified Arabic" w:cs="Simplified Arabic"/>
          <w:b/>
          <w:bCs/>
          <w:sz w:val="28"/>
          <w:szCs w:val="28"/>
          <w:rtl/>
          <w:lang w:bidi="ar-EG"/>
        </w:rPr>
      </w:pPr>
      <w:r w:rsidRPr="00B664F9">
        <w:rPr>
          <w:rFonts w:ascii="Simplified Arabic" w:hAnsi="Simplified Arabic" w:cs="Simplified Arabic" w:hint="cs"/>
          <w:b/>
          <w:bCs/>
          <w:sz w:val="28"/>
          <w:szCs w:val="28"/>
          <w:rtl/>
          <w:lang w:bidi="ar-EG"/>
        </w:rPr>
        <w:t>أكول لمال الكَلِّ: يعني اليتيم.</w:t>
      </w:r>
      <w:r w:rsidRPr="00B664F9">
        <w:rPr>
          <w:rFonts w:ascii="Simplified Arabic" w:hAnsi="Simplified Arabic" w:cs="Simplified Arabic" w:hint="cs"/>
          <w:b/>
          <w:bCs/>
          <w:sz w:val="28"/>
          <w:szCs w:val="28"/>
          <w:rtl/>
          <w:lang w:bidi="ar-EG"/>
        </w:rPr>
        <w:br/>
        <w:t>قبل شبابه: أي قبل أن يكتمل نموُّه، ويرتفع عنه وصف اليُتم بالبلوغ.</w:t>
      </w:r>
      <w:r w:rsidRPr="00B664F9">
        <w:rPr>
          <w:rFonts w:ascii="Simplified Arabic" w:hAnsi="Simplified Arabic" w:cs="Simplified Arabic" w:hint="cs"/>
          <w:b/>
          <w:bCs/>
          <w:sz w:val="28"/>
          <w:szCs w:val="28"/>
          <w:rtl/>
          <w:lang w:bidi="ar-EG"/>
        </w:rPr>
        <w:br/>
        <w:t>إذا كان عظم الكَلِّ غير شديد: يعني لا يستطيع أن يتكسب لنفسه، ولا يستطيع أن يدافع عن نفسه وعن ماله.</w:t>
      </w:r>
      <w:r w:rsidRPr="00B664F9">
        <w:rPr>
          <w:rFonts w:ascii="Simplified Arabic" w:hAnsi="Simplified Arabic" w:cs="Simplified Arabic" w:hint="cs"/>
          <w:b/>
          <w:bCs/>
          <w:sz w:val="28"/>
          <w:szCs w:val="28"/>
          <w:rtl/>
          <w:lang w:bidi="ar-EG"/>
        </w:rPr>
        <w:br/>
      </w:r>
      <w:r w:rsidRPr="00B664F9">
        <w:rPr>
          <w:rFonts w:ascii="Simplified Arabic" w:hAnsi="Simplified Arabic" w:cs="Simplified Arabic" w:hint="cs"/>
          <w:b/>
          <w:bCs/>
          <w:sz w:val="28"/>
          <w:szCs w:val="28"/>
          <w:rtl/>
          <w:lang w:bidi="ar-EG"/>
        </w:rPr>
        <w:lastRenderedPageBreak/>
        <w:t>وجاء من النصوص ما جاء في أكل مالِ اليتيم من أجل هذا؛ أنه لا يستطيع أن يدافع عن نفسه وعن ماله.</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b/>
          <w:bCs/>
          <w:sz w:val="28"/>
          <w:szCs w:val="28"/>
          <w:rtl/>
          <w:lang w:bidi="ar-EG"/>
        </w:rPr>
        <w:t xml:space="preserve">"إنك لتصل الرَّحم، وتحمل الكَلَّ، وتَكسب المعدوم" وفي </w:t>
      </w:r>
      <w:r w:rsidR="00F42871">
        <w:rPr>
          <w:rFonts w:ascii="Simplified Arabic" w:hAnsi="Simplified Arabic" w:cs="Simplified Arabic" w:hint="cs"/>
          <w:b/>
          <w:bCs/>
          <w:sz w:val="28"/>
          <w:szCs w:val="28"/>
          <w:rtl/>
          <w:lang w:bidi="ar-EG"/>
        </w:rPr>
        <w:t>رواية: "تُكسب" "تَكسب المعدوم" و</w:t>
      </w:r>
      <w:r w:rsidRPr="00B664F9">
        <w:rPr>
          <w:rFonts w:ascii="Simplified Arabic" w:hAnsi="Simplified Arabic" w:cs="Simplified Arabic" w:hint="cs"/>
          <w:b/>
          <w:bCs/>
          <w:sz w:val="28"/>
          <w:szCs w:val="28"/>
          <w:rtl/>
          <w:lang w:bidi="ar-EG"/>
        </w:rPr>
        <w:t>"تُكسِب</w:t>
      </w:r>
      <w:r w:rsidRPr="00B664F9">
        <w:rPr>
          <w:rFonts w:ascii="Simplified Arabic" w:hAnsi="Simplified Arabic" w:cs="Simplified Arabic" w:hint="cs"/>
          <w:sz w:val="28"/>
          <w:szCs w:val="28"/>
          <w:rtl/>
          <w:lang w:bidi="ar-EG"/>
        </w:rPr>
        <w:t>" في رواية أبي ذر والمستملي</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"تُكسب المعدوم"</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sz w:val="28"/>
          <w:szCs w:val="28"/>
          <w:rtl/>
          <w:lang w:bidi="ar-EG"/>
        </w:rPr>
        <w:t>والأكثر</w:t>
      </w:r>
      <w:r w:rsidR="00F42871">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"تَكسِب"</w:t>
      </w:r>
      <w:r w:rsidR="00F42871">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يقول الخطَّابي: المعدوم صوابه المعدِم؛ </w:t>
      </w:r>
      <w:r w:rsidRPr="00B664F9">
        <w:rPr>
          <w:rFonts w:ascii="Simplified Arabic" w:hAnsi="Simplified Arabic" w:cs="Simplified Arabic" w:hint="cs"/>
          <w:sz w:val="28"/>
          <w:szCs w:val="28"/>
          <w:rtl/>
          <w:lang w:bidi="ar-EG"/>
        </w:rPr>
        <w:t>لأن المعدوم ليس بشيء، العدم ليس بشيء</w:t>
      </w:r>
      <w:r w:rsidR="003876E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فكيف يمكن إكسابه وهو عدم؟</w:t>
      </w:r>
      <w:r w:rsidRPr="00B664F9">
        <w:rPr>
          <w:rFonts w:ascii="Simplified Arabic" w:hAnsi="Simplified Arabic" w:cs="Simplified Arabic" w:hint="cs"/>
          <w:b/>
          <w:bCs/>
          <w:sz w:val="28"/>
          <w:szCs w:val="28"/>
          <w:rtl/>
          <w:lang w:bidi="ar-EG"/>
        </w:rPr>
        <w:t xml:space="preserve"> ا</w:t>
      </w:r>
      <w:r w:rsidRPr="00B664F9">
        <w:rPr>
          <w:rFonts w:ascii="Simplified Arabic" w:hAnsi="Simplified Arabic" w:cs="Simplified Arabic" w:hint="cs"/>
          <w:sz w:val="28"/>
          <w:szCs w:val="28"/>
          <w:rtl/>
          <w:lang w:bidi="ar-EG"/>
        </w:rPr>
        <w:t>لمُعدم: الذي عدِمَ ما يستطيع أن يعيش بهِ، هذا المُعدِم. وأما المعدوم: فهو يقابل الموجود، والمعدوم ليس بشيء، فكيف يمكن إكسابُه</w:t>
      </w:r>
      <w:r w:rsidRPr="00B664F9">
        <w:rPr>
          <w:rFonts w:ascii="Simplified Arabic" w:hAnsi="Simplified Arabic" w:cs="Simplified Arabic" w:hint="cs"/>
          <w:b/>
          <w:bCs/>
          <w:sz w:val="28"/>
          <w:szCs w:val="28"/>
          <w:rtl/>
          <w:lang w:bidi="ar-EG"/>
        </w:rPr>
        <w:t>؟</w:t>
      </w:r>
    </w:p>
    <w:p w:rsidR="00B664F9" w:rsidRPr="00B664F9" w:rsidRDefault="00B664F9" w:rsidP="00B664F9">
      <w:pPr>
        <w:bidi w:val="0"/>
        <w:jc w:val="right"/>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 xml:space="preserve"> قال: صوابه هو: المعدوم؛ لأن المعدوم لا يدخل تحت الأفعال.</w:t>
      </w:r>
      <w:r w:rsidRPr="00B664F9">
        <w:rPr>
          <w:rFonts w:ascii="Simplified Arabic" w:hAnsi="Simplified Arabic" w:cs="Simplified Arabic" w:hint="cs"/>
          <w:sz w:val="28"/>
          <w:szCs w:val="28"/>
          <w:rtl/>
          <w:lang w:bidi="ar-EG"/>
        </w:rPr>
        <w:br/>
        <w:t>لأنه ليس بشيء. ليس بشي</w:t>
      </w:r>
      <w:r w:rsidR="003876E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ء فلا يدخل تحت الأفعال، ولا يمكن أن يُخبَر عنه، أو يسند إليه شيء، فلا يدخل تحت الأفعال، يريد أنك تعطي العائل وترفضه</w:t>
      </w:r>
      <w:r w:rsidRPr="00B664F9">
        <w:rPr>
          <w:rFonts w:ascii="Simplified Arabic" w:hAnsi="Simplified Arabic" w:cs="Simplified Arabic" w:hint="cs"/>
          <w:b/>
          <w:bCs/>
          <w:sz w:val="28"/>
          <w:szCs w:val="28"/>
          <w:rtl/>
          <w:lang w:bidi="ar-EG"/>
        </w:rPr>
        <w:t>.</w:t>
      </w:r>
    </w:p>
    <w:p w:rsidR="00B664F9" w:rsidRPr="00B664F9" w:rsidRDefault="00B664F9" w:rsidP="0095177C">
      <w:pPr>
        <w:bidi w:val="0"/>
        <w:jc w:val="right"/>
        <w:rPr>
          <w:rFonts w:ascii="Simplified Arabic" w:hAnsi="Simplified Arabic" w:cs="Simplified Arabic"/>
          <w:sz w:val="28"/>
          <w:szCs w:val="28"/>
          <w:lang w:bidi="ar-EG"/>
        </w:rPr>
      </w:pP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المُعدَم: العائل، تعطيه وترفده. قال: وفيه لغتان، يقال: كسبتُ الرجل مالا</w:t>
      </w:r>
      <w:r w:rsidR="003876E9">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وأكسبتهُ. كسبتُ الرجلَ: كسبتُ أكسب، وكسبتَ أبو عمر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غلام ثعلب- عن أبي العباس ثعلب في إثبات الألف:</w:t>
      </w:r>
      <w:r w:rsidRPr="00B664F9">
        <w:rPr>
          <w:rFonts w:ascii="Simplified Arabic" w:hAnsi="Simplified Arabic" w:cs="Simplified Arabic"/>
          <w:sz w:val="28"/>
          <w:szCs w:val="28"/>
          <w:rtl/>
          <w:lang w:bidi="ar-EG"/>
        </w:rPr>
        <w:br/>
      </w:r>
      <w:r w:rsidR="003876E9">
        <w:rPr>
          <w:rFonts w:ascii="Simplified Arabic" w:hAnsi="Simplified Arabic" w:cs="Simplified Arabic" w:hint="cs"/>
          <w:b/>
          <w:bCs/>
          <w:sz w:val="28"/>
          <w:szCs w:val="28"/>
          <w:rtl/>
          <w:lang w:bidi="ar-EG"/>
        </w:rPr>
        <w:t>تكسِبُ، هذا جار</w:t>
      </w:r>
      <w:r w:rsidR="0095177C">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على رواية تكسب</w:t>
      </w:r>
      <w:r w:rsidRPr="00B664F9">
        <w:rPr>
          <w:rFonts w:ascii="Simplified Arabic" w:hAnsi="Simplified Arabic" w:cs="Simplified Arabic" w:hint="cs"/>
          <w:sz w:val="28"/>
          <w:szCs w:val="28"/>
          <w:rtl/>
          <w:lang w:bidi="ar-EG"/>
        </w:rPr>
        <w:t xml:space="preserve">، هي رواية الأكثر. </w:t>
      </w:r>
      <w:r w:rsidRPr="00B664F9">
        <w:rPr>
          <w:rFonts w:ascii="Simplified Arabic" w:hAnsi="Simplified Arabic" w:cs="Simplified Arabic" w:hint="cs"/>
          <w:b/>
          <w:bCs/>
          <w:sz w:val="28"/>
          <w:szCs w:val="28"/>
          <w:rtl/>
          <w:lang w:bidi="ar-EG"/>
        </w:rPr>
        <w:t>يُقال: كسبتُ الرجل مالا</w:t>
      </w:r>
      <w:r w:rsidR="0095177C">
        <w:rPr>
          <w:rFonts w:ascii="Simplified Arabic" w:hAnsi="Simplified Arabic" w:cs="Simplified Arabic" w:hint="cs"/>
          <w:b/>
          <w:bCs/>
          <w:sz w:val="28"/>
          <w:szCs w:val="28"/>
          <w:rtl/>
          <w:lang w:bidi="ar-EG"/>
        </w:rPr>
        <w:t>ً، وأكسبته جارٍ</w:t>
      </w:r>
      <w:r w:rsidRPr="00B664F9">
        <w:rPr>
          <w:rFonts w:ascii="Simplified Arabic" w:hAnsi="Simplified Arabic" w:cs="Simplified Arabic" w:hint="cs"/>
          <w:b/>
          <w:bCs/>
          <w:sz w:val="28"/>
          <w:szCs w:val="28"/>
          <w:rtl/>
          <w:lang w:bidi="ar-EG"/>
        </w:rPr>
        <w:t xml:space="preserve"> على رواية أبي ذر والمستملي: تُكسب. وأفصحهما بحذف الألف. قال: وأنشدني</w:t>
      </w:r>
    </w:p>
    <w:tbl>
      <w:tblPr>
        <w:tblW w:w="0" w:type="auto"/>
        <w:tblLook w:val="04A0" w:firstRow="1" w:lastRow="0" w:firstColumn="1" w:lastColumn="0" w:noHBand="0" w:noVBand="1"/>
      </w:tblPr>
      <w:tblGrid>
        <w:gridCol w:w="4744"/>
        <w:gridCol w:w="281"/>
        <w:gridCol w:w="3422"/>
      </w:tblGrid>
      <w:tr w:rsidR="00B664F9" w:rsidRPr="00B664F9" w:rsidTr="005844DF">
        <w:trPr>
          <w:trHeight w:val="720"/>
        </w:trPr>
        <w:tc>
          <w:tcPr>
            <w:tcW w:w="4744"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فأكسبتُه مالًا وأكسبني حمدًا</w:t>
            </w:r>
          </w:p>
        </w:tc>
        <w:tc>
          <w:tcPr>
            <w:tcW w:w="281"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p>
        </w:tc>
        <w:tc>
          <w:tcPr>
            <w:tcW w:w="3422" w:type="dxa"/>
            <w:shd w:val="clear" w:color="auto" w:fill="auto"/>
          </w:tcPr>
          <w:p w:rsidR="00B664F9" w:rsidRPr="00B664F9" w:rsidRDefault="00B664F9" w:rsidP="00B664F9">
            <w:pPr>
              <w:bidi w:val="0"/>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w:t>
            </w:r>
          </w:p>
        </w:tc>
      </w:tr>
    </w:tbl>
    <w:p w:rsidR="00B664F9" w:rsidRPr="00B664F9" w:rsidRDefault="00B664F9" w:rsidP="00B664F9">
      <w:pPr>
        <w:bidi w:val="0"/>
        <w:jc w:val="right"/>
        <w:rPr>
          <w:rFonts w:ascii="Simplified Arabic" w:hAnsi="Simplified Arabic" w:cs="Simplified Arabic"/>
          <w:sz w:val="28"/>
          <w:szCs w:val="28"/>
          <w:lang w:bidi="ar-EG"/>
        </w:rPr>
      </w:pPr>
      <w:r w:rsidRPr="00B664F9">
        <w:rPr>
          <w:rFonts w:ascii="Simplified Arabic" w:hAnsi="Simplified Arabic" w:cs="Simplified Arabic" w:hint="cs"/>
          <w:sz w:val="28"/>
          <w:szCs w:val="28"/>
          <w:rtl/>
          <w:lang w:bidi="ar-EG"/>
        </w:rPr>
        <w:t>يعني: المقابل مقابل هذا المال أن مدحه وأثنى عليه، يعني: إذا كان أحد العوضين حسِّي</w:t>
      </w:r>
      <w:r w:rsidR="0095177C">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xml:space="preserve"> والثاني معنوي</w:t>
      </w:r>
      <w:r w:rsidR="0095177C">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xml:space="preserve">، يمكن أن يقابل هذا بهذا. قال: </w:t>
      </w:r>
      <w:r w:rsidRPr="00B664F9">
        <w:rPr>
          <w:rFonts w:ascii="Simplified Arabic" w:hAnsi="Simplified Arabic" w:cs="Simplified Arabic" w:hint="cs"/>
          <w:sz w:val="28"/>
          <w:szCs w:val="28"/>
          <w:rtl/>
          <w:lang w:bidi="ar-EG"/>
        </w:rPr>
        <w:br/>
        <w:t>فأهديناهم من تحف المواعظ والفوائد مقابِل ما أتحفونا من التمر والأقط وغيرهما، يعني مثل ما هنا:</w:t>
      </w:r>
    </w:p>
    <w:tbl>
      <w:tblPr>
        <w:tblW w:w="0" w:type="auto"/>
        <w:tblLook w:val="04A0" w:firstRow="1" w:lastRow="0" w:firstColumn="1" w:lastColumn="0" w:noHBand="0" w:noVBand="1"/>
      </w:tblPr>
      <w:tblGrid>
        <w:gridCol w:w="4744"/>
        <w:gridCol w:w="281"/>
        <w:gridCol w:w="3422"/>
      </w:tblGrid>
      <w:tr w:rsidR="00B664F9" w:rsidRPr="00B664F9" w:rsidTr="005844DF">
        <w:trPr>
          <w:trHeight w:val="720"/>
        </w:trPr>
        <w:tc>
          <w:tcPr>
            <w:tcW w:w="4744"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فأكسبتُه مالًا وأكسبني حمدًا</w:t>
            </w:r>
          </w:p>
        </w:tc>
        <w:tc>
          <w:tcPr>
            <w:tcW w:w="281"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p>
        </w:tc>
        <w:tc>
          <w:tcPr>
            <w:tcW w:w="3422" w:type="dxa"/>
            <w:shd w:val="clear" w:color="auto" w:fill="auto"/>
          </w:tcPr>
          <w:p w:rsidR="00B664F9" w:rsidRPr="00B664F9" w:rsidRDefault="00B664F9" w:rsidP="00B664F9">
            <w:pPr>
              <w:bidi w:val="0"/>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w:t>
            </w:r>
          </w:p>
        </w:tc>
      </w:tr>
    </w:tbl>
    <w:p w:rsidR="00B664F9" w:rsidRPr="00B664F9" w:rsidRDefault="00B664F9" w:rsidP="00B664F9">
      <w:pPr>
        <w:bidi w:val="0"/>
        <w:rPr>
          <w:rFonts w:ascii="Simplified Arabic" w:hAnsi="Simplified Arabic" w:cs="Simplified Arabic"/>
          <w:sz w:val="28"/>
          <w:szCs w:val="28"/>
          <w:lang w:bidi="ar-EG"/>
        </w:rPr>
      </w:pPr>
    </w:p>
    <w:p w:rsidR="00B664F9" w:rsidRPr="00B664F9" w:rsidRDefault="00B664F9" w:rsidP="00B664F9">
      <w:pPr>
        <w:bidi w:val="0"/>
        <w:jc w:val="right"/>
        <w:rPr>
          <w:rFonts w:ascii="Simplified Arabic" w:hAnsi="Simplified Arabic" w:cs="Simplified Arabic"/>
          <w:sz w:val="28"/>
          <w:szCs w:val="28"/>
          <w:lang w:bidi="ar-EG"/>
        </w:rPr>
      </w:pPr>
      <w:r w:rsidRPr="00B664F9">
        <w:rPr>
          <w:rFonts w:ascii="Simplified Arabic" w:hAnsi="Simplified Arabic" w:cs="Simplified Arabic" w:hint="cs"/>
          <w:sz w:val="28"/>
          <w:szCs w:val="28"/>
          <w:rtl/>
          <w:lang w:bidi="ar-EG"/>
        </w:rPr>
        <w:t>هذه مقابلة.</w:t>
      </w:r>
      <w:r w:rsidRPr="00B664F9">
        <w:rPr>
          <w:rFonts w:ascii="Simplified Arabic" w:hAnsi="Simplified Arabic" w:cs="Simplified Arabic" w:hint="cs"/>
          <w:sz w:val="28"/>
          <w:szCs w:val="28"/>
          <w:rtl/>
          <w:lang w:bidi="ar-EG"/>
        </w:rPr>
        <w:br/>
        <w:t>يعني ا</w:t>
      </w:r>
      <w:r w:rsidR="0095177C">
        <w:rPr>
          <w:rFonts w:ascii="Simplified Arabic" w:hAnsi="Simplified Arabic" w:cs="Simplified Arabic" w:hint="cs"/>
          <w:sz w:val="28"/>
          <w:szCs w:val="28"/>
          <w:rtl/>
          <w:lang w:bidi="ar-EG"/>
        </w:rPr>
        <w:t xml:space="preserve">لكلام الذي قلته حاصل يعني ما، </w:t>
      </w:r>
      <w:r w:rsidRPr="00B664F9">
        <w:rPr>
          <w:rFonts w:ascii="Simplified Arabic" w:hAnsi="Simplified Arabic" w:cs="Simplified Arabic" w:hint="cs"/>
          <w:sz w:val="28"/>
          <w:szCs w:val="28"/>
          <w:rtl/>
          <w:lang w:bidi="ar-EG"/>
        </w:rPr>
        <w:t xml:space="preserve">بعض المرشدين ذهب إلى جهة من الجهات، يقول: </w:t>
      </w:r>
      <w:r w:rsidRPr="00B664F9">
        <w:rPr>
          <w:rFonts w:ascii="Simplified Arabic" w:hAnsi="Simplified Arabic" w:cs="Simplified Arabic" w:hint="cs"/>
          <w:sz w:val="28"/>
          <w:szCs w:val="28"/>
          <w:rtl/>
          <w:lang w:bidi="ar-EG"/>
        </w:rPr>
        <w:lastRenderedPageBreak/>
        <w:t>أنهم قابلونا بما أتحفناهم به من هدايا وتحف</w:t>
      </w:r>
      <w:r w:rsidR="0095177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لكنها ليست حسية، فوائد ومواعظ مقابل ما أتحفونا من العَينِيات، من السمن والأقط وغيره</w:t>
      </w:r>
      <w:r w:rsidRPr="00B664F9">
        <w:rPr>
          <w:rFonts w:ascii="Simplified Arabic" w:hAnsi="Simplified Arabic" w:cs="Simplified Arabic" w:hint="cs"/>
          <w:b/>
          <w:bCs/>
          <w:sz w:val="28"/>
          <w:szCs w:val="28"/>
          <w:rtl/>
          <w:lang w:bidi="ar-EG"/>
        </w:rPr>
        <w:t xml:space="preserve">. وهنا يقول: لكل قومٍ وارث. </w:t>
      </w:r>
      <w:r w:rsidRPr="00B664F9">
        <w:rPr>
          <w:rFonts w:ascii="Simplified Arabic" w:hAnsi="Simplified Arabic" w:cs="Simplified Arabic" w:hint="cs"/>
          <w:sz w:val="28"/>
          <w:szCs w:val="28"/>
          <w:rtl/>
          <w:lang w:bidi="ar-EG"/>
        </w:rPr>
        <w:t>هذا يقول</w:t>
      </w:r>
      <w:r w:rsidRPr="00B664F9">
        <w:rPr>
          <w:rFonts w:ascii="Simplified Arabic" w:hAnsi="Simplified Arabic" w:cs="Simplified Arabic" w:hint="cs"/>
          <w:b/>
          <w:bCs/>
          <w:sz w:val="28"/>
          <w:szCs w:val="28"/>
          <w:rtl/>
          <w:lang w:bidi="ar-EG"/>
        </w:rPr>
        <w:t>:</w:t>
      </w:r>
    </w:p>
    <w:tbl>
      <w:tblPr>
        <w:tblW w:w="0" w:type="auto"/>
        <w:tblLook w:val="04A0" w:firstRow="1" w:lastRow="0" w:firstColumn="1" w:lastColumn="0" w:noHBand="0" w:noVBand="1"/>
      </w:tblPr>
      <w:tblGrid>
        <w:gridCol w:w="4744"/>
        <w:gridCol w:w="281"/>
        <w:gridCol w:w="3422"/>
      </w:tblGrid>
      <w:tr w:rsidR="00B664F9" w:rsidRPr="00B664F9" w:rsidTr="005844DF">
        <w:trPr>
          <w:trHeight w:val="720"/>
        </w:trPr>
        <w:tc>
          <w:tcPr>
            <w:tcW w:w="4744"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فأكسبتُه مالًا وأكسبني حمدًا</w:t>
            </w:r>
          </w:p>
        </w:tc>
        <w:tc>
          <w:tcPr>
            <w:tcW w:w="281" w:type="dxa"/>
            <w:shd w:val="clear" w:color="auto" w:fill="auto"/>
          </w:tcPr>
          <w:p w:rsidR="00B664F9" w:rsidRPr="00B664F9" w:rsidRDefault="00B664F9" w:rsidP="00B664F9">
            <w:pPr>
              <w:bidi w:val="0"/>
              <w:jc w:val="right"/>
              <w:rPr>
                <w:rFonts w:ascii="Simplified Arabic" w:hAnsi="Simplified Arabic" w:cs="Simplified Arabic"/>
                <w:b/>
                <w:bCs/>
                <w:color w:val="000000"/>
                <w:sz w:val="28"/>
                <w:szCs w:val="28"/>
                <w:lang w:bidi="ar-EG"/>
              </w:rPr>
            </w:pPr>
          </w:p>
        </w:tc>
        <w:tc>
          <w:tcPr>
            <w:tcW w:w="3422" w:type="dxa"/>
            <w:shd w:val="clear" w:color="auto" w:fill="auto"/>
          </w:tcPr>
          <w:p w:rsidR="00B664F9" w:rsidRPr="00B664F9" w:rsidRDefault="00B664F9" w:rsidP="00B664F9">
            <w:pPr>
              <w:bidi w:val="0"/>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w:t>
            </w:r>
          </w:p>
        </w:tc>
      </w:tr>
    </w:tbl>
    <w:p w:rsidR="00B664F9" w:rsidRPr="00B664F9" w:rsidRDefault="00B664F9" w:rsidP="006D5FBC">
      <w:pPr>
        <w:bidi w:val="0"/>
        <w:spacing w:after="0"/>
        <w:jc w:val="right"/>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وجرت عادة الشعراء التكسُّب بشعرهم، يمدحون فيُعطون، هو من هذا الباب.</w:t>
      </w:r>
      <w:r w:rsidRPr="00B664F9">
        <w:rPr>
          <w:rFonts w:ascii="Simplified Arabic" w:hAnsi="Simplified Arabic" w:cs="Simplified Arabic" w:hint="cs"/>
          <w:sz w:val="28"/>
          <w:szCs w:val="28"/>
          <w:rtl/>
          <w:lang w:bidi="ar-EG"/>
        </w:rPr>
        <w:br/>
        <w:t>ثعلب إمام من أئمة اللغة الثقات على مذهب أهل السُّنة، ثعلب، وهو أيض</w:t>
      </w:r>
      <w:r w:rsidR="0095177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ثقة فيما ينقل، حجة فيما ينقل، مما يدل على أن أكسب: الرباعي مستعمل، وإن كان بدون الهمز أفصح، كما قال الخطابي.</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 xml:space="preserve">كله </w:t>
      </w:r>
      <w:r w:rsidR="006D5FBC">
        <w:rPr>
          <w:rFonts w:ascii="Simplified Arabic" w:hAnsi="Simplified Arabic" w:cs="Simplified Arabic" w:hint="cs"/>
          <w:sz w:val="28"/>
          <w:szCs w:val="28"/>
          <w:rtl/>
          <w:lang w:bidi="ar-EG"/>
        </w:rPr>
        <w:t>سيأتي</w:t>
      </w:r>
      <w:r w:rsidRPr="00B664F9">
        <w:rPr>
          <w:rFonts w:ascii="Simplified Arabic" w:hAnsi="Simplified Arabic" w:cs="Simplified Arabic" w:hint="cs"/>
          <w:sz w:val="28"/>
          <w:szCs w:val="28"/>
          <w:rtl/>
          <w:lang w:bidi="ar-EG"/>
        </w:rPr>
        <w:t xml:space="preserve"> إن شاء الله، ولغير ابن حجر تعليق على كلام ابن حجر العيني وغيره. ما منهم إلا رادّ ومردود عليه. </w:t>
      </w:r>
      <w:r w:rsidRPr="00B664F9">
        <w:rPr>
          <w:rFonts w:ascii="Simplified Arabic" w:hAnsi="Simplified Arabic" w:cs="Simplified Arabic"/>
          <w:sz w:val="28"/>
          <w:szCs w:val="28"/>
          <w:rtl/>
          <w:lang w:bidi="ar-EG"/>
        </w:rPr>
        <w:br/>
      </w:r>
      <w:r w:rsidR="006D5FBC">
        <w:rPr>
          <w:rFonts w:ascii="Simplified Arabic" w:hAnsi="Simplified Arabic" w:cs="Simplified Arabic" w:hint="cs"/>
          <w:sz w:val="28"/>
          <w:szCs w:val="28"/>
          <w:rtl/>
          <w:lang w:bidi="ar-EG"/>
        </w:rPr>
        <w:t>نعم</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b/>
          <w:bCs/>
          <w:sz w:val="28"/>
          <w:szCs w:val="28"/>
          <w:rtl/>
          <w:lang w:bidi="ar-EG"/>
        </w:rPr>
        <w:t>وفي "فتح الباري" قال: في رواية الكشميهني: وتكسِب، بضم أوله</w:t>
      </w:r>
      <w:r w:rsidR="006D5FBC">
        <w:rPr>
          <w:rFonts w:ascii="Simplified Arabic" w:hAnsi="Simplified Arabic" w:cs="Simplified Arabic" w:hint="cs"/>
          <w:sz w:val="28"/>
          <w:szCs w:val="28"/>
          <w:rtl/>
          <w:lang w:bidi="ar-EG"/>
        </w:rPr>
        <w:t>؛ لأنه عندكم كان معكم النسخة الي</w:t>
      </w:r>
      <w:r w:rsidRPr="00B664F9">
        <w:rPr>
          <w:rFonts w:ascii="Simplified Arabic" w:hAnsi="Simplified Arabic" w:cs="Simplified Arabic" w:hint="cs"/>
          <w:sz w:val="28"/>
          <w:szCs w:val="28"/>
          <w:rtl/>
          <w:lang w:bidi="ar-EG"/>
        </w:rPr>
        <w:t>ونين</w:t>
      </w:r>
      <w:r w:rsidR="006D5FBC">
        <w:rPr>
          <w:rFonts w:ascii="Simplified Arabic" w:hAnsi="Simplified Arabic" w:cs="Simplified Arabic" w:hint="cs"/>
          <w:sz w:val="28"/>
          <w:szCs w:val="28"/>
          <w:rtl/>
          <w:lang w:bidi="ar-EG"/>
        </w:rPr>
        <w:t>ية الت</w:t>
      </w:r>
      <w:r w:rsidRPr="00B664F9">
        <w:rPr>
          <w:rFonts w:ascii="Simplified Arabic" w:hAnsi="Simplified Arabic" w:cs="Simplified Arabic" w:hint="cs"/>
          <w:sz w:val="28"/>
          <w:szCs w:val="28"/>
          <w:rtl/>
          <w:lang w:bidi="ar-EG"/>
        </w:rPr>
        <w:t xml:space="preserve">ي على هامشها فروق النُّسخ، </w:t>
      </w:r>
      <w:r w:rsidR="006D5FBC">
        <w:rPr>
          <w:rFonts w:ascii="Simplified Arabic" w:hAnsi="Simplified Arabic" w:cs="Simplified Arabic" w:hint="cs"/>
          <w:sz w:val="28"/>
          <w:szCs w:val="28"/>
          <w:rtl/>
          <w:lang w:bidi="ar-EG"/>
        </w:rPr>
        <w:t>ترون</w:t>
      </w:r>
      <w:r w:rsidRPr="00B664F9">
        <w:rPr>
          <w:rFonts w:ascii="Simplified Arabic" w:hAnsi="Simplified Arabic" w:cs="Simplified Arabic" w:hint="cs"/>
          <w:sz w:val="28"/>
          <w:szCs w:val="28"/>
          <w:rtl/>
          <w:lang w:bidi="ar-EG"/>
        </w:rPr>
        <w:t xml:space="preserve"> رقم إحدى عشر، الحاشية: وتُكسب. وعليه رمز أبي ذر، والمستملي. الهاء: الهروي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 أبو ذر الهروي-، والسين، فوقها: هاء، يعني رو</w:t>
      </w:r>
      <w:r w:rsidR="006D5FBC">
        <w:rPr>
          <w:rFonts w:ascii="Simplified Arabic" w:hAnsi="Simplified Arabic" w:cs="Simplified Arabic" w:hint="cs"/>
          <w:sz w:val="28"/>
          <w:szCs w:val="28"/>
          <w:rtl/>
          <w:lang w:bidi="ar-EG"/>
        </w:rPr>
        <w:t>اية أبي ذر عن الكشميهني؛ لأن أبا</w:t>
      </w:r>
      <w:r w:rsidRPr="00B664F9">
        <w:rPr>
          <w:rFonts w:ascii="Simplified Arabic" w:hAnsi="Simplified Arabic" w:cs="Simplified Arabic" w:hint="cs"/>
          <w:sz w:val="28"/>
          <w:szCs w:val="28"/>
          <w:rtl/>
          <w:lang w:bidi="ar-EG"/>
        </w:rPr>
        <w:t xml:space="preserve"> ذر يروي عن شيوخه الثلاثة كما هو معروف.</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قال في رواية الكشميهني: "تُكسِبُ" بضم أوله</w:t>
      </w:r>
      <w:r w:rsidR="006D5FBC">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وعليها قال الخطابي: الصواب: المعدَم، بلا واو، أي، الفقير؛ لأن المعدوم لا يُكسَب.</w:t>
      </w:r>
      <w:r w:rsidRPr="00B664F9">
        <w:rPr>
          <w:rFonts w:ascii="Simplified Arabic" w:hAnsi="Simplified Arabic" w:cs="Simplified Arabic" w:hint="cs"/>
          <w:b/>
          <w:bCs/>
          <w:sz w:val="28"/>
          <w:szCs w:val="28"/>
          <w:rtl/>
          <w:lang w:bidi="ar-EG"/>
        </w:rPr>
        <w:br/>
        <w:t>يقول ابن حجر: ولا يمتنع أن يُطلق على المعدَم: المعدوم؛ لكونه كالمعدوم الميِّت الذي لا تصرُّف له.</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يعني: الذي لا مال له</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ولا يستطيع أن يتصرَّف، كأنه معدوم، لا يتحرك مع النَّاس</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ولا يباشر الأعمال؛ لأنه لا مال له</w:t>
      </w:r>
      <w:r w:rsidRPr="00B664F9">
        <w:rPr>
          <w:rFonts w:ascii="Simplified Arabic" w:hAnsi="Simplified Arabic" w:cs="Simplified Arabic" w:hint="cs"/>
          <w:b/>
          <w:bCs/>
          <w:sz w:val="28"/>
          <w:szCs w:val="28"/>
          <w:rtl/>
          <w:lang w:bidi="ar-EG"/>
        </w:rPr>
        <w:t>. قال: ولا يمتنع أن يُطلق على المعدَم: المعدوم؛ لكونه كالمعدوم الميِّت الذي لا تصرُّف له. هذا مب</w:t>
      </w:r>
      <w:r w:rsidR="006D5FBC">
        <w:rPr>
          <w:rFonts w:ascii="Simplified Arabic" w:hAnsi="Simplified Arabic" w:cs="Simplified Arabic" w:hint="cs"/>
          <w:b/>
          <w:bCs/>
          <w:sz w:val="28"/>
          <w:szCs w:val="28"/>
          <w:rtl/>
          <w:lang w:bidi="ar-EG"/>
        </w:rPr>
        <w:t>الغة، الذي لا تصرف له. والكسب و</w:t>
      </w:r>
      <w:r w:rsidRPr="00B664F9">
        <w:rPr>
          <w:rFonts w:ascii="Simplified Arabic" w:hAnsi="Simplified Arabic" w:cs="Simplified Arabic" w:hint="cs"/>
          <w:b/>
          <w:bCs/>
          <w:sz w:val="28"/>
          <w:szCs w:val="28"/>
          <w:rtl/>
          <w:lang w:bidi="ar-EG"/>
        </w:rPr>
        <w:t>الاستفادة، فكأنها قالت: إذا رغب غيرُك أن يستفيد مالًا موجودًا رغبتَ أن تستفيد رجلًا عاجزًا فتعاونه.</w:t>
      </w:r>
    </w:p>
    <w:p w:rsidR="00B664F9" w:rsidRPr="00B664F9" w:rsidRDefault="00B664F9" w:rsidP="00B664F9">
      <w:pPr>
        <w:bidi w:val="0"/>
        <w:spacing w:after="0"/>
        <w:jc w:val="right"/>
        <w:rPr>
          <w:rFonts w:ascii="Simplified Arabic" w:hAnsi="Simplified Arabic" w:cs="Simplified Arabic"/>
          <w:sz w:val="28"/>
          <w:szCs w:val="28"/>
          <w:lang w:bidi="ar-EG"/>
        </w:rPr>
      </w:pPr>
      <w:r w:rsidRPr="00B664F9">
        <w:rPr>
          <w:rFonts w:ascii="Simplified Arabic" w:hAnsi="Simplified Arabic" w:cs="Simplified Arabic" w:hint="cs"/>
          <w:sz w:val="28"/>
          <w:szCs w:val="28"/>
          <w:rtl/>
          <w:lang w:bidi="ar-EG"/>
        </w:rPr>
        <w:lastRenderedPageBreak/>
        <w:t xml:space="preserve"> إذا رغب غيرُك أن يستفيد مالًا موجودًا رغبتَ أن تستفيد رجلًا عاجزًا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يعني معدوم في مقابل الموجود-رجل</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عاجز</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فتعاونه.</w:t>
      </w:r>
    </w:p>
    <w:p w:rsidR="00EC5E8D" w:rsidRDefault="00B664F9" w:rsidP="00EC5E8D">
      <w:pPr>
        <w:spacing w:after="0"/>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 xml:space="preserve">وقال قاسم بن ثابت في "الدلائل"، </w:t>
      </w:r>
      <w:r w:rsidRPr="00B664F9">
        <w:rPr>
          <w:rFonts w:ascii="Simplified Arabic" w:hAnsi="Simplified Arabic" w:cs="Simplified Arabic" w:hint="cs"/>
          <w:sz w:val="28"/>
          <w:szCs w:val="28"/>
          <w:rtl/>
          <w:lang w:bidi="ar-EG"/>
        </w:rPr>
        <w:t>"الدلائل" كتاب من أنفس كتب الغريب، من أنفس كتب غريب الحديث، وأصله لقاسم بن ثابِت</w:t>
      </w:r>
      <w:r w:rsidRPr="00B664F9">
        <w:rPr>
          <w:rFonts w:hint="cs"/>
          <w:rtl/>
        </w:rPr>
        <w:t xml:space="preserve"> </w:t>
      </w:r>
      <w:r w:rsidRPr="00B664F9">
        <w:rPr>
          <w:rFonts w:ascii="Simplified Arabic" w:hAnsi="Simplified Arabic" w:cs="Simplified Arabic" w:hint="cs"/>
          <w:sz w:val="28"/>
          <w:szCs w:val="28"/>
          <w:rtl/>
          <w:lang w:bidi="ar-EG"/>
        </w:rPr>
        <w:t>السَّرَقسْطِي مات ولم يتمُّه فأكمله أ</w:t>
      </w:r>
      <w:r w:rsidR="006D5FBC">
        <w:rPr>
          <w:rFonts w:ascii="Simplified Arabic" w:hAnsi="Simplified Arabic" w:cs="Simplified Arabic" w:hint="cs"/>
          <w:sz w:val="28"/>
          <w:szCs w:val="28"/>
          <w:rtl/>
          <w:lang w:bidi="ar-EG"/>
        </w:rPr>
        <w:t>بوه ثابت، يعني على عكس الجادَّة</w:t>
      </w:r>
      <w:r w:rsidRPr="00B664F9">
        <w:rPr>
          <w:rFonts w:ascii="Simplified Arabic" w:hAnsi="Simplified Arabic" w:cs="Simplified Arabic" w:hint="cs"/>
          <w:sz w:val="28"/>
          <w:szCs w:val="28"/>
          <w:rtl/>
          <w:lang w:bidi="ar-EG"/>
        </w:rPr>
        <w:t xml:space="preserve"> </w:t>
      </w:r>
      <w:r w:rsidR="006D5FBC">
        <w:rPr>
          <w:rFonts w:ascii="Simplified Arabic" w:hAnsi="Simplified Arabic" w:cs="Simplified Arabic" w:hint="cs"/>
          <w:sz w:val="28"/>
          <w:szCs w:val="28"/>
          <w:rtl/>
          <w:lang w:bidi="ar-EG"/>
        </w:rPr>
        <w:t>أ</w:t>
      </w:r>
      <w:r w:rsidRPr="00B664F9">
        <w:rPr>
          <w:rFonts w:ascii="Simplified Arabic" w:hAnsi="Simplified Arabic" w:cs="Simplified Arabic" w:hint="cs"/>
          <w:sz w:val="28"/>
          <w:szCs w:val="28"/>
          <w:rtl/>
          <w:lang w:bidi="ar-EG"/>
        </w:rPr>
        <w:t>ن الأب يبدأ ثم يموت</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w:t>
      </w:r>
      <w:r w:rsidR="006D5FBC">
        <w:rPr>
          <w:rFonts w:ascii="Simplified Arabic" w:hAnsi="Simplified Arabic" w:cs="Simplified Arabic" w:hint="cs"/>
          <w:sz w:val="28"/>
          <w:szCs w:val="28"/>
          <w:rtl/>
          <w:lang w:bidi="ar-EG"/>
        </w:rPr>
        <w:t>ف</w:t>
      </w:r>
      <w:r w:rsidRPr="00B664F9">
        <w:rPr>
          <w:rFonts w:ascii="Simplified Arabic" w:hAnsi="Simplified Arabic" w:cs="Simplified Arabic" w:hint="cs"/>
          <w:sz w:val="28"/>
          <w:szCs w:val="28"/>
          <w:rtl/>
          <w:lang w:bidi="ar-EG"/>
        </w:rPr>
        <w:t>يكمل الولد، لا، هذا العكس، الابن بدأ فمات؛ كمَّل الأب. ونظيره أو</w:t>
      </w:r>
      <w:r w:rsidR="006D5FBC">
        <w:rPr>
          <w:rFonts w:ascii="Simplified Arabic" w:hAnsi="Simplified Arabic" w:cs="Simplified Arabic" w:hint="cs"/>
          <w:sz w:val="28"/>
          <w:szCs w:val="28"/>
          <w:rtl/>
          <w:lang w:bidi="ar-EG"/>
        </w:rPr>
        <w:t xml:space="preserve"> </w:t>
      </w:r>
      <w:r w:rsidRPr="00B664F9">
        <w:rPr>
          <w:rFonts w:ascii="Simplified Arabic" w:hAnsi="Simplified Arabic" w:cs="Simplified Arabic" w:hint="cs"/>
          <w:sz w:val="28"/>
          <w:szCs w:val="28"/>
          <w:rtl/>
          <w:lang w:bidi="ar-EG"/>
        </w:rPr>
        <w:t>قريبٌ منه "المشكاة" مثل ما قلنا سابق</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"مشكاة المصابيح" للتبريزي، أُلفت بمشورة من "الطيبي" شيخ التبريزي، ثم الطيبي شرح "المشكاة"</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وبعض الناس يأنف أن يعتني بعلمِ غيرِه ممن هو دونَه، ولا ينبُل طالب العلم إلا إذا أخذ عمَّن فوقه كما هو الأصل، وعن مثلِه وعمَّن دونه.</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 xml:space="preserve">وعمَّن دونه، يعني بعض النَّاس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وهذا فرق بين هذا وهذا- ينتقِد من يشرح كتاب</w:t>
      </w:r>
      <w:r w:rsidR="006D5FBC">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xml:space="preserve"> لشخص معاصر في درس أو دورة، هل هو ممن نتكلَّم فيه؟ يعني: هل الباعث على ذلك عدم رؤية المعاصر؟ </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لا، ليس من هذا الباب.</w:t>
      </w:r>
      <w:r w:rsidRPr="00B664F9">
        <w:rPr>
          <w:rFonts w:ascii="Simplified Arabic" w:hAnsi="Simplified Arabic" w:cs="Simplified Arabic" w:hint="cs"/>
          <w:sz w:val="28"/>
          <w:szCs w:val="28"/>
          <w:rtl/>
          <w:lang w:bidi="ar-EG"/>
        </w:rPr>
        <w:br/>
        <w:t>وإنَّما الغالب أنَّ كتب المُعاصرين لغتُها مفهومة</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ولهجتها واضِحَة، يفهمها طُلَّاب العلم بدون شرح، وكتب المتقدمين هي التي بحاجة ماسَّة إلى شرح وإيضاح.</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 xml:space="preserve">أذكر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مرة- رُتِّب دورة، فيها خمسة كتب وخمسة من المشايخ يشرحونها، ثلاثة كتب فيها هذه الدورة من مؤلفات المشايخ الذين يتولون الشرح! </w:t>
      </w:r>
      <w:r w:rsidR="006D5FBC">
        <w:rPr>
          <w:rFonts w:ascii="Simplified Arabic" w:hAnsi="Simplified Arabic" w:cs="Simplified Arabic" w:hint="cs"/>
          <w:sz w:val="28"/>
          <w:szCs w:val="28"/>
          <w:rtl/>
          <w:lang w:bidi="ar-EG"/>
        </w:rPr>
        <w:t>ماذا</w:t>
      </w:r>
      <w:r w:rsidRPr="00B664F9">
        <w:rPr>
          <w:rFonts w:ascii="Simplified Arabic" w:hAnsi="Simplified Arabic" w:cs="Simplified Arabic" w:hint="cs"/>
          <w:sz w:val="28"/>
          <w:szCs w:val="28"/>
          <w:rtl/>
          <w:lang w:bidi="ar-EG"/>
        </w:rPr>
        <w:t xml:space="preserve"> كان الأثر؟ الأثر أن الدورة ضعفت جد</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وصار الطلاب ما يحضرون. لماذا؟  لأن هذا الكتاب المقرر في الدورة يقرأه طالب العلم بنفسه</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ويستفيد منه</w:t>
      </w:r>
      <w:r w:rsidR="006D5FBC">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ما يحتاج لشرح. واضح. كُتب بأسلوب العصر، </w:t>
      </w:r>
      <w:r w:rsidR="006D5FBC">
        <w:rPr>
          <w:rFonts w:ascii="Simplified Arabic" w:hAnsi="Simplified Arabic" w:cs="Simplified Arabic" w:hint="cs"/>
          <w:sz w:val="28"/>
          <w:szCs w:val="28"/>
          <w:rtl/>
          <w:lang w:bidi="ar-EG"/>
        </w:rPr>
        <w:t>حتى</w:t>
      </w:r>
      <w:r w:rsidRPr="00B664F9">
        <w:rPr>
          <w:rFonts w:ascii="Simplified Arabic" w:hAnsi="Simplified Arabic" w:cs="Simplified Arabic" w:hint="cs"/>
          <w:sz w:val="28"/>
          <w:szCs w:val="28"/>
          <w:rtl/>
          <w:lang w:bidi="ar-EG"/>
        </w:rPr>
        <w:t xml:space="preserve"> ما يُقال: </w:t>
      </w:r>
      <w:r w:rsidR="006D5FBC">
        <w:rPr>
          <w:rFonts w:ascii="Simplified Arabic" w:hAnsi="Simplified Arabic" w:cs="Simplified Arabic" w:hint="cs"/>
          <w:sz w:val="28"/>
          <w:szCs w:val="28"/>
          <w:rtl/>
          <w:lang w:bidi="ar-EG"/>
        </w:rPr>
        <w:t>إ</w:t>
      </w:r>
      <w:r w:rsidRPr="00B664F9">
        <w:rPr>
          <w:rFonts w:ascii="Simplified Arabic" w:hAnsi="Simplified Arabic" w:cs="Simplified Arabic" w:hint="cs"/>
          <w:sz w:val="28"/>
          <w:szCs w:val="28"/>
          <w:rtl/>
          <w:lang w:bidi="ar-EG"/>
        </w:rPr>
        <w:t xml:space="preserve">ن </w:t>
      </w:r>
      <w:r w:rsidR="006D5FBC">
        <w:rPr>
          <w:rFonts w:ascii="Simplified Arabic" w:hAnsi="Simplified Arabic" w:cs="Simplified Arabic" w:hint="cs"/>
          <w:sz w:val="28"/>
          <w:szCs w:val="28"/>
          <w:rtl/>
          <w:lang w:bidi="ar-EG"/>
        </w:rPr>
        <w:t>مثل هذا يعني</w:t>
      </w:r>
      <w:r w:rsidRPr="00B664F9">
        <w:rPr>
          <w:rFonts w:ascii="Simplified Arabic" w:hAnsi="Simplified Arabic" w:cs="Simplified Arabic" w:hint="cs"/>
          <w:sz w:val="28"/>
          <w:szCs w:val="28"/>
          <w:rtl/>
          <w:lang w:bidi="ar-EG"/>
        </w:rPr>
        <w:t xml:space="preserve"> الطيبي يشرح ك</w:t>
      </w:r>
      <w:r w:rsidR="00EC5E8D">
        <w:rPr>
          <w:rFonts w:ascii="Simplified Arabic" w:hAnsi="Simplified Arabic" w:cs="Simplified Arabic" w:hint="cs"/>
          <w:sz w:val="28"/>
          <w:szCs w:val="28"/>
          <w:rtl/>
          <w:lang w:bidi="ar-EG"/>
        </w:rPr>
        <w:t>تاب تلميذه، وثابت يكمل كتاب ولد</w:t>
      </w:r>
      <w:r w:rsidRPr="00B664F9">
        <w:rPr>
          <w:rFonts w:ascii="Simplified Arabic" w:hAnsi="Simplified Arabic" w:cs="Simplified Arabic" w:hint="cs"/>
          <w:sz w:val="28"/>
          <w:szCs w:val="28"/>
          <w:rtl/>
          <w:lang w:bidi="ar-EG"/>
        </w:rPr>
        <w:t>ه، وأنتم تقولون</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إن كتب المعاصرين ما يصلح أن يُربَّى عليها طلاب علم. لماذا</w:t>
      </w:r>
      <w:r w:rsidR="00EC5E8D">
        <w:rPr>
          <w:rFonts w:ascii="Simplified Arabic" w:hAnsi="Simplified Arabic" w:cs="Simplified Arabic" w:hint="cs"/>
          <w:sz w:val="28"/>
          <w:szCs w:val="28"/>
          <w:rtl/>
          <w:lang w:bidi="ar-EG"/>
        </w:rPr>
        <w:t>؟</w:t>
      </w:r>
    </w:p>
    <w:p w:rsidR="00EC5E8D" w:rsidRDefault="00B664F9" w:rsidP="00EC5E8D">
      <w:pPr>
        <w:spacing w:after="0"/>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لأن أساليبها واضحة، ما تحتاج إلى شروح</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ولا تحتاج إلى عقد دورات ولا دروس</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يفهمها طالب العلم وهو في بيته بمفرده، وإذا أشكل عليه شيء منها يسأل المؤلف موجود. أما أن تُعقد دورة </w:t>
      </w:r>
      <w:r w:rsidRPr="00B664F9">
        <w:rPr>
          <w:rFonts w:ascii="Simplified Arabic" w:hAnsi="Simplified Arabic" w:cs="Simplified Arabic" w:hint="cs"/>
          <w:sz w:val="28"/>
          <w:szCs w:val="28"/>
          <w:rtl/>
          <w:lang w:bidi="ar-EG"/>
        </w:rPr>
        <w:lastRenderedPageBreak/>
        <w:t>لشخص يشرح كتابه هذا ما... هناك كتب هي أولى بالشَّرح</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فمن هذه الحيثيَّة ضعفت تلك الدورة، وقلَّ حضورها، فيها كتاب قديم فالحظوة صارت له. يعني طالب العلم حينما يشرح الكتاب من شيوخنا مثلا</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متن في العقيدة واضح وسهل كُتِب لمثقفي العصر، ما هو مثل ما تشرح </w:t>
      </w:r>
      <w:r w:rsidR="00EC5E8D">
        <w:rPr>
          <w:rFonts w:ascii="Simplified Arabic" w:hAnsi="Simplified Arabic" w:cs="Simplified Arabic" w:hint="cs"/>
          <w:sz w:val="28"/>
          <w:szCs w:val="28"/>
          <w:rtl/>
          <w:lang w:bidi="ar-EG"/>
        </w:rPr>
        <w:t>ال</w:t>
      </w:r>
      <w:r w:rsidRPr="00B664F9">
        <w:rPr>
          <w:rFonts w:ascii="Simplified Arabic" w:hAnsi="Simplified Arabic" w:cs="Simplified Arabic" w:hint="cs"/>
          <w:sz w:val="28"/>
          <w:szCs w:val="28"/>
          <w:rtl/>
          <w:lang w:bidi="ar-EG"/>
        </w:rPr>
        <w:t xml:space="preserve">تدمرية، أو </w:t>
      </w:r>
      <w:r w:rsidR="00EC5E8D">
        <w:rPr>
          <w:rFonts w:ascii="Simplified Arabic" w:hAnsi="Simplified Arabic" w:cs="Simplified Arabic" w:hint="cs"/>
          <w:sz w:val="28"/>
          <w:szCs w:val="28"/>
          <w:rtl/>
          <w:lang w:bidi="ar-EG"/>
        </w:rPr>
        <w:t>ال</w:t>
      </w:r>
      <w:r w:rsidRPr="00B664F9">
        <w:rPr>
          <w:rFonts w:ascii="Simplified Arabic" w:hAnsi="Simplified Arabic" w:cs="Simplified Arabic" w:hint="cs"/>
          <w:sz w:val="28"/>
          <w:szCs w:val="28"/>
          <w:rtl/>
          <w:lang w:bidi="ar-EG"/>
        </w:rPr>
        <w:t xml:space="preserve">واسطية أو </w:t>
      </w:r>
      <w:r w:rsidR="00EC5E8D">
        <w:rPr>
          <w:rFonts w:ascii="Simplified Arabic" w:hAnsi="Simplified Arabic" w:cs="Simplified Arabic" w:hint="cs"/>
          <w:sz w:val="28"/>
          <w:szCs w:val="28"/>
          <w:rtl/>
          <w:lang w:bidi="ar-EG"/>
        </w:rPr>
        <w:t>ال</w:t>
      </w:r>
      <w:r w:rsidRPr="00B664F9">
        <w:rPr>
          <w:rFonts w:ascii="Simplified Arabic" w:hAnsi="Simplified Arabic" w:cs="Simplified Arabic" w:hint="cs"/>
          <w:sz w:val="28"/>
          <w:szCs w:val="28"/>
          <w:rtl/>
          <w:lang w:bidi="ar-EG"/>
        </w:rPr>
        <w:t>طحاوية أو غيرها من المتون، وقل هذا في سائر العلوم</w:t>
      </w:r>
      <w:r w:rsidR="00EC5E8D">
        <w:rPr>
          <w:rFonts w:ascii="Simplified Arabic" w:hAnsi="Simplified Arabic" w:cs="Simplified Arabic" w:hint="cs"/>
          <w:sz w:val="28"/>
          <w:szCs w:val="28"/>
          <w:rtl/>
          <w:lang w:bidi="ar-EG"/>
        </w:rPr>
        <w:t xml:space="preserve">. </w:t>
      </w:r>
    </w:p>
    <w:p w:rsidR="00EC5E8D" w:rsidRDefault="00EC5E8D" w:rsidP="00EC5E8D">
      <w:pPr>
        <w:spacing w:after="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w:t>
      </w:r>
      <w:r w:rsidR="00B664F9" w:rsidRPr="00B664F9">
        <w:rPr>
          <w:rFonts w:ascii="Simplified Arabic" w:hAnsi="Simplified Arabic" w:cs="Simplified Arabic" w:hint="cs"/>
          <w:sz w:val="28"/>
          <w:szCs w:val="28"/>
          <w:rtl/>
          <w:lang w:bidi="ar-EG"/>
        </w:rPr>
        <w:t>تمرين طلاب العلم وتعويدهم وتربيتهم على أساليب</w:t>
      </w:r>
      <w:r>
        <w:rPr>
          <w:rFonts w:ascii="Simplified Arabic" w:hAnsi="Simplified Arabic" w:cs="Simplified Arabic" w:hint="cs"/>
          <w:sz w:val="28"/>
          <w:szCs w:val="28"/>
          <w:rtl/>
          <w:lang w:bidi="ar-EG"/>
        </w:rPr>
        <w:t xml:space="preserve"> المتقدّمين الوعِرَة، هذا هو الذي </w:t>
      </w:r>
      <w:r w:rsidR="00B664F9" w:rsidRPr="00B664F9">
        <w:rPr>
          <w:rFonts w:ascii="Simplified Arabic" w:hAnsi="Simplified Arabic" w:cs="Simplified Arabic" w:hint="cs"/>
          <w:sz w:val="28"/>
          <w:szCs w:val="28"/>
          <w:rtl/>
          <w:lang w:bidi="ar-EG"/>
        </w:rPr>
        <w:t>يربيهم، يربي فيهم الملَكة العلميَّة ويجعلُهم يستقلُّون بأنفسهم فيما بعد. يعني: شاء طالب علم يربى على التدمرية مثلا</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 هل يشكِل عليه شيء من كتب العقيدة إذا ع</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ِّن في مكان ناءٍ</w:t>
      </w:r>
      <w:r w:rsidR="00B664F9" w:rsidRPr="00B664F9">
        <w:rPr>
          <w:rFonts w:ascii="Simplified Arabic" w:hAnsi="Simplified Arabic" w:cs="Simplified Arabic" w:hint="cs"/>
          <w:sz w:val="28"/>
          <w:szCs w:val="28"/>
          <w:rtl/>
          <w:lang w:bidi="ar-EG"/>
        </w:rPr>
        <w:t xml:space="preserve"> ما في</w:t>
      </w:r>
      <w:r>
        <w:rPr>
          <w:rFonts w:ascii="Simplified Arabic" w:hAnsi="Simplified Arabic" w:cs="Simplified Arabic" w:hint="cs"/>
          <w:sz w:val="28"/>
          <w:szCs w:val="28"/>
          <w:rtl/>
          <w:lang w:bidi="ar-EG"/>
        </w:rPr>
        <w:t>ه</w:t>
      </w:r>
      <w:r w:rsidR="00B664F9" w:rsidRPr="00B664F9">
        <w:rPr>
          <w:rFonts w:ascii="Simplified Arabic" w:hAnsi="Simplified Arabic" w:cs="Simplified Arabic" w:hint="cs"/>
          <w:sz w:val="28"/>
          <w:szCs w:val="28"/>
          <w:rtl/>
          <w:lang w:bidi="ar-EG"/>
        </w:rPr>
        <w:t xml:space="preserve"> إلا هو طالب علم، وإذا أراد أن يشرح يجعل دروس</w:t>
      </w:r>
      <w:r>
        <w:rPr>
          <w:rFonts w:ascii="Simplified Arabic" w:hAnsi="Simplified Arabic" w:cs="Simplified Arabic" w:hint="cs"/>
          <w:sz w:val="28"/>
          <w:szCs w:val="28"/>
          <w:rtl/>
          <w:lang w:bidi="ar-EG"/>
        </w:rPr>
        <w:t>ًا</w:t>
      </w:r>
      <w:r w:rsidR="00B664F9" w:rsidRPr="00B664F9">
        <w:rPr>
          <w:rFonts w:ascii="Simplified Arabic" w:hAnsi="Simplified Arabic" w:cs="Simplified Arabic" w:hint="cs"/>
          <w:sz w:val="28"/>
          <w:szCs w:val="28"/>
          <w:rtl/>
          <w:lang w:bidi="ar-EG"/>
        </w:rPr>
        <w:t xml:space="preserve"> لطلَّاب العلم، يستطيع أن يشرح وهو ما رُبِّي على كتب المتقدمين. ما يستطيع. كتب المعاصرين تصلح لغير المتخصصين في العلم الشرعي، يستفيدون منها لا بأس؛ لأنها كُتبت بأسلوب يفهمه الجميع.</w:t>
      </w:r>
      <w:r w:rsidR="00B664F9"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00B664F9" w:rsidRPr="00B664F9">
        <w:rPr>
          <w:rFonts w:ascii="Simplified Arabic" w:hAnsi="Simplified Arabic" w:cs="Simplified Arabic" w:hint="cs"/>
          <w:sz w:val="28"/>
          <w:szCs w:val="28"/>
          <w:rtl/>
          <w:lang w:bidi="ar-EG"/>
        </w:rPr>
        <w:t>.......</w:t>
      </w:r>
      <w:r w:rsidR="00B664F9" w:rsidRPr="00B664F9">
        <w:rPr>
          <w:rFonts w:ascii="Simplified Arabic" w:hAnsi="Simplified Arabic" w:cs="Simplified Arabic"/>
          <w:sz w:val="28"/>
          <w:szCs w:val="28"/>
          <w:rtl/>
          <w:lang w:bidi="ar-EG"/>
        </w:rPr>
        <w:br/>
      </w:r>
      <w:r>
        <w:rPr>
          <w:rFonts w:ascii="Simplified Arabic" w:hAnsi="Simplified Arabic" w:cs="Simplified Arabic" w:hint="cs"/>
          <w:sz w:val="28"/>
          <w:szCs w:val="28"/>
          <w:rtl/>
          <w:lang w:bidi="ar-EG"/>
        </w:rPr>
        <w:t>نعم</w:t>
      </w:r>
      <w:r w:rsidR="00B664F9" w:rsidRPr="00B664F9">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00B664F9" w:rsidRPr="00B664F9">
        <w:rPr>
          <w:rFonts w:ascii="Simplified Arabic" w:hAnsi="Simplified Arabic" w:cs="Simplified Arabic" w:hint="cs"/>
          <w:sz w:val="28"/>
          <w:szCs w:val="28"/>
          <w:rtl/>
          <w:lang w:bidi="ar-EG"/>
        </w:rPr>
        <w:t>.....</w:t>
      </w:r>
      <w:r w:rsidR="00B664F9" w:rsidRPr="00B664F9">
        <w:rPr>
          <w:rFonts w:ascii="Simplified Arabic" w:hAnsi="Simplified Arabic" w:cs="Simplified Arabic"/>
          <w:sz w:val="28"/>
          <w:szCs w:val="28"/>
          <w:rtl/>
          <w:lang w:bidi="ar-EG"/>
        </w:rPr>
        <w:br/>
      </w:r>
      <w:r w:rsidR="00B664F9" w:rsidRPr="00B664F9">
        <w:rPr>
          <w:rFonts w:ascii="Simplified Arabic" w:hAnsi="Simplified Arabic" w:cs="Simplified Arabic" w:hint="cs"/>
          <w:sz w:val="28"/>
          <w:szCs w:val="28"/>
          <w:rtl/>
          <w:lang w:bidi="ar-EG"/>
        </w:rPr>
        <w:t>كيف؟</w:t>
      </w:r>
      <w:r w:rsidR="00B664F9"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00B664F9" w:rsidRPr="00B664F9">
        <w:rPr>
          <w:rFonts w:ascii="Simplified Arabic" w:hAnsi="Simplified Arabic" w:cs="Simplified Arabic" w:hint="cs"/>
          <w:sz w:val="28"/>
          <w:szCs w:val="28"/>
          <w:rtl/>
          <w:lang w:bidi="ar-EG"/>
        </w:rPr>
        <w:t>............</w:t>
      </w:r>
      <w:r w:rsidR="00B664F9" w:rsidRPr="00B664F9">
        <w:rPr>
          <w:rFonts w:ascii="Simplified Arabic" w:hAnsi="Simplified Arabic" w:cs="Simplified Arabic"/>
          <w:sz w:val="28"/>
          <w:szCs w:val="28"/>
          <w:rtl/>
          <w:lang w:bidi="ar-EG"/>
        </w:rPr>
        <w:br/>
      </w:r>
      <w:r w:rsidR="00B664F9" w:rsidRPr="00B664F9">
        <w:rPr>
          <w:rFonts w:ascii="Simplified Arabic" w:hAnsi="Simplified Arabic" w:cs="Simplified Arabic" w:hint="cs"/>
          <w:sz w:val="28"/>
          <w:szCs w:val="28"/>
          <w:rtl/>
          <w:lang w:bidi="ar-EG"/>
        </w:rPr>
        <w:t>نعم، هو في الأصل هو كتب لمن؟ كتب ليُفهم، لكن أنت هل تستغني في يوم من الأيام عن كتب المتقدِّمين؟ لن تستغني. كيف تتعامل مع كتب المتقدمين وأنت ما تربيت على أساليبهم، يعني إذا أردنا أن نفصل ب</w:t>
      </w:r>
      <w:r>
        <w:rPr>
          <w:rFonts w:ascii="Simplified Arabic" w:hAnsi="Simplified Arabic" w:cs="Simplified Arabic" w:hint="cs"/>
          <w:sz w:val="28"/>
          <w:szCs w:val="28"/>
          <w:rtl/>
          <w:lang w:bidi="ar-EG"/>
        </w:rPr>
        <w:t>ين الماضي والحاضر ممكن، خلاص ربِّ</w:t>
      </w:r>
      <w:r w:rsidR="00B664F9" w:rsidRPr="00B664F9">
        <w:rPr>
          <w:rFonts w:ascii="Simplified Arabic" w:hAnsi="Simplified Arabic" w:cs="Simplified Arabic" w:hint="cs"/>
          <w:sz w:val="28"/>
          <w:szCs w:val="28"/>
          <w:rtl/>
          <w:lang w:bidi="ar-EG"/>
        </w:rPr>
        <w:t>هم على كتب المعاصرين والمتقدمين انتهى وقتها، كما يقول بعضهم. بع</w:t>
      </w:r>
      <w:r>
        <w:rPr>
          <w:rFonts w:ascii="Simplified Arabic" w:hAnsi="Simplified Arabic" w:cs="Simplified Arabic" w:hint="cs"/>
          <w:sz w:val="28"/>
          <w:szCs w:val="28"/>
          <w:rtl/>
          <w:lang w:bidi="ar-EG"/>
        </w:rPr>
        <w:t>ضهم يقول: خلاص انتهى ما لنا داعٍ</w:t>
      </w:r>
      <w:r w:rsidR="00B664F9" w:rsidRPr="00B664F9">
        <w:rPr>
          <w:rFonts w:ascii="Simplified Arabic" w:hAnsi="Simplified Arabic" w:cs="Simplified Arabic" w:hint="cs"/>
          <w:sz w:val="28"/>
          <w:szCs w:val="28"/>
          <w:rtl/>
          <w:lang w:bidi="ar-EG"/>
        </w:rPr>
        <w:t xml:space="preserve"> بالأساليب الصعبة، يعني المسألة مسألة عذاب </w:t>
      </w:r>
      <w:r>
        <w:rPr>
          <w:rFonts w:ascii="Simplified Arabic" w:hAnsi="Simplified Arabic" w:cs="Simplified Arabic" w:hint="cs"/>
          <w:sz w:val="28"/>
          <w:szCs w:val="28"/>
          <w:rtl/>
          <w:lang w:bidi="ar-EG"/>
        </w:rPr>
        <w:t xml:space="preserve">أم </w:t>
      </w:r>
      <w:r w:rsidR="00B664F9" w:rsidRPr="00B664F9">
        <w:rPr>
          <w:rFonts w:ascii="Simplified Arabic" w:hAnsi="Simplified Arabic" w:cs="Simplified Arabic" w:hint="cs"/>
          <w:sz w:val="28"/>
          <w:szCs w:val="28"/>
          <w:rtl/>
          <w:lang w:bidi="ar-EG"/>
        </w:rPr>
        <w:t xml:space="preserve">تعليم؟ يعني مختصر خليل أو شيخ الإسلام لما كتب "التدمرية" يريد أن يعذب طلاب العلم، يعني ما يستطيع أن يكتب بأسلوب أسهل من هذا، الخليل لما ألف "المختصر" أو "زاد المستقنع" أو غيرها من الكتب. لما ألفت القصد منها تعذيب طلاب العلم أو تربية طلاب العلم؟ </w:t>
      </w:r>
      <w:r>
        <w:rPr>
          <w:rFonts w:ascii="Simplified Arabic" w:hAnsi="Simplified Arabic" w:cs="Simplified Arabic" w:hint="cs"/>
          <w:sz w:val="28"/>
          <w:szCs w:val="28"/>
          <w:rtl/>
          <w:lang w:bidi="ar-EG"/>
        </w:rPr>
        <w:t>لماذا</w:t>
      </w:r>
      <w:r w:rsidR="00B664F9" w:rsidRPr="00B664F9">
        <w:rPr>
          <w:rFonts w:ascii="Simplified Arabic" w:hAnsi="Simplified Arabic" w:cs="Simplified Arabic" w:hint="cs"/>
          <w:sz w:val="28"/>
          <w:szCs w:val="28"/>
          <w:rtl/>
          <w:lang w:bidi="ar-EG"/>
        </w:rPr>
        <w:t xml:space="preserve"> "منتهى الإرادات" ما يحله إلَّا كبار العلماء؟! وبعضهم يقف حائر</w:t>
      </w:r>
      <w:r>
        <w:rPr>
          <w:rFonts w:ascii="Simplified Arabic" w:hAnsi="Simplified Arabic" w:cs="Simplified Arabic" w:hint="cs"/>
          <w:sz w:val="28"/>
          <w:szCs w:val="28"/>
          <w:rtl/>
          <w:lang w:bidi="ar-EG"/>
        </w:rPr>
        <w:t>ًا</w:t>
      </w:r>
      <w:r w:rsidR="00B664F9" w:rsidRPr="00B664F9">
        <w:rPr>
          <w:rFonts w:ascii="Simplified Arabic" w:hAnsi="Simplified Arabic" w:cs="Simplified Arabic" w:hint="cs"/>
          <w:sz w:val="28"/>
          <w:szCs w:val="28"/>
          <w:rtl/>
          <w:lang w:bidi="ar-EG"/>
        </w:rPr>
        <w:t xml:space="preserve"> أمامه، هل مقصود منه التعذيب؟</w:t>
      </w:r>
      <w:r w:rsidR="00B664F9" w:rsidRPr="00B664F9">
        <w:rPr>
          <w:rFonts w:ascii="Simplified Arabic" w:hAnsi="Simplified Arabic" w:cs="Simplified Arabic" w:hint="cs"/>
          <w:sz w:val="28"/>
          <w:szCs w:val="28"/>
          <w:rtl/>
          <w:lang w:bidi="ar-EG"/>
        </w:rPr>
        <w:br/>
      </w:r>
      <w:r>
        <w:rPr>
          <w:rFonts w:ascii="Simplified Arabic" w:hAnsi="Simplified Arabic" w:cs="Simplified Arabic" w:hint="cs"/>
          <w:sz w:val="28"/>
          <w:szCs w:val="28"/>
          <w:rtl/>
          <w:lang w:bidi="ar-EG"/>
        </w:rPr>
        <w:lastRenderedPageBreak/>
        <w:t xml:space="preserve">هناك دعوات وهناك أشياء </w:t>
      </w:r>
      <w:r w:rsidR="00B664F9" w:rsidRPr="00B664F9">
        <w:rPr>
          <w:rFonts w:ascii="Simplified Arabic" w:hAnsi="Simplified Arabic" w:cs="Simplified Arabic" w:hint="cs"/>
          <w:sz w:val="28"/>
          <w:szCs w:val="28"/>
          <w:rtl/>
          <w:lang w:bidi="ar-EG"/>
        </w:rPr>
        <w:t xml:space="preserve">نسمعها من بعض من ينتسب إلى طلب </w:t>
      </w:r>
      <w:r>
        <w:rPr>
          <w:rFonts w:ascii="Simplified Arabic" w:hAnsi="Simplified Arabic" w:cs="Simplified Arabic" w:hint="cs"/>
          <w:sz w:val="28"/>
          <w:szCs w:val="28"/>
          <w:rtl/>
          <w:lang w:bidi="ar-EG"/>
        </w:rPr>
        <w:t>العلم. يعني</w:t>
      </w:r>
      <w:r w:rsidR="00B664F9" w:rsidRPr="00B664F9">
        <w:rPr>
          <w:rFonts w:ascii="Simplified Arabic" w:hAnsi="Simplified Arabic" w:cs="Simplified Arabic" w:hint="cs"/>
          <w:sz w:val="28"/>
          <w:szCs w:val="28"/>
          <w:rtl/>
          <w:lang w:bidi="ar-EG"/>
        </w:rPr>
        <w:t xml:space="preserve"> فتح الكتاب وصعب عليه</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 xml:space="preserve"> وأشكلت عليه عباراته، ما</w:t>
      </w:r>
      <w:r>
        <w:rPr>
          <w:rFonts w:ascii="Simplified Arabic" w:hAnsi="Simplified Arabic" w:cs="Simplified Arabic" w:hint="cs"/>
          <w:sz w:val="28"/>
          <w:szCs w:val="28"/>
          <w:rtl/>
          <w:lang w:bidi="ar-EG"/>
        </w:rPr>
        <w:t xml:space="preserve"> له داعٍ</w:t>
      </w:r>
      <w:r w:rsidR="00B664F9" w:rsidRPr="00B664F9">
        <w:rPr>
          <w:rFonts w:ascii="Simplified Arabic" w:hAnsi="Simplified Arabic" w:cs="Simplified Arabic" w:hint="cs"/>
          <w:sz w:val="28"/>
          <w:szCs w:val="28"/>
          <w:rtl/>
          <w:lang w:bidi="ar-EG"/>
        </w:rPr>
        <w:t xml:space="preserve"> بهذا الكتاب، يعني بدل منتهى </w:t>
      </w:r>
      <w:r>
        <w:rPr>
          <w:rFonts w:ascii="Simplified Arabic" w:hAnsi="Simplified Arabic" w:cs="Simplified Arabic" w:hint="cs"/>
          <w:sz w:val="28"/>
          <w:szCs w:val="28"/>
          <w:rtl/>
          <w:lang w:bidi="ar-EG"/>
        </w:rPr>
        <w:t>ال</w:t>
      </w:r>
      <w:r w:rsidR="00B664F9" w:rsidRPr="00B664F9">
        <w:rPr>
          <w:rFonts w:ascii="Simplified Arabic" w:hAnsi="Simplified Arabic" w:cs="Simplified Arabic" w:hint="cs"/>
          <w:sz w:val="28"/>
          <w:szCs w:val="28"/>
          <w:rtl/>
          <w:lang w:bidi="ar-EG"/>
        </w:rPr>
        <w:t>إرا</w:t>
      </w:r>
      <w:r>
        <w:rPr>
          <w:rFonts w:ascii="Simplified Arabic" w:hAnsi="Simplified Arabic" w:cs="Simplified Arabic" w:hint="cs"/>
          <w:sz w:val="28"/>
          <w:szCs w:val="28"/>
          <w:rtl/>
          <w:lang w:bidi="ar-EG"/>
        </w:rPr>
        <w:t>دات يوجد</w:t>
      </w:r>
      <w:r w:rsidR="00B664F9" w:rsidRPr="00B664F9">
        <w:rPr>
          <w:rFonts w:ascii="Simplified Arabic" w:hAnsi="Simplified Arabic" w:cs="Simplified Arabic" w:hint="cs"/>
          <w:sz w:val="28"/>
          <w:szCs w:val="28"/>
          <w:rtl/>
          <w:lang w:bidi="ar-EG"/>
        </w:rPr>
        <w:t xml:space="preserve"> الملخص الفقهي يكفي أو "فقه السنة"</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 xml:space="preserve"> لكن هل يربى طالب علم على أسلوب سهل؟ ما يمكن إطلاق</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ا. سمعنا هذا من يتعبد بكلام المخلوقين. لا، لكن أنا أريد أن يكون عند طالب العلم ملكة يستطيع أن يتعامل بها مع كتب أهل العلم؛ لأن طالب العلم ما يُضمن أن يكون دائم</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ا في بلد العلماء متوافرون، ولا يليق به أن</w:t>
      </w:r>
      <w:r>
        <w:rPr>
          <w:rFonts w:ascii="Simplified Arabic" w:hAnsi="Simplified Arabic" w:cs="Simplified Arabic" w:hint="cs"/>
          <w:sz w:val="28"/>
          <w:szCs w:val="28"/>
          <w:rtl/>
          <w:lang w:bidi="ar-EG"/>
        </w:rPr>
        <w:t>ه</w:t>
      </w:r>
      <w:r w:rsidR="00B664F9" w:rsidRPr="00B664F9">
        <w:rPr>
          <w:rFonts w:ascii="Simplified Arabic" w:hAnsi="Simplified Arabic" w:cs="Simplified Arabic" w:hint="cs"/>
          <w:sz w:val="28"/>
          <w:szCs w:val="28"/>
          <w:rtl/>
          <w:lang w:bidi="ar-EG"/>
        </w:rPr>
        <w:t xml:space="preserve"> إذا أشكل شيء رفع التلفون</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 xml:space="preserve"> أو ذهب إلى فلان يشرح له. خلاص في يوم من الأيام يصير مرجِع</w:t>
      </w:r>
      <w:r>
        <w:rPr>
          <w:rFonts w:ascii="Simplified Arabic" w:hAnsi="Simplified Arabic" w:cs="Simplified Arabic" w:hint="cs"/>
          <w:sz w:val="28"/>
          <w:szCs w:val="28"/>
          <w:rtl/>
          <w:lang w:bidi="ar-EG"/>
        </w:rPr>
        <w:t>ًا</w:t>
      </w:r>
      <w:r w:rsidR="00B664F9" w:rsidRPr="00B664F9">
        <w:rPr>
          <w:rFonts w:ascii="Simplified Arabic" w:hAnsi="Simplified Arabic" w:cs="Simplified Arabic" w:hint="cs"/>
          <w:sz w:val="28"/>
          <w:szCs w:val="28"/>
          <w:rtl/>
          <w:lang w:bidi="ar-EG"/>
        </w:rPr>
        <w:t>، يؤتى إليه ليشرح، وإذا لم يعرف هذه الأساليب فإنه لن يستطيع التعامل مع هذه الكتب إذا استقلَّ فيما بعد؛ لأنه فرق بين أن نقول: الطيبي شرح "المشكاة" ونمدحه بهذا، وبين أن نقول: فلان شرح كتاب فلان زميله أو شيخه الذي كتبه بأسلوب العصر.</w:t>
      </w:r>
    </w:p>
    <w:p w:rsidR="00B664F9" w:rsidRPr="00B664F9" w:rsidRDefault="00B664F9" w:rsidP="00EC5E8D">
      <w:pPr>
        <w:spacing w:after="0"/>
        <w:rPr>
          <w:rFonts w:ascii="Simplified Arabic" w:hAnsi="Simplified Arabic" w:cs="Simplified Arabic"/>
          <w:b/>
          <w:bCs/>
          <w:sz w:val="28"/>
          <w:szCs w:val="28"/>
          <w:lang w:bidi="ar-EG"/>
        </w:rPr>
      </w:pPr>
      <w:r w:rsidRPr="00B664F9">
        <w:rPr>
          <w:rFonts w:ascii="Simplified Arabic" w:hAnsi="Simplified Arabic" w:cs="Simplified Arabic" w:hint="cs"/>
          <w:sz w:val="28"/>
          <w:szCs w:val="28"/>
          <w:rtl/>
          <w:lang w:bidi="ar-EG"/>
        </w:rPr>
        <w:t xml:space="preserve"> أنا لما اقول هذا الكلام ليس م</w:t>
      </w:r>
      <w:r w:rsidR="00EC5E8D">
        <w:rPr>
          <w:rFonts w:ascii="Simplified Arabic" w:hAnsi="Simplified Arabic" w:cs="Simplified Arabic" w:hint="cs"/>
          <w:sz w:val="28"/>
          <w:szCs w:val="28"/>
          <w:rtl/>
          <w:lang w:bidi="ar-EG"/>
        </w:rPr>
        <w:t>عناه أني أنتقد الطيبي كيف يشرح</w:t>
      </w:r>
      <w:r w:rsidRPr="00B664F9">
        <w:rPr>
          <w:rFonts w:ascii="Simplified Arabic" w:hAnsi="Simplified Arabic" w:cs="Simplified Arabic" w:hint="cs"/>
          <w:sz w:val="28"/>
          <w:szCs w:val="28"/>
          <w:rtl/>
          <w:lang w:bidi="ar-EG"/>
        </w:rPr>
        <w:t xml:space="preserve"> كتاب الخطيب التبريزي كتاب حديث، والحديث لا يختلف متقدم ولا متأخر، لكن يبقى أنَّ العلم دين، يحتاج أنك إذا اعتنيت بكتاب تنظر في مادة الكتاب، ومقدار فائدة مادة الكتاب، وتنظر أيض</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في المؤلِّف، هل هو من الأئمة الذي</w:t>
      </w:r>
      <w:r w:rsidR="00EC5E8D">
        <w:rPr>
          <w:rFonts w:ascii="Simplified Arabic" w:hAnsi="Simplified Arabic" w:cs="Simplified Arabic" w:hint="cs"/>
          <w:sz w:val="28"/>
          <w:szCs w:val="28"/>
          <w:rtl/>
          <w:lang w:bidi="ar-EG"/>
        </w:rPr>
        <w:t>ن</w:t>
      </w:r>
      <w:r w:rsidRPr="00B664F9">
        <w:rPr>
          <w:rFonts w:ascii="Simplified Arabic" w:hAnsi="Simplified Arabic" w:cs="Simplified Arabic" w:hint="cs"/>
          <w:sz w:val="28"/>
          <w:szCs w:val="28"/>
          <w:rtl/>
          <w:lang w:bidi="ar-EG"/>
        </w:rPr>
        <w:t xml:space="preserve"> تشرُف بالتتلمذ عليهم</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على كتبهم، يعني: فرق بين أن تعتني بكتاب لإمام معتبر عند أهل العلم، وبين شخصٍ نكِرة أو فيه شوب بدعة أو ما أشبه ذلك.</w:t>
      </w:r>
      <w:r w:rsidRPr="00B664F9">
        <w:rPr>
          <w:rFonts w:ascii="Simplified Arabic" w:hAnsi="Simplified Arabic" w:cs="Simplified Arabic"/>
          <w:sz w:val="28"/>
          <w:szCs w:val="28"/>
          <w:rtl/>
          <w:lang w:bidi="ar-EG"/>
        </w:rPr>
        <w:br/>
      </w:r>
      <w:r w:rsidRPr="00B664F9">
        <w:rPr>
          <w:rFonts w:ascii="Simplified Arabic" w:hAnsi="Simplified Arabic" w:cs="Simplified Arabic" w:hint="cs"/>
          <w:b/>
          <w:bCs/>
          <w:sz w:val="28"/>
          <w:szCs w:val="28"/>
          <w:rtl/>
          <w:lang w:bidi="ar-EG"/>
        </w:rPr>
        <w:t>وقال قاسم بن ثابت في "الدلائل" قوله: يكسِبُ، معناه: ما يعدِمُهُ غيرُه ويعجِز عنه يصيبُه هو. ويكسبه. قال أعرابيٌّ يمدح إنسان</w:t>
      </w:r>
      <w:r w:rsidR="00EC5E8D">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w:t>
      </w:r>
      <w:r w:rsidRPr="00B664F9">
        <w:rPr>
          <w:rFonts w:ascii="Simplified Arabic" w:hAnsi="Simplified Arabic" w:cs="Simplified Arabic" w:hint="cs"/>
          <w:b/>
          <w:bCs/>
          <w:sz w:val="28"/>
          <w:szCs w:val="28"/>
          <w:rtl/>
          <w:lang w:bidi="ar-EG"/>
        </w:rPr>
        <w:br/>
        <w:t xml:space="preserve"> كان أكسبهم لمعدوم وأعطاهم لمحروم، وأنشد في وصف ذئبٍ:</w:t>
      </w:r>
    </w:p>
    <w:tbl>
      <w:tblPr>
        <w:tblW w:w="0" w:type="auto"/>
        <w:tblLook w:val="04A0" w:firstRow="1" w:lastRow="0" w:firstColumn="1" w:lastColumn="0" w:noHBand="0" w:noVBand="1"/>
      </w:tblPr>
      <w:tblGrid>
        <w:gridCol w:w="4361"/>
        <w:gridCol w:w="283"/>
        <w:gridCol w:w="3878"/>
      </w:tblGrid>
      <w:tr w:rsidR="00B664F9" w:rsidRPr="00B664F9" w:rsidTr="005844DF">
        <w:tc>
          <w:tcPr>
            <w:tcW w:w="4361" w:type="dxa"/>
            <w:shd w:val="clear" w:color="auto" w:fill="auto"/>
          </w:tcPr>
          <w:p w:rsidR="00B664F9" w:rsidRPr="00B664F9" w:rsidRDefault="00B664F9" w:rsidP="00B664F9">
            <w:pPr>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كسوبٌ كذا المعدوم من كسب واحد</w:t>
            </w:r>
          </w:p>
        </w:tc>
        <w:tc>
          <w:tcPr>
            <w:tcW w:w="283" w:type="dxa"/>
            <w:shd w:val="clear" w:color="auto" w:fill="auto"/>
          </w:tcPr>
          <w:p w:rsidR="00B664F9" w:rsidRPr="00B664F9" w:rsidRDefault="00B664F9" w:rsidP="00B664F9">
            <w:pPr>
              <w:rPr>
                <w:rFonts w:ascii="Simplified Arabic" w:hAnsi="Simplified Arabic" w:cs="Simplified Arabic"/>
                <w:b/>
                <w:bCs/>
                <w:color w:val="000000"/>
                <w:sz w:val="28"/>
                <w:szCs w:val="28"/>
                <w:lang w:bidi="ar-EG"/>
              </w:rPr>
            </w:pPr>
          </w:p>
        </w:tc>
        <w:tc>
          <w:tcPr>
            <w:tcW w:w="3878" w:type="dxa"/>
            <w:shd w:val="clear" w:color="auto" w:fill="auto"/>
          </w:tcPr>
          <w:p w:rsidR="00B664F9" w:rsidRPr="00B664F9" w:rsidRDefault="00B664F9" w:rsidP="00B664F9">
            <w:pPr>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w:t>
            </w:r>
          </w:p>
        </w:tc>
      </w:tr>
    </w:tbl>
    <w:p w:rsidR="00B664F9" w:rsidRPr="00B664F9" w:rsidRDefault="00B664F9" w:rsidP="00EC5E8D">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أي: مما يكسبه وحده.</w:t>
      </w:r>
      <w:r w:rsidRPr="00B664F9">
        <w:rPr>
          <w:rFonts w:ascii="Simplified Arabic" w:hAnsi="Simplified Arabic" w:cs="Simplified Arabic" w:hint="cs"/>
          <w:b/>
          <w:bCs/>
          <w:sz w:val="28"/>
          <w:szCs w:val="28"/>
          <w:rtl/>
          <w:lang w:bidi="ar-EG"/>
        </w:rPr>
        <w:br/>
      </w:r>
      <w:r w:rsidRPr="00B664F9">
        <w:rPr>
          <w:rFonts w:ascii="Simplified Arabic" w:hAnsi="Simplified Arabic" w:cs="Simplified Arabic" w:hint="cs"/>
          <w:sz w:val="28"/>
          <w:szCs w:val="28"/>
          <w:rtl/>
          <w:lang w:bidi="ar-EG"/>
        </w:rPr>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00EC5E8D">
        <w:rPr>
          <w:rFonts w:ascii="Simplified Arabic" w:hAnsi="Simplified Arabic" w:cs="Simplified Arabic" w:hint="cs"/>
          <w:sz w:val="28"/>
          <w:szCs w:val="28"/>
          <w:rtl/>
          <w:lang w:bidi="ar-EG"/>
        </w:rPr>
        <w:t>......</w:t>
      </w:r>
      <w:r w:rsidR="00EC5E8D">
        <w:rPr>
          <w:rFonts w:ascii="Simplified Arabic" w:hAnsi="Simplified Arabic" w:cs="Simplified Arabic" w:hint="cs"/>
          <w:sz w:val="28"/>
          <w:szCs w:val="28"/>
          <w:rtl/>
          <w:lang w:bidi="ar-EG"/>
        </w:rPr>
        <w:br/>
        <w:t>معروف</w:t>
      </w:r>
      <w:r w:rsidRPr="00B664F9">
        <w:rPr>
          <w:rFonts w:ascii="Simplified Arabic" w:hAnsi="Simplified Arabic" w:cs="Simplified Arabic" w:hint="cs"/>
          <w:sz w:val="28"/>
          <w:szCs w:val="28"/>
          <w:rtl/>
          <w:lang w:bidi="ar-EG"/>
        </w:rPr>
        <w:t>، والرواية رواية الأكثر.</w:t>
      </w:r>
      <w:r w:rsidRPr="00B664F9">
        <w:rPr>
          <w:rFonts w:ascii="Simplified Arabic" w:hAnsi="Simplified Arabic" w:cs="Simplified Arabic" w:hint="cs"/>
          <w:sz w:val="28"/>
          <w:szCs w:val="28"/>
          <w:rtl/>
          <w:lang w:bidi="ar-EG"/>
        </w:rPr>
        <w:br/>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وهذا الكلام موجود في "الدلائل" القسم المطبوع منه الجزء الأول صفحة ثلاثمائة وثلاث ثلاثين.</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sz w:val="28"/>
          <w:szCs w:val="28"/>
          <w:rtl/>
          <w:lang w:bidi="ar-EG"/>
        </w:rPr>
        <w:lastRenderedPageBreak/>
        <w:t xml:space="preserve">ولغير الكشميهني </w:t>
      </w:r>
      <w:r w:rsidRPr="00B664F9">
        <w:rPr>
          <w:rFonts w:ascii="Simplified Arabic" w:hAnsi="Simplified Arabic" w:cs="Simplified Arabic"/>
          <w:sz w:val="28"/>
          <w:szCs w:val="28"/>
          <w:rtl/>
          <w:lang w:bidi="ar-EG"/>
        </w:rPr>
        <w:t>–</w:t>
      </w:r>
      <w:r w:rsidRPr="00EC5E8D">
        <w:rPr>
          <w:rFonts w:ascii="Simplified Arabic" w:hAnsi="Simplified Arabic" w:cs="Simplified Arabic" w:hint="cs"/>
          <w:sz w:val="28"/>
          <w:szCs w:val="28"/>
          <w:rtl/>
          <w:lang w:bidi="ar-EG"/>
        </w:rPr>
        <w:t>هذا كلام ابن حجر</w:t>
      </w:r>
      <w:r w:rsidRPr="00B664F9">
        <w:rPr>
          <w:rFonts w:ascii="Simplified Arabic" w:hAnsi="Simplified Arabic" w:cs="Simplified Arabic" w:hint="cs"/>
          <w:b/>
          <w:bCs/>
          <w:sz w:val="28"/>
          <w:szCs w:val="28"/>
          <w:rtl/>
          <w:lang w:bidi="ar-EG"/>
        </w:rPr>
        <w:t>-: وتكسِب بفتح أوله، وتَكسب بفتح أوَّله، قال عياض: وهذه الرواية أصحّ، وهذه الرواية أصح. يقول ابن حجر: قد وجَّهنا الأولى. قال: ولا يمتنع أن يُطلق على المعدم المعدوم</w:t>
      </w:r>
      <w:r w:rsidR="00EC5E8D">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لكون المعدوم ميت</w:t>
      </w:r>
      <w:r w:rsidR="00EC5E8D">
        <w:rPr>
          <w:rFonts w:ascii="Simplified Arabic" w:hAnsi="Simplified Arabic" w:cs="Simplified Arabic" w:hint="cs"/>
          <w:b/>
          <w:bCs/>
          <w:sz w:val="28"/>
          <w:szCs w:val="28"/>
          <w:rtl/>
          <w:lang w:bidi="ar-EG"/>
        </w:rPr>
        <w:t>ًا</w:t>
      </w:r>
      <w:r w:rsidRPr="00B664F9">
        <w:rPr>
          <w:rFonts w:ascii="Simplified Arabic" w:hAnsi="Simplified Arabic" w:cs="Simplified Arabic" w:hint="cs"/>
          <w:b/>
          <w:bCs/>
          <w:sz w:val="28"/>
          <w:szCs w:val="28"/>
          <w:rtl/>
          <w:lang w:bidi="ar-EG"/>
        </w:rPr>
        <w:t xml:space="preserve"> إلى آخره</w:t>
      </w:r>
      <w:r w:rsidR="00EC5E8D">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والكسب والاستفادة إلى آخر الكلام. قد وجَّهنا الأولى وهذه الراجحة، ومعناها تعطي الناس ما لا يجدونه عند غيرك فحذف أحد المفعولين. ويقال: كسبتُ الرجلَ مالًا، وأكسبتُه بمعنًى. </w:t>
      </w:r>
      <w:r w:rsidRPr="00B664F9">
        <w:rPr>
          <w:rFonts w:ascii="Simplified Arabic" w:hAnsi="Simplified Arabic" w:cs="Simplified Arabic" w:hint="cs"/>
          <w:sz w:val="28"/>
          <w:szCs w:val="28"/>
          <w:rtl/>
          <w:lang w:bidi="ar-EG"/>
        </w:rPr>
        <w:t xml:space="preserve">يعني كسب يتعدى إلى مفعول </w:t>
      </w:r>
      <w:r w:rsidR="00EC5E8D">
        <w:rPr>
          <w:rFonts w:ascii="Simplified Arabic" w:hAnsi="Simplified Arabic" w:cs="Simplified Arabic" w:hint="cs"/>
          <w:sz w:val="28"/>
          <w:szCs w:val="28"/>
          <w:rtl/>
          <w:lang w:bidi="ar-EG"/>
        </w:rPr>
        <w:t xml:space="preserve">أم </w:t>
      </w:r>
      <w:r w:rsidRPr="00B664F9">
        <w:rPr>
          <w:rFonts w:ascii="Simplified Arabic" w:hAnsi="Simplified Arabic" w:cs="Simplified Arabic" w:hint="cs"/>
          <w:sz w:val="28"/>
          <w:szCs w:val="28"/>
          <w:rtl/>
          <w:lang w:bidi="ar-EG"/>
        </w:rPr>
        <w:t>مفعولين؟ على هذا المثال، كسب كسبتُ الرجل، يتعدَّى إلى مفعولين، والهمزة؟ ما هي بهمزة تعدية؟ أكسبته مال</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w:t>
      </w:r>
    </w:p>
    <w:p w:rsidR="00B664F9" w:rsidRPr="00B664F9" w:rsidRDefault="00B664F9" w:rsidP="00F43D78">
      <w:pPr>
        <w:spacing w:after="0" w:line="240" w:lineRule="auto"/>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 xml:space="preserve"> نعم.</w:t>
      </w:r>
      <w:r w:rsidRPr="00B664F9">
        <w:rPr>
          <w:rFonts w:ascii="Simplified Arabic" w:hAnsi="Simplified Arabic" w:cs="Simplified Arabic"/>
          <w:sz w:val="28"/>
          <w:szCs w:val="28"/>
          <w:rtl/>
          <w:lang w:bidi="ar-EG"/>
        </w:rPr>
        <w:br/>
      </w:r>
      <w:r w:rsidR="00EC5E8D">
        <w:rPr>
          <w:rFonts w:ascii="Simplified Arabic" w:hAnsi="Simplified Arabic" w:cs="Simplified Arabic" w:hint="cs"/>
          <w:sz w:val="28"/>
          <w:szCs w:val="28"/>
          <w:rtl/>
          <w:lang w:bidi="ar-EG"/>
        </w:rPr>
        <w:t>إذا كانت همزة تعدية</w:t>
      </w:r>
      <w:r w:rsidRPr="00B664F9">
        <w:rPr>
          <w:rFonts w:ascii="Simplified Arabic" w:hAnsi="Simplified Arabic" w:cs="Simplified Arabic" w:hint="cs"/>
          <w:sz w:val="28"/>
          <w:szCs w:val="28"/>
          <w:rtl/>
          <w:lang w:bidi="ar-EG"/>
        </w:rPr>
        <w:t xml:space="preserve"> فإما أن نقول: أن كسب بدونها يتعدى إلى مفعول واحد.</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r>
      <w:r w:rsidR="00EC5E8D">
        <w:rPr>
          <w:rFonts w:ascii="Simplified Arabic" w:hAnsi="Simplified Arabic" w:cs="Simplified Arabic" w:hint="cs"/>
          <w:sz w:val="28"/>
          <w:szCs w:val="28"/>
          <w:rtl/>
          <w:lang w:bidi="ar-EG"/>
        </w:rPr>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الآن في مثاله قال: كسبت الرجلَ مالا</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معناه يتعدى إلى مفعولين، وإذا قيل: أكسبتُه مالًا، قلنا إن كسب بدونه يتعدى إلى مفعولين، قلنا إن أكسب يتعدى إلى ثلاثة؛ لأن هذه همزة تعدية، أو نقول: إن كسب يتعدى إلى مفعول، وأكسب يتعدَّى إلى مفعولين.</w:t>
      </w:r>
      <w:r w:rsidRPr="00B664F9">
        <w:rPr>
          <w:rFonts w:ascii="Simplified Arabic" w:hAnsi="Simplified Arabic" w:cs="Simplified Arabic"/>
          <w:sz w:val="28"/>
          <w:szCs w:val="28"/>
          <w:rtl/>
          <w:lang w:bidi="ar-EG"/>
        </w:rPr>
        <w:br/>
      </w:r>
      <w:r w:rsidRPr="00B664F9">
        <w:rPr>
          <w:rFonts w:ascii="Simplified Arabic" w:hAnsi="Simplified Arabic" w:cs="Simplified Arabic" w:hint="cs"/>
          <w:b/>
          <w:bCs/>
          <w:sz w:val="28"/>
          <w:szCs w:val="28"/>
          <w:rtl/>
          <w:lang w:bidi="ar-EG"/>
        </w:rPr>
        <w:t>قال: يقال: كسبت الرجل مالا</w:t>
      </w:r>
      <w:r w:rsidR="00EC5E8D">
        <w:rPr>
          <w:rFonts w:ascii="Simplified Arabic" w:hAnsi="Simplified Arabic" w:cs="Simplified Arabic" w:hint="cs"/>
          <w:b/>
          <w:bCs/>
          <w:sz w:val="28"/>
          <w:szCs w:val="28"/>
          <w:rtl/>
          <w:lang w:bidi="ar-EG"/>
        </w:rPr>
        <w:t xml:space="preserve">ً وأكسبته بمعنًى. إذا كان معنى </w:t>
      </w:r>
      <w:r w:rsidRPr="00B664F9">
        <w:rPr>
          <w:rFonts w:ascii="Simplified Arabic" w:hAnsi="Simplified Arabic" w:cs="Simplified Arabic" w:hint="cs"/>
          <w:b/>
          <w:bCs/>
          <w:sz w:val="28"/>
          <w:szCs w:val="28"/>
          <w:rtl/>
          <w:lang w:bidi="ar-EG"/>
        </w:rPr>
        <w:t>الثلاثي والرباعي واحد</w:t>
      </w:r>
      <w:r w:rsidR="00EC5E8D">
        <w:rPr>
          <w:rFonts w:ascii="Simplified Arabic" w:hAnsi="Simplified Arabic" w:cs="Simplified Arabic" w:hint="cs"/>
          <w:b/>
          <w:bCs/>
          <w:sz w:val="28"/>
          <w:szCs w:val="28"/>
          <w:rtl/>
          <w:lang w:bidi="ar-EG"/>
        </w:rPr>
        <w:t>ًا</w:t>
      </w:r>
      <w:r w:rsidRPr="00B664F9">
        <w:rPr>
          <w:rFonts w:ascii="Simplified Arabic" w:hAnsi="Simplified Arabic" w:cs="Simplified Arabic" w:hint="cs"/>
          <w:b/>
          <w:bCs/>
          <w:sz w:val="28"/>
          <w:szCs w:val="28"/>
          <w:rtl/>
          <w:lang w:bidi="ar-EG"/>
        </w:rPr>
        <w:t xml:space="preserve"> فكلاهما يتعدَّى إلى مفعولين، وتمثيل ابن حجر يدلُّ عليه. وقيل: معناه، تكسِب المالَ المعدومَ، وتصيب منه مالا</w:t>
      </w:r>
      <w:r w:rsidR="00EC5E8D">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يصيب غيركَ. </w:t>
      </w:r>
      <w:r w:rsidRPr="00B664F9">
        <w:rPr>
          <w:rFonts w:ascii="Simplified Arabic" w:hAnsi="Simplified Arabic" w:cs="Simplified Arabic" w:hint="cs"/>
          <w:sz w:val="28"/>
          <w:szCs w:val="28"/>
          <w:rtl/>
          <w:lang w:bidi="ar-EG"/>
        </w:rPr>
        <w:t xml:space="preserve">هل هذا فيه مدح؟ </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r>
      <w:r w:rsidR="00EC5E8D">
        <w:rPr>
          <w:rFonts w:ascii="Simplified Arabic" w:hAnsi="Simplified Arabic" w:cs="Simplified Arabic" w:hint="cs"/>
          <w:sz w:val="28"/>
          <w:szCs w:val="28"/>
          <w:rtl/>
        </w:rPr>
        <w:t>ماذا</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يعني: أن يكون الإنسان يعرف وجوه التِّجارة</w:t>
      </w:r>
      <w:r w:rsidR="00EC5E8D">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ويكسِب من الأموال ما لا يستطيعه غيره يُمدَح به؟ </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ما هو مناسب لهذا المقام، قضية الخزي نفته بسبب هذه الأوصاف...........</w:t>
      </w:r>
      <w:r w:rsidRPr="00B664F9">
        <w:rPr>
          <w:rFonts w:ascii="Simplified Arabic" w:hAnsi="Simplified Arabic" w:cs="Simplified Arabic" w:hint="cs"/>
          <w:sz w:val="28"/>
          <w:szCs w:val="28"/>
          <w:rtl/>
          <w:lang w:bidi="ar-EG"/>
        </w:rPr>
        <w:br/>
        <w:t>يعني تكسِب المالَ المعدوم، يعني من خلال خبرة منها؛ لأنه اشتغل معها في التِّجارة، لكن أقول: هل هذا مما يُمدح به؟ كون الإنسان يعرف وجوه التِّجارة أو كون الإنسان يُوفق في تجارته وتحصل له المكاسب، والثاني يُخفِق في تجارتِه، هل هذا مناط مدح وذمّ؟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يمكن في هذا المكان ما هو مناط مدح وذم يا شيخ.</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lastRenderedPageBreak/>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يعن</w:t>
      </w:r>
      <w:r w:rsidR="00F43D78">
        <w:rPr>
          <w:rFonts w:ascii="Simplified Arabic" w:hAnsi="Simplified Arabic" w:cs="Simplified Arabic" w:hint="cs"/>
          <w:sz w:val="28"/>
          <w:szCs w:val="28"/>
          <w:rtl/>
          <w:lang w:bidi="ar-EG"/>
        </w:rPr>
        <w:t>ي: كسب المال في الأصل يعني ذاته</w:t>
      </w:r>
      <w:r w:rsidRPr="00B664F9">
        <w:rPr>
          <w:rFonts w:ascii="Simplified Arabic" w:hAnsi="Simplified Arabic" w:cs="Simplified Arabic" w:hint="cs"/>
          <w:sz w:val="28"/>
          <w:szCs w:val="28"/>
          <w:rtl/>
          <w:lang w:bidi="ar-EG"/>
        </w:rPr>
        <w:t xml:space="preserve"> إنما يُمدح بآثاره، يعني شخص كسب الملايين</w:t>
      </w:r>
      <w:r w:rsidR="00F43D78">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بل مئات الملايين وأودعها البنوك، وما استفاد منها لا هو ولا غيره، يمدح ولَّا يُذم؟ يذَم. هذا يذَم. وإذا كسِبها من وجوهها ومن حلِّها وأنفقها في وجوه الخير يُمدح، إذًا مجرد الكسب، مجرد التوفيق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إن سميناه توفيق- في التجارة. هذا..</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 xml:space="preserve">الدُّنيا يعطيها الله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جل وعلا- من يحب ومن لا يحب.</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00F43D78">
        <w:rPr>
          <w:rFonts w:ascii="Simplified Arabic" w:hAnsi="Simplified Arabic" w:cs="Simplified Arabic" w:hint="cs"/>
          <w:sz w:val="28"/>
          <w:szCs w:val="28"/>
          <w:rtl/>
        </w:rPr>
        <w:t>ماذا</w:t>
      </w:r>
      <w:r w:rsidR="00F43D78">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00F43D78">
        <w:rPr>
          <w:rFonts w:ascii="Simplified Arabic" w:hAnsi="Simplified Arabic" w:cs="Simplified Arabic" w:hint="cs"/>
          <w:sz w:val="28"/>
          <w:szCs w:val="28"/>
          <w:rtl/>
          <w:lang w:bidi="ar-EG"/>
        </w:rPr>
        <w:t>نعم</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كيف؟</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هذا مطلوب</w:t>
      </w:r>
      <w:r w:rsidR="00F43D78">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لكن كون </w:t>
      </w:r>
      <w:r w:rsidR="00F43D78">
        <w:rPr>
          <w:rFonts w:ascii="Simplified Arabic" w:hAnsi="Simplified Arabic" w:cs="Simplified Arabic" w:hint="cs"/>
          <w:sz w:val="28"/>
          <w:szCs w:val="28"/>
          <w:rtl/>
          <w:lang w:bidi="ar-EG"/>
        </w:rPr>
        <w:t>آخر</w:t>
      </w:r>
      <w:r w:rsidRPr="00B664F9">
        <w:rPr>
          <w:rFonts w:ascii="Simplified Arabic" w:hAnsi="Simplified Arabic" w:cs="Simplified Arabic" w:hint="cs"/>
          <w:sz w:val="28"/>
          <w:szCs w:val="28"/>
          <w:rtl/>
          <w:lang w:bidi="ar-EG"/>
        </w:rPr>
        <w:t xml:space="preserve"> يعرف</w:t>
      </w:r>
      <w:r w:rsidR="00F43D78">
        <w:rPr>
          <w:rFonts w:ascii="Simplified Arabic" w:hAnsi="Simplified Arabic" w:cs="Simplified Arabic" w:hint="cs"/>
          <w:sz w:val="28"/>
          <w:szCs w:val="28"/>
          <w:rtl/>
          <w:lang w:bidi="ar-EG"/>
        </w:rPr>
        <w:t xml:space="preserve"> أفضل من معرفته، أفضل من معرفته،</w:t>
      </w:r>
      <w:r w:rsidRPr="00B664F9">
        <w:rPr>
          <w:rFonts w:ascii="Simplified Arabic" w:hAnsi="Simplified Arabic" w:cs="Simplified Arabic" w:hint="cs"/>
          <w:sz w:val="28"/>
          <w:szCs w:val="28"/>
          <w:rtl/>
          <w:lang w:bidi="ar-EG"/>
        </w:rPr>
        <w:t xml:space="preserve"> ولا يستطيع أن يربح؛ لأنه هذا ما يعرف، كون الإنسان يعرف هل هذا دليلٌ على حِذقه ومعرفته بأصول التجارة، وأبوابها ووجوهها، والثاني كونه لا يربح</w:t>
      </w:r>
      <w:r w:rsidR="00F43D78">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بل يُخفق في تجارته دليل على أنه لا يعرف؟ ما يلزم. ما يلزم. ما يلزم. ما... ليست المسألة طردية ولا عكسية.</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 xml:space="preserve">على كل حال كسب المال لذاته، جاء التوجيه إليه بقوله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جل وعلا-: </w:t>
      </w:r>
      <w:r w:rsidRPr="00B664F9">
        <w:rPr>
          <w:rFonts w:ascii="Simplified Arabic" w:hAnsi="Simplified Arabic" w:cs="Simplified Arabic" w:hint="cs"/>
          <w:b/>
          <w:bCs/>
          <w:color w:val="FF0000"/>
          <w:sz w:val="28"/>
          <w:szCs w:val="28"/>
          <w:rtl/>
          <w:lang w:bidi="ar-EG"/>
        </w:rPr>
        <w:t>{وَلَا</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تَنسَ</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نَصِيبَكَ</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مِنَ</w:t>
      </w:r>
      <w:r w:rsidRPr="00B664F9">
        <w:rPr>
          <w:rFonts w:ascii="Simplified Arabic" w:hAnsi="Simplified Arabic" w:cs="Simplified Arabic"/>
          <w:b/>
          <w:bCs/>
          <w:color w:val="FF0000"/>
          <w:sz w:val="28"/>
          <w:szCs w:val="28"/>
          <w:rtl/>
          <w:lang w:bidi="ar-EG"/>
        </w:rPr>
        <w:t xml:space="preserve"> </w:t>
      </w:r>
      <w:r w:rsidRPr="00B664F9">
        <w:rPr>
          <w:rFonts w:ascii="Simplified Arabic" w:hAnsi="Simplified Arabic" w:cs="Simplified Arabic" w:hint="cs"/>
          <w:b/>
          <w:bCs/>
          <w:color w:val="FF0000"/>
          <w:sz w:val="28"/>
          <w:szCs w:val="28"/>
          <w:rtl/>
          <w:lang w:bidi="ar-EG"/>
        </w:rPr>
        <w:t>الدُّنْيَا}</w:t>
      </w:r>
      <w:r w:rsidRPr="00B664F9">
        <w:rPr>
          <w:rFonts w:ascii="Simplified Arabic" w:hAnsi="Simplified Arabic" w:cs="Simplified Arabic" w:hint="cs"/>
          <w:b/>
          <w:bCs/>
          <w:sz w:val="28"/>
          <w:szCs w:val="28"/>
          <w:rtl/>
          <w:lang w:bidi="ar-EG"/>
        </w:rPr>
        <w:t xml:space="preserve"> [القصص:77]</w:t>
      </w:r>
      <w:r w:rsidRPr="00B664F9">
        <w:rPr>
          <w:rFonts w:ascii="Simplified Arabic" w:hAnsi="Simplified Arabic" w:cs="Simplified Arabic" w:hint="cs"/>
          <w:sz w:val="28"/>
          <w:szCs w:val="28"/>
          <w:rtl/>
          <w:lang w:bidi="ar-EG"/>
        </w:rPr>
        <w:t>، يعني: هذا التوجيه من أجل أن يُستعان به على تحقيق الهدف الذي من أجله خلِق الإنسان، فإذا كان الكسب يُعارض الهدف الذي من أجله خُلق الإنسان، ذُمَّ به، وإن كان يعينه على تحقيق الهدف، فهو مما يُمدح به.</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على كل حال، ننظر ما قاله أهل العلم.</w:t>
      </w:r>
    </w:p>
    <w:p w:rsidR="002D6845" w:rsidRDefault="00B664F9" w:rsidP="00F43D78">
      <w:pPr>
        <w:spacing w:after="0" w:line="240" w:lineRule="auto"/>
        <w:rPr>
          <w:rFonts w:ascii="Simplified Arabic" w:hAnsi="Simplified Arabic" w:cs="Simplified Arabic"/>
          <w:b/>
          <w:bCs/>
          <w:sz w:val="28"/>
          <w:szCs w:val="28"/>
          <w:rtl/>
          <w:lang w:bidi="ar-EG"/>
        </w:rPr>
      </w:pP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قال: وقيل</w:t>
      </w:r>
      <w:r w:rsidR="00F43D78">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معناه تكسب المال المعدوم وتصيب منه ما لا يصيب غيرك، وكانت العرب تتمادح بكسب المال لا سيَّما قريش. لا سيما قريش. وكان النبي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صلى الله عليه وسلَّم- قبل البعثةِ محظوظ</w:t>
      </w:r>
      <w:r w:rsidR="00F43D78">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 في التِّجارة، وإنما يصحُّ هذا الكلام أو هذا المال إذا ضُمَّ إليه ما يليق به من أنه كان مع إفادته للمال يجود به في الوجوه التي ذُكِرت.</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sz w:val="28"/>
          <w:szCs w:val="28"/>
          <w:rtl/>
          <w:lang w:bidi="ar-EG"/>
        </w:rPr>
        <w:t xml:space="preserve">صلة الرحم، يقري الضيف، والإعانة على نوائب الحق، إذا استعمل في هذه الأمور. يمدح به </w:t>
      </w:r>
      <w:r w:rsidRPr="00B664F9">
        <w:rPr>
          <w:rFonts w:ascii="Simplified Arabic" w:hAnsi="Simplified Arabic" w:cs="Simplified Arabic" w:hint="cs"/>
          <w:sz w:val="28"/>
          <w:szCs w:val="28"/>
          <w:rtl/>
          <w:lang w:bidi="ar-EG"/>
        </w:rPr>
        <w:lastRenderedPageBreak/>
        <w:t>شرع</w:t>
      </w:r>
      <w:r w:rsidR="00F43D78">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وعقلًا وعُرف</w:t>
      </w:r>
      <w:r w:rsidR="00F43D78">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w:t>
      </w:r>
      <w:r w:rsidRPr="00B664F9">
        <w:rPr>
          <w:rFonts w:ascii="Simplified Arabic" w:hAnsi="Simplified Arabic" w:cs="Simplified Arabic" w:hint="cs"/>
          <w:b/>
          <w:bCs/>
          <w:sz w:val="28"/>
          <w:szCs w:val="28"/>
          <w:rtl/>
          <w:lang w:bidi="ar-EG"/>
        </w:rPr>
        <w:t xml:space="preserve">، وإنما يصحُّ هذا المال إذا ضم إليه ما يليق به من أنه مع إفادته للمال يجود به في الوجوه التي ذكرت، </w:t>
      </w:r>
      <w:r w:rsidRPr="00B664F9">
        <w:rPr>
          <w:rFonts w:ascii="Simplified Arabic" w:hAnsi="Simplified Arabic" w:cs="Simplified Arabic" w:hint="cs"/>
          <w:sz w:val="28"/>
          <w:szCs w:val="28"/>
          <w:rtl/>
          <w:lang w:bidi="ar-EG"/>
        </w:rPr>
        <w:t>يعني: من المكارم</w:t>
      </w:r>
      <w:r w:rsidRPr="00B664F9">
        <w:rPr>
          <w:rFonts w:ascii="Simplified Arabic" w:hAnsi="Simplified Arabic" w:cs="Simplified Arabic" w:hint="cs"/>
          <w:b/>
          <w:bCs/>
          <w:sz w:val="28"/>
          <w:szCs w:val="28"/>
          <w:rtl/>
          <w:lang w:bidi="ar-EG"/>
        </w:rPr>
        <w:t xml:space="preserve">. </w:t>
      </w:r>
    </w:p>
    <w:p w:rsidR="00B664F9" w:rsidRPr="00B664F9" w:rsidRDefault="00B664F9" w:rsidP="002D6845">
      <w:pPr>
        <w:spacing w:after="0" w:line="240" w:lineRule="auto"/>
        <w:rPr>
          <w:rFonts w:ascii="Simplified Arabic" w:hAnsi="Simplified Arabic" w:cs="Simplified Arabic"/>
          <w:b/>
          <w:bCs/>
          <w:sz w:val="28"/>
          <w:szCs w:val="28"/>
          <w:rtl/>
          <w:lang w:bidi="ar-EG"/>
        </w:rPr>
      </w:pPr>
      <w:r w:rsidRPr="00F43D78">
        <w:rPr>
          <w:rFonts w:ascii="Simplified Arabic" w:hAnsi="Simplified Arabic" w:cs="Simplified Arabic" w:hint="cs"/>
          <w:sz w:val="28"/>
          <w:szCs w:val="28"/>
          <w:rtl/>
          <w:lang w:bidi="ar-EG"/>
        </w:rPr>
        <w:t>يقول العيني،</w:t>
      </w:r>
      <w:r w:rsidRPr="00B664F9">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sz w:val="28"/>
          <w:szCs w:val="28"/>
          <w:rtl/>
          <w:lang w:bidi="ar-EG"/>
        </w:rPr>
        <w:t>وله أيض</w:t>
      </w:r>
      <w:r w:rsidR="00F43D78">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انتقادات لابن حجر وغيره مما تقدَّم</w:t>
      </w:r>
      <w:r w:rsidRPr="00F43D78">
        <w:rPr>
          <w:rFonts w:ascii="Simplified Arabic" w:hAnsi="Simplified Arabic" w:cs="Simplified Arabic" w:hint="cs"/>
          <w:sz w:val="28"/>
          <w:szCs w:val="28"/>
          <w:rtl/>
          <w:lang w:bidi="ar-EG"/>
        </w:rPr>
        <w:t>، يقول:</w:t>
      </w:r>
      <w:r w:rsidRPr="00B664F9">
        <w:rPr>
          <w:rFonts w:ascii="Simplified Arabic" w:hAnsi="Simplified Arabic" w:cs="Simplified Arabic" w:hint="cs"/>
          <w:b/>
          <w:bCs/>
          <w:sz w:val="28"/>
          <w:szCs w:val="28"/>
          <w:rtl/>
          <w:lang w:bidi="ar-EG"/>
        </w:rPr>
        <w:t xml:space="preserve"> قوله</w:t>
      </w:r>
      <w:r w:rsidR="00F43D78">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وتَكسِب المعدوم، </w:t>
      </w:r>
      <w:r w:rsidRPr="00B664F9">
        <w:rPr>
          <w:rFonts w:ascii="Simplified Arabic" w:hAnsi="Simplified Arabic" w:cs="Simplified Arabic" w:hint="cs"/>
          <w:sz w:val="28"/>
          <w:szCs w:val="28"/>
          <w:rtl/>
          <w:lang w:bidi="ar-EG"/>
        </w:rPr>
        <w:t>هو شرح الجملة على أنها المعدوم. وننتبه لهذا.</w:t>
      </w:r>
      <w:r w:rsidRPr="00B664F9">
        <w:rPr>
          <w:rFonts w:ascii="Simplified Arabic" w:hAnsi="Simplified Arabic" w:cs="Simplified Arabic" w:hint="cs"/>
          <w:b/>
          <w:bCs/>
          <w:sz w:val="28"/>
          <w:szCs w:val="28"/>
          <w:rtl/>
          <w:lang w:bidi="ar-EG"/>
        </w:rPr>
        <w:t xml:space="preserve"> وتَكسب المعدوم، بفتح التاء على المشهور الصحيح في الرواية. والمعروف في اللغة: هذا هو المشهور الصحيح في الرواية والمعروف في اللغة. ورُوي بضمها: تُكسِب، وفي معنى المضموم قولان: أصحهما: معناه تُكسب غيرك المال المعدوم، أي: تعطيه له تبرُّعًا </w:t>
      </w:r>
      <w:r w:rsidRPr="00B664F9">
        <w:rPr>
          <w:rFonts w:ascii="Simplified Arabic" w:hAnsi="Simplified Arabic" w:cs="Simplified Arabic" w:hint="cs"/>
          <w:sz w:val="28"/>
          <w:szCs w:val="28"/>
          <w:rtl/>
          <w:lang w:bidi="ar-EG"/>
        </w:rPr>
        <w:t>هو ما زال يشرح المعدوم. يعني: يشرح مع أن لفظ: الكلمة هذه بصيغة اسم المفعول.</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b/>
          <w:bCs/>
          <w:sz w:val="28"/>
          <w:szCs w:val="28"/>
          <w:rtl/>
          <w:lang w:bidi="ar-EG"/>
        </w:rPr>
        <w:t>ثانيهما: تُعطي الناسَ ما</w:t>
      </w:r>
      <w:r w:rsidR="00F43D78">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b/>
          <w:bCs/>
          <w:sz w:val="28"/>
          <w:szCs w:val="28"/>
          <w:rtl/>
          <w:lang w:bidi="ar-EG"/>
        </w:rPr>
        <w:t xml:space="preserve">لا يجدونه عند غيرك من معدومات الفوائد ومكارم الأخلاق. يقال: كسبتُ مالًا وأكسبت غيري مالا. يقول: وفي معنى "المتفق" </w:t>
      </w:r>
      <w:r w:rsidRPr="00B664F9">
        <w:rPr>
          <w:rFonts w:ascii="Simplified Arabic" w:hAnsi="Simplified Arabic" w:cs="Simplified Arabic" w:hint="cs"/>
          <w:sz w:val="28"/>
          <w:szCs w:val="28"/>
          <w:rtl/>
          <w:lang w:bidi="ar-EG"/>
        </w:rPr>
        <w:t>يعني: كأنه متفق عليه بين الرواة ما عدا من ذُكر،</w:t>
      </w:r>
      <w:r w:rsidRPr="00B664F9">
        <w:rPr>
          <w:rFonts w:ascii="Simplified Arabic" w:hAnsi="Simplified Arabic" w:cs="Simplified Arabic" w:hint="cs"/>
          <w:b/>
          <w:bCs/>
          <w:sz w:val="28"/>
          <w:szCs w:val="28"/>
          <w:rtl/>
          <w:lang w:bidi="ar-EG"/>
        </w:rPr>
        <w:t xml:space="preserve"> يعني: المفتوح. حينئذ قولان: أصحُّهما: أن معناه كمعنى المضموم، إذا تكلم عن "تكسب". أصحهما أن معناه كمعنى المضموم، يقال: كسبت الرجل مالا</w:t>
      </w:r>
      <w:r w:rsidR="002D684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وأكسبته مالًا، والأول أفصح وأشهر. ومنع القزاز الثاني</w:t>
      </w:r>
      <w:r w:rsidR="002D684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w:t>
      </w:r>
      <w:r w:rsidRPr="002D6845">
        <w:rPr>
          <w:rFonts w:ascii="Simplified Arabic" w:hAnsi="Simplified Arabic" w:cs="Simplified Arabic" w:hint="cs"/>
          <w:sz w:val="28"/>
          <w:szCs w:val="28"/>
          <w:rtl/>
          <w:lang w:bidi="ar-EG"/>
        </w:rPr>
        <w:t>القزاز صاحب " الجامع".</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b/>
          <w:bCs/>
          <w:sz w:val="28"/>
          <w:szCs w:val="28"/>
          <w:rtl/>
          <w:lang w:bidi="ar-EG"/>
        </w:rPr>
        <w:t>وقال: إنه حرفٌ نادر، وأنشد على الثاني:</w:t>
      </w:r>
    </w:p>
    <w:tbl>
      <w:tblPr>
        <w:tblW w:w="0" w:type="auto"/>
        <w:jc w:val="center"/>
        <w:tblLook w:val="04A0" w:firstRow="1" w:lastRow="0" w:firstColumn="1" w:lastColumn="0" w:noHBand="0" w:noVBand="1"/>
      </w:tblPr>
      <w:tblGrid>
        <w:gridCol w:w="4744"/>
        <w:gridCol w:w="281"/>
        <w:gridCol w:w="3422"/>
      </w:tblGrid>
      <w:tr w:rsidR="00B664F9" w:rsidRPr="00B664F9" w:rsidTr="005844DF">
        <w:trPr>
          <w:trHeight w:val="720"/>
          <w:jc w:val="center"/>
        </w:trPr>
        <w:tc>
          <w:tcPr>
            <w:tcW w:w="4744" w:type="dxa"/>
            <w:shd w:val="clear" w:color="auto" w:fill="auto"/>
          </w:tcPr>
          <w:p w:rsidR="00B664F9" w:rsidRPr="00B664F9" w:rsidRDefault="00B664F9" w:rsidP="00B664F9">
            <w:pPr>
              <w:jc w:val="center"/>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وأكسبني مالًا وأكسبته حمدًا</w:t>
            </w:r>
          </w:p>
        </w:tc>
        <w:tc>
          <w:tcPr>
            <w:tcW w:w="281" w:type="dxa"/>
            <w:shd w:val="clear" w:color="auto" w:fill="auto"/>
          </w:tcPr>
          <w:p w:rsidR="00B664F9" w:rsidRPr="00B664F9" w:rsidRDefault="00B664F9" w:rsidP="00B664F9">
            <w:pPr>
              <w:jc w:val="center"/>
              <w:rPr>
                <w:rFonts w:ascii="Simplified Arabic" w:hAnsi="Simplified Arabic" w:cs="Simplified Arabic"/>
                <w:b/>
                <w:bCs/>
                <w:color w:val="000000"/>
                <w:sz w:val="28"/>
                <w:szCs w:val="28"/>
                <w:lang w:bidi="ar-EG"/>
              </w:rPr>
            </w:pPr>
          </w:p>
        </w:tc>
        <w:tc>
          <w:tcPr>
            <w:tcW w:w="3422" w:type="dxa"/>
            <w:shd w:val="clear" w:color="auto" w:fill="auto"/>
          </w:tcPr>
          <w:p w:rsidR="00B664F9" w:rsidRPr="00B664F9" w:rsidRDefault="00B664F9" w:rsidP="00B664F9">
            <w:pPr>
              <w:jc w:val="center"/>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w:t>
            </w:r>
          </w:p>
        </w:tc>
      </w:tr>
    </w:tbl>
    <w:p w:rsidR="00B664F9" w:rsidRPr="00B664F9" w:rsidRDefault="00B664F9" w:rsidP="00B664F9">
      <w:pPr>
        <w:rPr>
          <w:rFonts w:ascii="Simplified Arabic" w:hAnsi="Simplified Arabic" w:cs="Simplified Arabic"/>
          <w:b/>
          <w:bCs/>
          <w:sz w:val="28"/>
          <w:szCs w:val="28"/>
          <w:lang w:bidi="ar-EG"/>
        </w:rPr>
      </w:pPr>
      <w:r w:rsidRPr="00B664F9">
        <w:rPr>
          <w:rFonts w:ascii="Simplified Arabic" w:hAnsi="Simplified Arabic" w:cs="Simplified Arabic" w:hint="cs"/>
          <w:sz w:val="28"/>
          <w:szCs w:val="28"/>
          <w:rtl/>
          <w:lang w:bidi="ar-EG"/>
        </w:rPr>
        <w:t>يعني ما تقدم.</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وقول الآخر:</w:t>
      </w:r>
    </w:p>
    <w:tbl>
      <w:tblPr>
        <w:tblW w:w="0" w:type="auto"/>
        <w:jc w:val="center"/>
        <w:tblLook w:val="04A0" w:firstRow="1" w:lastRow="0" w:firstColumn="1" w:lastColumn="0" w:noHBand="0" w:noVBand="1"/>
      </w:tblPr>
      <w:tblGrid>
        <w:gridCol w:w="4744"/>
        <w:gridCol w:w="281"/>
        <w:gridCol w:w="3385"/>
      </w:tblGrid>
      <w:tr w:rsidR="00B664F9" w:rsidRPr="00B664F9" w:rsidTr="005844DF">
        <w:trPr>
          <w:trHeight w:val="720"/>
          <w:jc w:val="center"/>
        </w:trPr>
        <w:tc>
          <w:tcPr>
            <w:tcW w:w="4744" w:type="dxa"/>
            <w:shd w:val="clear" w:color="auto" w:fill="auto"/>
          </w:tcPr>
          <w:p w:rsidR="00B664F9" w:rsidRPr="00B664F9" w:rsidRDefault="00B664F9" w:rsidP="00B664F9">
            <w:pPr>
              <w:jc w:val="center"/>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ديوني في أشياء تكسبهم حمدًا</w:t>
            </w:r>
          </w:p>
        </w:tc>
        <w:tc>
          <w:tcPr>
            <w:tcW w:w="281" w:type="dxa"/>
            <w:shd w:val="clear" w:color="auto" w:fill="auto"/>
          </w:tcPr>
          <w:p w:rsidR="00B664F9" w:rsidRPr="00B664F9" w:rsidRDefault="00B664F9" w:rsidP="00B664F9">
            <w:pPr>
              <w:jc w:val="center"/>
              <w:rPr>
                <w:rFonts w:ascii="Simplified Arabic" w:hAnsi="Simplified Arabic" w:cs="Simplified Arabic"/>
                <w:b/>
                <w:bCs/>
                <w:color w:val="000000"/>
                <w:sz w:val="28"/>
                <w:szCs w:val="28"/>
                <w:lang w:bidi="ar-EG"/>
              </w:rPr>
            </w:pPr>
          </w:p>
        </w:tc>
        <w:tc>
          <w:tcPr>
            <w:tcW w:w="3385" w:type="dxa"/>
            <w:shd w:val="clear" w:color="auto" w:fill="auto"/>
          </w:tcPr>
          <w:p w:rsidR="00B664F9" w:rsidRPr="00B664F9" w:rsidRDefault="00B664F9" w:rsidP="00B664F9">
            <w:pPr>
              <w:jc w:val="center"/>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يعاتبني</w:t>
            </w:r>
            <w:r w:rsidRPr="00B664F9">
              <w:rPr>
                <w:rFonts w:ascii="Simplified Arabic" w:hAnsi="Simplified Arabic" w:cs="Simplified Arabic"/>
                <w:b/>
                <w:bCs/>
                <w:color w:val="000000"/>
                <w:sz w:val="28"/>
                <w:szCs w:val="28"/>
                <w:rtl/>
                <w:lang w:bidi="ar-EG"/>
              </w:rPr>
              <w:t xml:space="preserve"> </w:t>
            </w:r>
            <w:r w:rsidRPr="00B664F9">
              <w:rPr>
                <w:rFonts w:ascii="Simplified Arabic" w:hAnsi="Simplified Arabic" w:cs="Simplified Arabic" w:hint="cs"/>
                <w:b/>
                <w:bCs/>
                <w:color w:val="000000"/>
                <w:sz w:val="28"/>
                <w:szCs w:val="28"/>
                <w:rtl/>
                <w:lang w:bidi="ar-EG"/>
              </w:rPr>
              <w:t>في</w:t>
            </w:r>
            <w:r w:rsidRPr="00B664F9">
              <w:rPr>
                <w:rFonts w:ascii="Simplified Arabic" w:hAnsi="Simplified Arabic" w:cs="Simplified Arabic"/>
                <w:b/>
                <w:bCs/>
                <w:color w:val="000000"/>
                <w:sz w:val="28"/>
                <w:szCs w:val="28"/>
                <w:rtl/>
                <w:lang w:bidi="ar-EG"/>
              </w:rPr>
              <w:t xml:space="preserve"> </w:t>
            </w:r>
            <w:r w:rsidRPr="00B664F9">
              <w:rPr>
                <w:rFonts w:ascii="Simplified Arabic" w:hAnsi="Simplified Arabic" w:cs="Simplified Arabic" w:hint="cs"/>
                <w:b/>
                <w:bCs/>
                <w:color w:val="000000"/>
                <w:sz w:val="28"/>
                <w:szCs w:val="28"/>
                <w:rtl/>
                <w:lang w:bidi="ar-EG"/>
              </w:rPr>
              <w:t>الدين</w:t>
            </w:r>
            <w:r w:rsidRPr="00B664F9">
              <w:rPr>
                <w:rFonts w:ascii="Simplified Arabic" w:hAnsi="Simplified Arabic" w:cs="Simplified Arabic"/>
                <w:b/>
                <w:bCs/>
                <w:color w:val="000000"/>
                <w:sz w:val="28"/>
                <w:szCs w:val="28"/>
                <w:rtl/>
                <w:lang w:bidi="ar-EG"/>
              </w:rPr>
              <w:t xml:space="preserve"> </w:t>
            </w:r>
            <w:r w:rsidRPr="00B664F9">
              <w:rPr>
                <w:rFonts w:ascii="Simplified Arabic" w:hAnsi="Simplified Arabic" w:cs="Simplified Arabic" w:hint="cs"/>
                <w:b/>
                <w:bCs/>
                <w:color w:val="000000"/>
                <w:sz w:val="28"/>
                <w:szCs w:val="28"/>
                <w:rtl/>
                <w:lang w:bidi="ar-EG"/>
              </w:rPr>
              <w:t>قومي وإنما</w:t>
            </w:r>
          </w:p>
        </w:tc>
      </w:tr>
    </w:tbl>
    <w:p w:rsidR="00B664F9" w:rsidRPr="00B664F9" w:rsidRDefault="002D6845" w:rsidP="002D6845">
      <w:pPr>
        <w:spacing w:after="0"/>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هذا يستدين</w:t>
      </w:r>
      <w:r w:rsidR="00B664F9" w:rsidRPr="00B664F9">
        <w:rPr>
          <w:rFonts w:ascii="Simplified Arabic" w:hAnsi="Simplified Arabic" w:cs="Simplified Arabic" w:hint="cs"/>
          <w:sz w:val="28"/>
          <w:szCs w:val="28"/>
          <w:rtl/>
          <w:lang w:bidi="ar-EG"/>
        </w:rPr>
        <w:t xml:space="preserve"> على ذمتهِ الأموال من أجل الكرم، الذي تُمدَح به قبيلَته من أجله وقومه</w:t>
      </w:r>
      <w:r w:rsidR="00B664F9" w:rsidRPr="00B664F9">
        <w:rPr>
          <w:rFonts w:ascii="Simplified Arabic" w:hAnsi="Simplified Arabic" w:cs="Simplified Arabic" w:hint="cs"/>
          <w:b/>
          <w:bCs/>
          <w:sz w:val="28"/>
          <w:szCs w:val="28"/>
          <w:rtl/>
          <w:lang w:bidi="ar-EG"/>
        </w:rPr>
        <w:t>.</w:t>
      </w:r>
      <w:r w:rsidR="00B664F9" w:rsidRPr="00B664F9">
        <w:rPr>
          <w:rFonts w:ascii="Simplified Arabic" w:hAnsi="Simplified Arabic" w:cs="Simplified Arabic" w:hint="cs"/>
          <w:b/>
          <w:bCs/>
          <w:sz w:val="28"/>
          <w:szCs w:val="28"/>
          <w:rtl/>
          <w:lang w:bidi="ar-EG"/>
        </w:rPr>
        <w:br/>
        <w:t xml:space="preserve">يقول: والمعدومُ: </w:t>
      </w:r>
      <w:r w:rsidR="00B664F9" w:rsidRPr="002D6845">
        <w:rPr>
          <w:rFonts w:ascii="Simplified Arabic" w:hAnsi="Simplified Arabic" w:cs="Simplified Arabic" w:hint="cs"/>
          <w:sz w:val="28"/>
          <w:szCs w:val="28"/>
          <w:rtl/>
          <w:lang w:bidi="ar-EG"/>
        </w:rPr>
        <w:t>هكذا يقول</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b/>
          <w:bCs/>
          <w:sz w:val="28"/>
          <w:szCs w:val="28"/>
          <w:rtl/>
          <w:lang w:bidi="ar-EG"/>
        </w:rPr>
        <w:t xml:space="preserve"> والمعدوم عبارة عن رجل محتاجٍ عاجزٍ عن الكسب، وسماه معدوم</w:t>
      </w:r>
      <w:r>
        <w:rPr>
          <w:rFonts w:ascii="Simplified Arabic" w:hAnsi="Simplified Arabic" w:cs="Simplified Arabic" w:hint="cs"/>
          <w:b/>
          <w:bCs/>
          <w:sz w:val="28"/>
          <w:szCs w:val="28"/>
          <w:rtl/>
          <w:lang w:bidi="ar-EG"/>
        </w:rPr>
        <w:t>ً</w:t>
      </w:r>
      <w:r w:rsidR="00B664F9" w:rsidRPr="00B664F9">
        <w:rPr>
          <w:rFonts w:ascii="Simplified Arabic" w:hAnsi="Simplified Arabic" w:cs="Simplified Arabic" w:hint="cs"/>
          <w:b/>
          <w:bCs/>
          <w:sz w:val="28"/>
          <w:szCs w:val="28"/>
          <w:rtl/>
          <w:lang w:bidi="ar-EG"/>
        </w:rPr>
        <w:t xml:space="preserve">ا؛ لكونه كالميِّت حيث لم يتصرَّف في المعيشة. </w:t>
      </w:r>
      <w:r w:rsidR="00B664F9" w:rsidRPr="00B664F9">
        <w:rPr>
          <w:rFonts w:ascii="Simplified Arabic" w:hAnsi="Simplified Arabic" w:cs="Simplified Arabic" w:hint="cs"/>
          <w:sz w:val="28"/>
          <w:szCs w:val="28"/>
          <w:rtl/>
          <w:lang w:bidi="ar-EG"/>
        </w:rPr>
        <w:t xml:space="preserve">هذا كلام العيني، يعني إقرار بأن اللفظ على صيغة "اسم المفعول" المعدوم، </w:t>
      </w:r>
      <w:r w:rsidR="00B664F9" w:rsidRPr="00B664F9">
        <w:rPr>
          <w:rFonts w:ascii="Simplified Arabic" w:hAnsi="Simplified Arabic" w:cs="Simplified Arabic" w:hint="cs"/>
          <w:b/>
          <w:bCs/>
          <w:sz w:val="28"/>
          <w:szCs w:val="28"/>
          <w:rtl/>
          <w:lang w:bidi="ar-EG"/>
        </w:rPr>
        <w:t>والمعدوم:</w:t>
      </w:r>
      <w:r w:rsidR="00B664F9" w:rsidRPr="00B664F9">
        <w:rPr>
          <w:rFonts w:ascii="Simplified Arabic" w:hAnsi="Simplified Arabic" w:cs="Simplified Arabic"/>
          <w:b/>
          <w:bCs/>
          <w:sz w:val="28"/>
          <w:szCs w:val="28"/>
          <w:rtl/>
        </w:rPr>
        <w:t xml:space="preserve"> قال:</w:t>
      </w:r>
      <w:r w:rsidR="00B664F9" w:rsidRPr="00B664F9">
        <w:rPr>
          <w:rFonts w:hint="cs"/>
          <w:b/>
          <w:bCs/>
          <w:rtl/>
        </w:rPr>
        <w:t xml:space="preserve"> </w:t>
      </w:r>
      <w:r w:rsidR="00B664F9" w:rsidRPr="00B664F9">
        <w:rPr>
          <w:rFonts w:ascii="Simplified Arabic" w:hAnsi="Simplified Arabic" w:cs="Simplified Arabic" w:hint="cs"/>
          <w:b/>
          <w:bCs/>
          <w:sz w:val="28"/>
          <w:szCs w:val="28"/>
          <w:rtl/>
          <w:lang w:bidi="ar-EG"/>
        </w:rPr>
        <w:t>وسماه</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معدوم</w:t>
      </w:r>
      <w:r>
        <w:rPr>
          <w:rFonts w:ascii="Simplified Arabic" w:hAnsi="Simplified Arabic" w:cs="Simplified Arabic" w:hint="cs"/>
          <w:b/>
          <w:bCs/>
          <w:sz w:val="28"/>
          <w:szCs w:val="28"/>
          <w:rtl/>
          <w:lang w:bidi="ar-EG"/>
        </w:rPr>
        <w:t>ً</w:t>
      </w:r>
      <w:r w:rsidR="00B664F9" w:rsidRPr="00B664F9">
        <w:rPr>
          <w:rFonts w:ascii="Simplified Arabic" w:hAnsi="Simplified Arabic" w:cs="Simplified Arabic" w:hint="cs"/>
          <w:b/>
          <w:bCs/>
          <w:sz w:val="28"/>
          <w:szCs w:val="28"/>
          <w:rtl/>
          <w:lang w:bidi="ar-EG"/>
        </w:rPr>
        <w:t>ا؛</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لكونه</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كالميِّت</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حيث</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لم</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يتصرَّف</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في</w:t>
      </w:r>
      <w:r w:rsidR="00B664F9" w:rsidRPr="00B664F9">
        <w:rPr>
          <w:rFonts w:ascii="Simplified Arabic" w:hAnsi="Simplified Arabic" w:cs="Simplified Arabic"/>
          <w:b/>
          <w:bCs/>
          <w:sz w:val="28"/>
          <w:szCs w:val="28"/>
          <w:rtl/>
          <w:lang w:bidi="ar-EG"/>
        </w:rPr>
        <w:t xml:space="preserve"> </w:t>
      </w:r>
      <w:r w:rsidR="00B664F9" w:rsidRPr="00B664F9">
        <w:rPr>
          <w:rFonts w:ascii="Simplified Arabic" w:hAnsi="Simplified Arabic" w:cs="Simplified Arabic" w:hint="cs"/>
          <w:b/>
          <w:bCs/>
          <w:sz w:val="28"/>
          <w:szCs w:val="28"/>
          <w:rtl/>
          <w:lang w:bidi="ar-EG"/>
        </w:rPr>
        <w:t>المعيشة. قال: وذكر الخطَّابي أن صوابه: المُعدَم، بحذف الواو. يكون معناه حينئذ: تُعطي العائِل وترفضه</w:t>
      </w:r>
      <w:r>
        <w:rPr>
          <w:rFonts w:ascii="Simplified Arabic" w:hAnsi="Simplified Arabic" w:cs="Simplified Arabic" w:hint="cs"/>
          <w:b/>
          <w:bCs/>
          <w:sz w:val="28"/>
          <w:szCs w:val="28"/>
          <w:rtl/>
          <w:lang w:bidi="ar-EG"/>
        </w:rPr>
        <w:t>؛</w:t>
      </w:r>
      <w:r w:rsidR="00B664F9" w:rsidRPr="00B664F9">
        <w:rPr>
          <w:rFonts w:ascii="Simplified Arabic" w:hAnsi="Simplified Arabic" w:cs="Simplified Arabic" w:hint="cs"/>
          <w:b/>
          <w:bCs/>
          <w:sz w:val="28"/>
          <w:szCs w:val="28"/>
          <w:rtl/>
          <w:lang w:bidi="ar-EG"/>
        </w:rPr>
        <w:t xml:space="preserve"> لأن المعدوم لا يدخل تحت الأفعال. </w:t>
      </w:r>
      <w:r w:rsidR="00B664F9" w:rsidRPr="00B664F9">
        <w:rPr>
          <w:rFonts w:ascii="Simplified Arabic" w:hAnsi="Simplified Arabic" w:cs="Simplified Arabic" w:hint="cs"/>
          <w:sz w:val="28"/>
          <w:szCs w:val="28"/>
          <w:rtl/>
          <w:lang w:bidi="ar-EG"/>
        </w:rPr>
        <w:t>وسيأتي تكملة لكلام العيني</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 xml:space="preserve"> لكن هذا كلام للكرماني مهم في موضِعه</w:t>
      </w:r>
      <w:r>
        <w:rPr>
          <w:rFonts w:ascii="Simplified Arabic" w:hAnsi="Simplified Arabic" w:cs="Simplified Arabic" w:hint="cs"/>
          <w:sz w:val="28"/>
          <w:szCs w:val="28"/>
          <w:rtl/>
          <w:lang w:bidi="ar-EG"/>
        </w:rPr>
        <w:t>،</w:t>
      </w:r>
      <w:r w:rsidR="00B664F9" w:rsidRPr="00B664F9">
        <w:rPr>
          <w:rFonts w:ascii="Simplified Arabic" w:hAnsi="Simplified Arabic" w:cs="Simplified Arabic" w:hint="cs"/>
          <w:sz w:val="28"/>
          <w:szCs w:val="28"/>
          <w:rtl/>
          <w:lang w:bidi="ar-EG"/>
        </w:rPr>
        <w:t xml:space="preserve"> هذا نقل الكرماني عن التيمي قوله: لم يُصب </w:t>
      </w:r>
      <w:r w:rsidR="00B664F9" w:rsidRPr="00B664F9">
        <w:rPr>
          <w:rFonts w:ascii="Simplified Arabic" w:hAnsi="Simplified Arabic" w:cs="Simplified Arabic" w:hint="cs"/>
          <w:sz w:val="28"/>
          <w:szCs w:val="28"/>
          <w:rtl/>
          <w:lang w:bidi="ar-EG"/>
        </w:rPr>
        <w:lastRenderedPageBreak/>
        <w:t xml:space="preserve">الخطَّابي؛ لأن الخطابي ماذا قال؟ </w:t>
      </w:r>
      <w:r w:rsidR="00B664F9"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00B664F9" w:rsidRPr="00B664F9">
        <w:rPr>
          <w:rFonts w:ascii="Simplified Arabic" w:hAnsi="Simplified Arabic" w:cs="Simplified Arabic" w:hint="cs"/>
          <w:sz w:val="28"/>
          <w:szCs w:val="28"/>
          <w:rtl/>
          <w:lang w:bidi="ar-EG"/>
        </w:rPr>
        <w:t>.......</w:t>
      </w:r>
      <w:r w:rsidR="00B664F9" w:rsidRPr="00B664F9">
        <w:rPr>
          <w:rFonts w:ascii="Simplified Arabic" w:hAnsi="Simplified Arabic" w:cs="Simplified Arabic"/>
          <w:sz w:val="28"/>
          <w:szCs w:val="28"/>
          <w:rtl/>
          <w:lang w:bidi="ar-EG"/>
        </w:rPr>
        <w:br/>
      </w:r>
      <w:r w:rsidR="00B664F9" w:rsidRPr="00B664F9">
        <w:rPr>
          <w:rFonts w:ascii="Simplified Arabic" w:hAnsi="Simplified Arabic" w:cs="Simplified Arabic" w:hint="cs"/>
          <w:b/>
          <w:bCs/>
          <w:sz w:val="28"/>
          <w:szCs w:val="28"/>
          <w:rtl/>
          <w:lang w:bidi="ar-EG"/>
        </w:rPr>
        <w:t>أن صوابه بحذف الواو، معناه: أن إثبات الواو خطأ. ونقل الكرماني عن</w:t>
      </w:r>
      <w:r>
        <w:rPr>
          <w:rFonts w:ascii="Simplified Arabic" w:hAnsi="Simplified Arabic" w:cs="Simplified Arabic" w:hint="cs"/>
          <w:b/>
          <w:bCs/>
          <w:sz w:val="28"/>
          <w:szCs w:val="28"/>
          <w:rtl/>
          <w:lang w:bidi="ar-EG"/>
        </w:rPr>
        <w:t xml:space="preserve"> التيمي قوله: لم يصب الخطابي إذ</w:t>
      </w:r>
      <w:r w:rsidR="00B664F9" w:rsidRPr="00B664F9">
        <w:rPr>
          <w:rFonts w:ascii="Simplified Arabic" w:hAnsi="Simplified Arabic" w:cs="Simplified Arabic" w:hint="cs"/>
          <w:b/>
          <w:bCs/>
          <w:sz w:val="28"/>
          <w:szCs w:val="28"/>
          <w:rtl/>
          <w:lang w:bidi="ar-EG"/>
        </w:rPr>
        <w:t xml:space="preserve"> حكم على اللفظة الصحيحة بالخطأ</w:t>
      </w:r>
      <w:r>
        <w:rPr>
          <w:rFonts w:ascii="Simplified Arabic" w:hAnsi="Simplified Arabic" w:cs="Simplified Arabic" w:hint="cs"/>
          <w:b/>
          <w:bCs/>
          <w:sz w:val="28"/>
          <w:szCs w:val="28"/>
          <w:rtl/>
          <w:lang w:bidi="ar-EG"/>
        </w:rPr>
        <w:t>،</w:t>
      </w:r>
      <w:r w:rsidR="00B664F9" w:rsidRPr="00B664F9">
        <w:rPr>
          <w:rFonts w:ascii="Simplified Arabic" w:hAnsi="Simplified Arabic" w:cs="Simplified Arabic" w:hint="cs"/>
          <w:b/>
          <w:bCs/>
          <w:sz w:val="28"/>
          <w:szCs w:val="28"/>
          <w:rtl/>
          <w:lang w:bidi="ar-EG"/>
        </w:rPr>
        <w:t xml:space="preserve"> فإن الصواب ما اشتهر بين أصحاب الحديث، ورواه الرواة.</w:t>
      </w:r>
    </w:p>
    <w:p w:rsidR="002D6845" w:rsidRDefault="00B664F9" w:rsidP="002D6845">
      <w:pPr>
        <w:spacing w:after="0"/>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sz w:val="28"/>
          <w:szCs w:val="28"/>
          <w:rtl/>
          <w:lang w:bidi="ar-EG"/>
        </w:rPr>
        <w:t>ما دام الرواة كلهم قالوا: المعدوم، كيف نصحح المعدوم الذي اتفق عليه الرواة</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ونحذف الواو ولم تأتِ بها رواية! إلا أنها من حيث المعنى عند الخطَّابي أظهر؛ لأن المعدوم لا يدخل تحت الأفعال، ليس بشيء فيُكسَّب.</w:t>
      </w:r>
      <w:r w:rsidRPr="00B664F9">
        <w:rPr>
          <w:rFonts w:ascii="Simplified Arabic" w:hAnsi="Simplified Arabic" w:cs="Simplified Arabic"/>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 xml:space="preserve">لا، </w:t>
      </w:r>
      <w:r w:rsidR="002D6845">
        <w:rPr>
          <w:rFonts w:ascii="Simplified Arabic" w:hAnsi="Simplified Arabic" w:cs="Simplified Arabic" w:hint="cs"/>
          <w:sz w:val="28"/>
          <w:szCs w:val="28"/>
          <w:rtl/>
          <w:lang w:bidi="ar-EG"/>
        </w:rPr>
        <w:t>لكن</w:t>
      </w:r>
      <w:r w:rsidRPr="00B664F9">
        <w:rPr>
          <w:rFonts w:ascii="Simplified Arabic" w:hAnsi="Simplified Arabic" w:cs="Simplified Arabic" w:hint="cs"/>
          <w:sz w:val="28"/>
          <w:szCs w:val="28"/>
          <w:rtl/>
          <w:lang w:bidi="ar-EG"/>
        </w:rPr>
        <w:t xml:space="preserve"> معدم يعني موجود</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لكنه عادمٌ. </w:t>
      </w:r>
      <w:r w:rsidR="002D6845">
        <w:rPr>
          <w:rFonts w:ascii="Simplified Arabic" w:hAnsi="Simplified Arabic" w:cs="Simplified Arabic" w:hint="cs"/>
          <w:sz w:val="28"/>
          <w:szCs w:val="28"/>
          <w:rtl/>
          <w:lang w:bidi="ar-EG"/>
        </w:rPr>
        <w:t xml:space="preserve">عادم للمال، أما المعدوم: </w:t>
      </w:r>
      <w:r w:rsidRPr="00B664F9">
        <w:rPr>
          <w:rFonts w:ascii="Simplified Arabic" w:hAnsi="Simplified Arabic" w:cs="Simplified Arabic" w:hint="cs"/>
          <w:sz w:val="28"/>
          <w:szCs w:val="28"/>
          <w:rtl/>
          <w:lang w:bidi="ar-EG"/>
        </w:rPr>
        <w:t xml:space="preserve">غير </w:t>
      </w:r>
      <w:r w:rsidR="002D6845">
        <w:rPr>
          <w:rFonts w:ascii="Simplified Arabic" w:hAnsi="Simplified Arabic" w:cs="Simplified Arabic" w:hint="cs"/>
          <w:sz w:val="28"/>
          <w:szCs w:val="28"/>
          <w:rtl/>
          <w:lang w:bidi="ar-EG"/>
        </w:rPr>
        <w:t>ال</w:t>
      </w:r>
      <w:r w:rsidRPr="00B664F9">
        <w:rPr>
          <w:rFonts w:ascii="Simplified Arabic" w:hAnsi="Simplified Arabic" w:cs="Simplified Arabic" w:hint="cs"/>
          <w:sz w:val="28"/>
          <w:szCs w:val="28"/>
          <w:rtl/>
          <w:lang w:bidi="ar-EG"/>
        </w:rPr>
        <w:t>موجود أصلا</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يعني معدم: أصلها شخص موجود لكن عادم للمال، والمعدوم: شخص معدوم غير موجود يعني هذ</w:t>
      </w:r>
      <w:r w:rsidR="002D6845">
        <w:rPr>
          <w:rFonts w:ascii="Simplified Arabic" w:hAnsi="Simplified Arabic" w:cs="Simplified Arabic" w:hint="cs"/>
          <w:sz w:val="28"/>
          <w:szCs w:val="28"/>
          <w:rtl/>
          <w:lang w:bidi="ar-EG"/>
        </w:rPr>
        <w:t>ه</w:t>
      </w:r>
      <w:r w:rsidRPr="00B664F9">
        <w:rPr>
          <w:rFonts w:ascii="Simplified Arabic" w:hAnsi="Simplified Arabic" w:cs="Simplified Arabic" w:hint="cs"/>
          <w:sz w:val="28"/>
          <w:szCs w:val="28"/>
          <w:rtl/>
          <w:lang w:bidi="ar-EG"/>
        </w:rPr>
        <w:t xml:space="preserve"> نظرة الخطابي. فقال: الصواب ا</w:t>
      </w:r>
      <w:r w:rsidR="002D6845">
        <w:rPr>
          <w:rFonts w:ascii="Simplified Arabic" w:hAnsi="Simplified Arabic" w:cs="Simplified Arabic" w:hint="cs"/>
          <w:sz w:val="28"/>
          <w:szCs w:val="28"/>
          <w:rtl/>
          <w:lang w:bidi="ar-EG"/>
        </w:rPr>
        <w:t>لمعدم، صوابه المُعدم. التيمي في</w:t>
      </w:r>
      <w:r w:rsidRPr="00B664F9">
        <w:rPr>
          <w:rFonts w:ascii="Simplified Arabic" w:hAnsi="Simplified Arabic" w:cs="Simplified Arabic" w:hint="cs"/>
          <w:sz w:val="28"/>
          <w:szCs w:val="28"/>
          <w:rtl/>
          <w:lang w:bidi="ar-EG"/>
        </w:rPr>
        <w:t>ما نقله عنه الكرماني قال: لم يصب الخطَّابي، إذ حكم على اللفظة الصحيحة بالخطأ،</w:t>
      </w:r>
      <w:r w:rsidRPr="00B664F9">
        <w:rPr>
          <w:rFonts w:ascii="Simplified Arabic" w:hAnsi="Simplified Arabic" w:cs="Simplified Arabic" w:hint="cs"/>
          <w:b/>
          <w:bCs/>
          <w:sz w:val="28"/>
          <w:szCs w:val="28"/>
          <w:rtl/>
          <w:lang w:bidi="ar-EG"/>
        </w:rPr>
        <w:t xml:space="preserve"> </w:t>
      </w:r>
      <w:r w:rsidRPr="002D6845">
        <w:rPr>
          <w:rFonts w:ascii="Simplified Arabic" w:hAnsi="Simplified Arabic" w:cs="Simplified Arabic" w:hint="cs"/>
          <w:sz w:val="28"/>
          <w:szCs w:val="28"/>
          <w:rtl/>
          <w:lang w:bidi="ar-EG"/>
        </w:rPr>
        <w:t xml:space="preserve">فإن الصواب ما اشتهر بين أصحاب الحديث ورواه الرواة. </w:t>
      </w:r>
    </w:p>
    <w:p w:rsidR="00B664F9" w:rsidRPr="00B664F9" w:rsidRDefault="00B664F9" w:rsidP="002D6845">
      <w:pPr>
        <w:spacing w:after="0"/>
        <w:rPr>
          <w:rFonts w:ascii="Simplified Arabic" w:hAnsi="Simplified Arabic" w:cs="Simplified Arabic"/>
          <w:sz w:val="28"/>
          <w:szCs w:val="28"/>
          <w:rtl/>
          <w:lang w:bidi="ar-EG"/>
        </w:rPr>
      </w:pPr>
      <w:r w:rsidRPr="002D6845">
        <w:rPr>
          <w:rFonts w:ascii="Simplified Arabic" w:hAnsi="Simplified Arabic" w:cs="Simplified Arabic" w:hint="cs"/>
          <w:sz w:val="28"/>
          <w:szCs w:val="28"/>
          <w:rtl/>
          <w:lang w:bidi="ar-EG"/>
        </w:rPr>
        <w:t xml:space="preserve">وقال العيني: الصواب ما قاله الخطابي. </w:t>
      </w:r>
      <w:r w:rsidRPr="00B664F9">
        <w:rPr>
          <w:rFonts w:ascii="Simplified Arabic" w:hAnsi="Simplified Arabic" w:cs="Simplified Arabic" w:hint="cs"/>
          <w:sz w:val="28"/>
          <w:szCs w:val="28"/>
          <w:rtl/>
          <w:lang w:bidi="ar-EG"/>
        </w:rPr>
        <w:t xml:space="preserve">العيني من أول كلامه إلى آخره يشرح الكلمة على أنها: المعدوم، وبها جاءت الرواية. </w:t>
      </w:r>
      <w:r w:rsidRPr="00B664F9">
        <w:rPr>
          <w:rFonts w:ascii="Simplified Arabic" w:hAnsi="Simplified Arabic" w:cs="Simplified Arabic" w:hint="cs"/>
          <w:b/>
          <w:bCs/>
          <w:sz w:val="28"/>
          <w:szCs w:val="28"/>
          <w:rtl/>
          <w:lang w:bidi="ar-EG"/>
        </w:rPr>
        <w:t>يقول العيني: الصواب ما قاله الخطابي، وكذا الصاغاني في "العباب" الصواب</w:t>
      </w:r>
      <w:r w:rsidR="002D684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وتك</w:t>
      </w:r>
      <w:r w:rsidR="002D6845">
        <w:rPr>
          <w:rFonts w:ascii="Simplified Arabic" w:hAnsi="Simplified Arabic" w:cs="Simplified Arabic" w:hint="cs"/>
          <w:b/>
          <w:bCs/>
          <w:sz w:val="28"/>
          <w:szCs w:val="28"/>
          <w:rtl/>
          <w:lang w:bidi="ar-EG"/>
        </w:rPr>
        <w:t>سب المعدم" أي: تعطي العائل وترفد</w:t>
      </w:r>
      <w:r w:rsidRPr="00B664F9">
        <w:rPr>
          <w:rFonts w:ascii="Simplified Arabic" w:hAnsi="Simplified Arabic" w:cs="Simplified Arabic" w:hint="cs"/>
          <w:b/>
          <w:bCs/>
          <w:sz w:val="28"/>
          <w:szCs w:val="28"/>
          <w:rtl/>
          <w:lang w:bidi="ar-EG"/>
        </w:rPr>
        <w:t>ه. نعم، المعدوم له وجهٌ، يقول العيني: نعم المعدوم له وجهٌ على معنى غير المعنى الذي فسروه</w:t>
      </w:r>
      <w:r w:rsidR="002D684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وهو أن يقال: وتكسب الشيء الذي لا يوجد، تكسبه لنفسكَ أو تملِّكه لغيرك، وإليه أشار صاحب "المطالع".</w:t>
      </w:r>
      <w:r w:rsidRPr="00B664F9">
        <w:rPr>
          <w:rFonts w:ascii="Simplified Arabic" w:hAnsi="Simplified Arabic" w:cs="Simplified Arabic" w:hint="cs"/>
          <w:b/>
          <w:bCs/>
          <w:sz w:val="28"/>
          <w:szCs w:val="28"/>
          <w:rtl/>
          <w:lang w:bidi="ar-EG"/>
        </w:rPr>
        <w:br/>
      </w:r>
      <w:r w:rsidRPr="00B664F9">
        <w:rPr>
          <w:rFonts w:ascii="Simplified Arabic" w:hAnsi="Simplified Arabic" w:cs="Simplified Arabic" w:hint="cs"/>
          <w:sz w:val="28"/>
          <w:szCs w:val="28"/>
          <w:rtl/>
          <w:lang w:bidi="ar-EG"/>
        </w:rPr>
        <w:t xml:space="preserve">الآن العيني وهو يقول هذا الكلام يريد أن ينقض كلام ابن حجر؛ لأنه نقله عنه، قال: وقال بعضهم، فنقل كلام ابن حجر، فأراد أن ينقضه بتصويب كلام الخطّابي. ابن حجر والكرماني وغيرهم خطَّأوا الخطَّابي وشرح العيني على أساس أن اللفظة بصيغة "اسم المفعول" كما جاءت بها الرواية، ثمَّ بعد ذلك: </w:t>
      </w:r>
      <w:r w:rsidRPr="00B664F9">
        <w:rPr>
          <w:rFonts w:ascii="Simplified Arabic" w:hAnsi="Simplified Arabic" w:cs="Simplified Arabic" w:hint="cs"/>
          <w:b/>
          <w:bCs/>
          <w:sz w:val="28"/>
          <w:szCs w:val="28"/>
          <w:rtl/>
          <w:lang w:bidi="ar-EG"/>
        </w:rPr>
        <w:t>قال: الصواب ما قاله الخطَّابي. نعم، المعدوم،</w:t>
      </w:r>
    </w:p>
    <w:p w:rsidR="00B664F9" w:rsidRPr="00B664F9" w:rsidRDefault="00B664F9" w:rsidP="00B664F9">
      <w:pPr>
        <w:spacing w:after="0"/>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 xml:space="preserve"> يقول العيني: له وجه على معنى </w:t>
      </w:r>
      <w:r w:rsidR="002D6845">
        <w:rPr>
          <w:rFonts w:ascii="Simplified Arabic" w:hAnsi="Simplified Arabic" w:cs="Simplified Arabic" w:hint="cs"/>
          <w:b/>
          <w:bCs/>
          <w:sz w:val="28"/>
          <w:szCs w:val="28"/>
          <w:rtl/>
          <w:lang w:bidi="ar-EG"/>
        </w:rPr>
        <w:t>غير المعنى الذي فسَّروه، وهو أن</w:t>
      </w:r>
      <w:r w:rsidRPr="00B664F9">
        <w:rPr>
          <w:rFonts w:ascii="Simplified Arabic" w:hAnsi="Simplified Arabic" w:cs="Simplified Arabic" w:hint="cs"/>
          <w:b/>
          <w:bCs/>
          <w:sz w:val="28"/>
          <w:szCs w:val="28"/>
          <w:rtl/>
          <w:lang w:bidi="ar-EG"/>
        </w:rPr>
        <w:t xml:space="preserve"> يقال</w:t>
      </w:r>
      <w:r w:rsidR="002D684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وتكسب الشيء الذي لا يوجد تكسبه لنفسك أو تملكه لغيرك، وإليه أشار صاحب "المطالع"</w:t>
      </w:r>
      <w:r w:rsidRPr="00B664F9">
        <w:rPr>
          <w:rFonts w:ascii="Simplified Arabic" w:hAnsi="Simplified Arabic" w:cs="Simplified Arabic" w:hint="cs"/>
          <w:sz w:val="28"/>
          <w:szCs w:val="28"/>
          <w:rtl/>
          <w:lang w:bidi="ar-EG"/>
        </w:rPr>
        <w:t>.</w:t>
      </w:r>
    </w:p>
    <w:p w:rsidR="002D6845" w:rsidRDefault="00B664F9" w:rsidP="002D6845">
      <w:pPr>
        <w:spacing w:after="0"/>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lastRenderedPageBreak/>
        <w:t xml:space="preserve"> لكن هل هذا الكلام فيه جديد أو لمجرد إثبات المخالفة لابن حجر؟ يعني ما يظهر في</w:t>
      </w:r>
      <w:r w:rsidR="002D6845">
        <w:rPr>
          <w:rFonts w:ascii="Simplified Arabic" w:hAnsi="Simplified Arabic" w:cs="Simplified Arabic" w:hint="cs"/>
          <w:sz w:val="28"/>
          <w:szCs w:val="28"/>
          <w:rtl/>
          <w:lang w:bidi="ar-EG"/>
        </w:rPr>
        <w:t>ه</w:t>
      </w:r>
      <w:r w:rsidRPr="00B664F9">
        <w:rPr>
          <w:rFonts w:ascii="Simplified Arabic" w:hAnsi="Simplified Arabic" w:cs="Simplified Arabic" w:hint="cs"/>
          <w:sz w:val="28"/>
          <w:szCs w:val="28"/>
          <w:rtl/>
          <w:lang w:bidi="ar-EG"/>
        </w:rPr>
        <w:t xml:space="preserve"> كلام جديد ما قاله أهل العلم السا</w:t>
      </w:r>
      <w:r w:rsidR="002D6845">
        <w:rPr>
          <w:rFonts w:ascii="Simplified Arabic" w:hAnsi="Simplified Arabic" w:cs="Simplified Arabic" w:hint="cs"/>
          <w:sz w:val="28"/>
          <w:szCs w:val="28"/>
          <w:rtl/>
          <w:lang w:bidi="ar-EG"/>
        </w:rPr>
        <w:t>بقو</w:t>
      </w:r>
      <w:r w:rsidRPr="00B664F9">
        <w:rPr>
          <w:rFonts w:ascii="Simplified Arabic" w:hAnsi="Simplified Arabic" w:cs="Simplified Arabic" w:hint="cs"/>
          <w:sz w:val="28"/>
          <w:szCs w:val="28"/>
          <w:rtl/>
          <w:lang w:bidi="ar-EG"/>
        </w:rPr>
        <w:t>ن، يعني ممن نقل عنهم العيني.</w:t>
      </w:r>
      <w:r w:rsidRPr="00B664F9">
        <w:rPr>
          <w:rFonts w:ascii="Simplified Arabic" w:hAnsi="Simplified Arabic" w:cs="Simplified Arabic" w:hint="cs"/>
          <w:sz w:val="28"/>
          <w:szCs w:val="28"/>
          <w:rtl/>
          <w:lang w:bidi="ar-EG"/>
        </w:rPr>
        <w:br/>
        <w:t xml:space="preserve"> هناك كتاب في المحاكمة بين العيني وابن حجر،</w:t>
      </w:r>
      <w:r w:rsidR="002D6845">
        <w:rPr>
          <w:rFonts w:ascii="Simplified Arabic" w:hAnsi="Simplified Arabic" w:cs="Simplified Arabic" w:hint="cs"/>
          <w:sz w:val="28"/>
          <w:szCs w:val="28"/>
          <w:rtl/>
          <w:lang w:bidi="ar-EG"/>
        </w:rPr>
        <w:t xml:space="preserve"> العيني ينقل عن ابن حجر ويتعقبه،</w:t>
      </w:r>
      <w:r w:rsidRPr="00B664F9">
        <w:rPr>
          <w:rFonts w:ascii="Simplified Arabic" w:hAnsi="Simplified Arabic" w:cs="Simplified Arabic" w:hint="cs"/>
          <w:sz w:val="28"/>
          <w:szCs w:val="28"/>
          <w:rtl/>
          <w:lang w:bidi="ar-EG"/>
        </w:rPr>
        <w:t xml:space="preserve"> ولا يذكر اسمه، أحيان</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ينقل منه الصفحة والصفحتين ولا يشير إلى اسمه، لكن إذا أراد أن يتعقَّبه، قال: "قال بعضهم"</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ثم يرد عليه، وإذا لم يرد التعقب نقل من غير إشارة ولا على طريق الإبهام، إذا أراد أن يتعقبه ويرد عليه "قال بعضهم" هو يريد به ابن حجر. ابن حجر دافع عن نفسِه في كتاب اسمه "انتقاض الاعتراض".</w:t>
      </w:r>
      <w:r w:rsidRPr="00B664F9">
        <w:rPr>
          <w:rFonts w:ascii="Simplified Arabic" w:hAnsi="Simplified Arabic" w:cs="Simplified Arabic" w:hint="cs"/>
          <w:sz w:val="28"/>
          <w:szCs w:val="28"/>
          <w:rtl/>
          <w:lang w:bidi="ar-EG"/>
        </w:rPr>
        <w:br/>
        <w:t xml:space="preserve"> بقي مواضع ما استطاع ابن حجر أن يدافع عن نفسه فيها، ولا شك أن ابن حجر كغيره يخطِئ ويُصيب، فمحل النقض في مواضع. ولكن كثير من المواضع التي ينتقدها العيني على ابن حجر كثير منها فيه شيء من التَّحامُل. ابن حجر لما تكلَّم على م</w:t>
      </w:r>
      <w:r w:rsidR="002D6845">
        <w:rPr>
          <w:rFonts w:ascii="Simplified Arabic" w:hAnsi="Simplified Arabic" w:cs="Simplified Arabic" w:hint="cs"/>
          <w:sz w:val="28"/>
          <w:szCs w:val="28"/>
          <w:rtl/>
          <w:lang w:bidi="ar-EG"/>
        </w:rPr>
        <w:t>سألة لُغويَّة وتعقَّبه العيني</w:t>
      </w:r>
      <w:r w:rsidRPr="00B664F9">
        <w:rPr>
          <w:rFonts w:ascii="Simplified Arabic" w:hAnsi="Simplified Arabic" w:cs="Simplified Arabic" w:hint="cs"/>
          <w:sz w:val="28"/>
          <w:szCs w:val="28"/>
          <w:rtl/>
          <w:lang w:bidi="ar-EG"/>
        </w:rPr>
        <w:t xml:space="preserve">- الكلام لابن حجر- وتعقبه العيني في "عمدة القارئ" ثم قال: وهذا كلام من لم يشمّ اللغة أدنى شمّ. </w:t>
      </w:r>
    </w:p>
    <w:p w:rsidR="004E07F5" w:rsidRDefault="00B664F9" w:rsidP="004E07F5">
      <w:pPr>
        <w:spacing w:after="0"/>
        <w:rPr>
          <w:rFonts w:ascii="Simplified Arabic" w:hAnsi="Simplified Arabic" w:cs="Simplified Arabic"/>
          <w:sz w:val="28"/>
          <w:szCs w:val="28"/>
          <w:rtl/>
          <w:lang w:bidi="ar-EG"/>
        </w:rPr>
      </w:pPr>
      <w:r w:rsidRPr="00B664F9">
        <w:rPr>
          <w:rFonts w:ascii="Simplified Arabic" w:hAnsi="Simplified Arabic" w:cs="Simplified Arabic" w:hint="cs"/>
          <w:sz w:val="28"/>
          <w:szCs w:val="28"/>
          <w:rtl/>
          <w:lang w:bidi="ar-EG"/>
        </w:rPr>
        <w:t>صاحب "المبتكرات" وهو يحاكم العيني وابن حجر، ينقل كلام ابن حجر وينقل كلام العيني</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وفي محاكمة بينهما، كتاب اسمه: "مبتكرات اللآلئ والدرر في المحاكمة بين العيني وابن حجر"، لما تكلم عن هذه المسألة اللغوية</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وأورد كلام ابن حجر وكلام العيني، ووجَّه كلام ابن حجر ودعمه بكلام أئمة اللغة قال: "بهذا يتبين أن الحافظ ابن حجر إنما أكل اللغة أكلا</w:t>
      </w:r>
      <w:r w:rsidR="002D684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لمًّا، ولم يكتفِ بشمها شمًّا". يعني حينما تدخل مثل هذه الأمور بين أهل العلم لا شك أنها نقص، يعني صحيح أنه تُثري البحث وتولِّد عند القارئ ملكة للنقاش، لكنها مع ذلك يعني مهما قلنا واعتذرنا عنهم</w:t>
      </w:r>
      <w:r w:rsidR="004E07F5">
        <w:rPr>
          <w:rFonts w:ascii="Simplified Arabic" w:hAnsi="Simplified Arabic" w:cs="Simplified Arabic" w:hint="cs"/>
          <w:sz w:val="28"/>
          <w:szCs w:val="28"/>
          <w:rtl/>
          <w:lang w:bidi="ar-EG"/>
        </w:rPr>
        <w:t>؛ لأنه</w:t>
      </w:r>
      <w:r w:rsidRPr="00B664F9">
        <w:rPr>
          <w:rFonts w:ascii="Simplified Arabic" w:hAnsi="Simplified Arabic" w:cs="Simplified Arabic" w:hint="cs"/>
          <w:sz w:val="28"/>
          <w:szCs w:val="28"/>
          <w:rtl/>
          <w:lang w:bidi="ar-EG"/>
        </w:rPr>
        <w:t xml:space="preserve"> كما يعتري البشر من النقص، </w:t>
      </w:r>
      <w:r w:rsidR="004E07F5">
        <w:rPr>
          <w:rFonts w:ascii="Simplified Arabic" w:hAnsi="Simplified Arabic" w:cs="Simplified Arabic" w:hint="cs"/>
          <w:sz w:val="28"/>
          <w:szCs w:val="28"/>
          <w:rtl/>
          <w:lang w:bidi="ar-EG"/>
        </w:rPr>
        <w:t>ف</w:t>
      </w:r>
      <w:r w:rsidRPr="00B664F9">
        <w:rPr>
          <w:rFonts w:ascii="Simplified Arabic" w:hAnsi="Simplified Arabic" w:cs="Simplified Arabic" w:hint="cs"/>
          <w:sz w:val="28"/>
          <w:szCs w:val="28"/>
          <w:rtl/>
          <w:lang w:bidi="ar-EG"/>
        </w:rPr>
        <w:t>ليسوا بمعصومين.</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لا هو ما يقصد به الشخص قطعًا.</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لا، هم كلهم يتفقون على المعنى سواء قالوا</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معدوم أو معدم، الرواية "معدوم" قالوا: </w:t>
      </w:r>
      <w:r w:rsidR="004E07F5">
        <w:rPr>
          <w:rFonts w:ascii="Simplified Arabic" w:hAnsi="Simplified Arabic" w:cs="Simplified Arabic" w:hint="cs"/>
          <w:sz w:val="28"/>
          <w:szCs w:val="28"/>
          <w:rtl/>
          <w:lang w:bidi="ar-EG"/>
        </w:rPr>
        <w:t>إ</w:t>
      </w:r>
      <w:r w:rsidRPr="00B664F9">
        <w:rPr>
          <w:rFonts w:ascii="Simplified Arabic" w:hAnsi="Simplified Arabic" w:cs="Simplified Arabic" w:hint="cs"/>
          <w:sz w:val="28"/>
          <w:szCs w:val="28"/>
          <w:rtl/>
          <w:lang w:bidi="ar-EG"/>
        </w:rPr>
        <w:t>ن المعدوم صيغة مبالغة جعلت الفقير الذي لا يملك شيئ</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كالشخص المعدوم؛ لأنه لا يستطيع أن يتصرف.</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r>
      <w:r w:rsidR="004E07F5">
        <w:rPr>
          <w:rFonts w:ascii="Simplified Arabic" w:hAnsi="Simplified Arabic" w:cs="Simplified Arabic" w:hint="cs"/>
          <w:sz w:val="28"/>
          <w:szCs w:val="28"/>
          <w:rtl/>
          <w:lang w:bidi="ar-EG"/>
        </w:rPr>
        <w:lastRenderedPageBreak/>
        <w:t>نعم؟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sz w:val="28"/>
          <w:szCs w:val="28"/>
          <w:lang w:bidi="ar-EG"/>
        </w:rPr>
        <w:br/>
      </w:r>
      <w:r w:rsidRPr="00B664F9">
        <w:rPr>
          <w:rFonts w:ascii="Simplified Arabic" w:hAnsi="Simplified Arabic" w:cs="Simplified Arabic" w:hint="cs"/>
          <w:sz w:val="28"/>
          <w:szCs w:val="28"/>
          <w:rtl/>
          <w:lang w:bidi="ar-EG"/>
        </w:rPr>
        <w:t>يعطي الشخص الذي عدمه.</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لا لا</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هو </w:t>
      </w:r>
      <w:r w:rsidR="004E07F5">
        <w:rPr>
          <w:rFonts w:ascii="Simplified Arabic" w:hAnsi="Simplified Arabic" w:cs="Simplified Arabic" w:hint="cs"/>
          <w:sz w:val="28"/>
          <w:szCs w:val="28"/>
          <w:rtl/>
          <w:lang w:bidi="ar-EG"/>
        </w:rPr>
        <w:t>يحتمل أمرين، هم فسروا على هذا و</w:t>
      </w:r>
      <w:r w:rsidRPr="00B664F9">
        <w:rPr>
          <w:rFonts w:ascii="Simplified Arabic" w:hAnsi="Simplified Arabic" w:cs="Simplified Arabic" w:hint="cs"/>
          <w:sz w:val="28"/>
          <w:szCs w:val="28"/>
          <w:rtl/>
          <w:lang w:bidi="ar-EG"/>
        </w:rPr>
        <w:t>هذا، فسروه على المال المعدوم، وفسروه على الشخص المعدوم حكم</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الذي لا يستطيع أن يتصرف، والمطلوب الاثنين أحيان</w:t>
      </w:r>
      <w:r w:rsidR="004E07F5">
        <w:rPr>
          <w:rFonts w:ascii="Simplified Arabic" w:hAnsi="Simplified Arabic" w:cs="Simplified Arabic" w:hint="cs"/>
          <w:sz w:val="28"/>
          <w:szCs w:val="28"/>
          <w:rtl/>
          <w:lang w:bidi="ar-EG"/>
        </w:rPr>
        <w:t>ًا</w:t>
      </w:r>
      <w:r w:rsidRPr="00B664F9">
        <w:rPr>
          <w:rFonts w:ascii="Simplified Arabic" w:hAnsi="Simplified Arabic" w:cs="Simplified Arabic" w:hint="cs"/>
          <w:sz w:val="28"/>
          <w:szCs w:val="28"/>
          <w:rtl/>
          <w:lang w:bidi="ar-EG"/>
        </w:rPr>
        <w:t>؛ لأنه إذا قيل: يكسب المعدوم، يكسب الرجل المعدوم، أو يكسب الرجل المال المعدوم، وفسروا الرجل المعدوم: الفقير الذي لا يستطيع أن يتصرف ووجوده مثل عدمه.</w:t>
      </w:r>
      <w:r w:rsidRPr="00B664F9">
        <w:rPr>
          <w:rFonts w:ascii="Simplified Arabic" w:hAnsi="Simplified Arabic" w:cs="Simplified Arabic" w:hint="cs"/>
          <w:sz w:val="28"/>
          <w:szCs w:val="28"/>
          <w:rtl/>
          <w:lang w:bidi="ar-EG"/>
        </w:rPr>
        <w:br/>
        <w:t xml:space="preserve">نكمل ما قاله أهل العلم: </w:t>
      </w:r>
      <w:r w:rsidRPr="00B664F9">
        <w:rPr>
          <w:rFonts w:ascii="Simplified Arabic" w:hAnsi="Simplified Arabic" w:cs="Simplified Arabic" w:hint="cs"/>
          <w:b/>
          <w:bCs/>
          <w:sz w:val="28"/>
          <w:szCs w:val="28"/>
          <w:rtl/>
          <w:lang w:bidi="ar-EG"/>
        </w:rPr>
        <w:t>وإليه أشار صاحب "المطالع"،</w:t>
      </w:r>
      <w:r w:rsidRPr="00B664F9">
        <w:rPr>
          <w:rFonts w:ascii="Simplified Arabic" w:hAnsi="Simplified Arabic" w:cs="Simplified Arabic" w:hint="cs"/>
          <w:sz w:val="28"/>
          <w:szCs w:val="28"/>
          <w:rtl/>
          <w:lang w:bidi="ar-EG"/>
        </w:rPr>
        <w:t xml:space="preserve"> هذا مر بنا مرارًا وهو "مطالع الأنوار على ص</w:t>
      </w:r>
      <w:r w:rsidR="004E07F5">
        <w:rPr>
          <w:rFonts w:ascii="Simplified Arabic" w:hAnsi="Simplified Arabic" w:cs="Simplified Arabic" w:hint="cs"/>
          <w:sz w:val="28"/>
          <w:szCs w:val="28"/>
          <w:rtl/>
          <w:lang w:bidi="ar-EG"/>
        </w:rPr>
        <w:t>ح</w:t>
      </w:r>
      <w:r w:rsidRPr="00B664F9">
        <w:rPr>
          <w:rFonts w:ascii="Simplified Arabic" w:hAnsi="Simplified Arabic" w:cs="Simplified Arabic" w:hint="cs"/>
          <w:sz w:val="28"/>
          <w:szCs w:val="28"/>
          <w:rtl/>
          <w:lang w:bidi="ar-EG"/>
        </w:rPr>
        <w:t xml:space="preserve">اح الأخبار" أصله "مشارق الأنوار " للقاضي عياض، اختصر في "المطالع" وزيد عليه، وصارت شهرة المختصر أكثر من شهرة الأصل، والنقل عنه أكثر عند الشراح، وصاحب المطالع هو ابن </w:t>
      </w:r>
      <w:r w:rsidR="004E07F5">
        <w:rPr>
          <w:rFonts w:ascii="Simplified Arabic" w:hAnsi="Simplified Arabic" w:cs="Simplified Arabic" w:hint="cs"/>
          <w:sz w:val="28"/>
          <w:szCs w:val="28"/>
          <w:rtl/>
          <w:lang w:bidi="ar-EG"/>
        </w:rPr>
        <w:t>ق</w:t>
      </w:r>
      <w:r w:rsidRPr="00B664F9">
        <w:rPr>
          <w:rFonts w:ascii="Simplified Arabic" w:hAnsi="Simplified Arabic" w:cs="Simplified Arabic" w:hint="cs"/>
          <w:sz w:val="28"/>
          <w:szCs w:val="28"/>
          <w:rtl/>
          <w:lang w:bidi="ar-EG"/>
        </w:rPr>
        <w:t xml:space="preserve">رقول على وزن عصفور. </w:t>
      </w:r>
    </w:p>
    <w:p w:rsidR="00B664F9" w:rsidRPr="00B664F9" w:rsidRDefault="00B664F9" w:rsidP="004E07F5">
      <w:pPr>
        <w:spacing w:after="0"/>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في المحاكمة الثانية من "مبتكرات ال</w:t>
      </w:r>
      <w:r w:rsidR="004E07F5">
        <w:rPr>
          <w:rFonts w:ascii="Simplified Arabic" w:hAnsi="Simplified Arabic" w:cs="Simplified Arabic" w:hint="cs"/>
          <w:b/>
          <w:bCs/>
          <w:sz w:val="28"/>
          <w:szCs w:val="28"/>
          <w:rtl/>
          <w:lang w:bidi="ar-EG"/>
        </w:rPr>
        <w:t>لآ</w:t>
      </w:r>
      <w:r w:rsidRPr="00B664F9">
        <w:rPr>
          <w:rFonts w:ascii="Simplified Arabic" w:hAnsi="Simplified Arabic" w:cs="Simplified Arabic" w:hint="cs"/>
          <w:b/>
          <w:bCs/>
          <w:sz w:val="28"/>
          <w:szCs w:val="28"/>
          <w:rtl/>
          <w:lang w:bidi="ar-EG"/>
        </w:rPr>
        <w:t>لئ والدرر" بعد أن نقل كلام العيني والخطابي والكرماني وابن حجر، قال: أقول: حاصله أن الرواية المعدوم، الرواية المعدوم، والحديث دوَّار في كل كتاب ب "الواو"</w:t>
      </w:r>
      <w:r w:rsidRPr="00B664F9">
        <w:rPr>
          <w:rFonts w:ascii="Simplified Arabic" w:hAnsi="Simplified Arabic" w:cs="Simplified Arabic" w:hint="cs"/>
          <w:sz w:val="28"/>
          <w:szCs w:val="28"/>
          <w:rtl/>
          <w:lang w:bidi="ar-EG"/>
        </w:rPr>
        <w:t xml:space="preserve"> يعني في جميع الكتب -كتب الحديث- كلها المعدوم، </w:t>
      </w:r>
      <w:r w:rsidRPr="00B664F9">
        <w:rPr>
          <w:rFonts w:ascii="Simplified Arabic" w:hAnsi="Simplified Arabic" w:cs="Simplified Arabic" w:hint="cs"/>
          <w:b/>
          <w:bCs/>
          <w:sz w:val="28"/>
          <w:szCs w:val="28"/>
          <w:rtl/>
          <w:lang w:bidi="ar-EG"/>
        </w:rPr>
        <w:t>والحديث دوار في كل كتاب بال"واو"</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وعليه شرح الشيخان ابن حجر والعيني</w:t>
      </w:r>
      <w:r w:rsidRPr="00B664F9">
        <w:rPr>
          <w:rFonts w:ascii="Simplified Arabic" w:hAnsi="Simplified Arabic" w:cs="Simplified Arabic" w:hint="cs"/>
          <w:sz w:val="28"/>
          <w:szCs w:val="28"/>
          <w:rtl/>
          <w:lang w:bidi="ar-EG"/>
        </w:rPr>
        <w:t>. كل كلام العيني في الشرح على أنه المعدوم، لكن لمَّا نقل كلام ابن حجر وتوجيهه نقل كلام الخطابي</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وصوَّب كلام الخطَّابي أنه المعدم بدون واو</w:t>
      </w:r>
      <w:r w:rsidR="004E07F5">
        <w:rPr>
          <w:rFonts w:ascii="Simplified Arabic" w:hAnsi="Simplified Arabic" w:cs="Simplified Arabic" w:hint="cs"/>
          <w:sz w:val="28"/>
          <w:szCs w:val="28"/>
          <w:rtl/>
          <w:lang w:bidi="ar-EG"/>
        </w:rPr>
        <w:t>.</w:t>
      </w:r>
    </w:p>
    <w:p w:rsidR="00B664F9" w:rsidRPr="00B664F9" w:rsidRDefault="00B664F9" w:rsidP="00B664F9">
      <w:pPr>
        <w:spacing w:after="0"/>
        <w:rPr>
          <w:rFonts w:ascii="Simplified Arabic" w:hAnsi="Simplified Arabic" w:cs="Simplified Arabic"/>
          <w:b/>
          <w:bCs/>
          <w:sz w:val="28"/>
          <w:szCs w:val="28"/>
          <w:rtl/>
          <w:lang w:bidi="ar-EG"/>
        </w:rPr>
      </w:pP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hint="cs"/>
          <w:b/>
          <w:bCs/>
          <w:sz w:val="28"/>
          <w:szCs w:val="28"/>
          <w:rtl/>
          <w:lang w:bidi="ar-EG"/>
        </w:rPr>
        <w:t>وأقول: حاصله أن الرواية المعدوم، والحديث دوار في كل كتاب</w:t>
      </w:r>
      <w:r w:rsidR="004E07F5">
        <w:rPr>
          <w:rFonts w:ascii="Simplified Arabic" w:hAnsi="Simplified Arabic" w:cs="Simplified Arabic" w:hint="cs"/>
          <w:b/>
          <w:bCs/>
          <w:sz w:val="28"/>
          <w:szCs w:val="28"/>
          <w:rtl/>
          <w:lang w:bidi="ar-EG"/>
        </w:rPr>
        <w:t xml:space="preserve"> بالواو وعليه شرح الشيخان. يعني</w:t>
      </w:r>
      <w:r w:rsidRPr="00B664F9">
        <w:rPr>
          <w:rFonts w:ascii="Simplified Arabic" w:hAnsi="Simplified Arabic" w:cs="Simplified Arabic" w:hint="cs"/>
          <w:b/>
          <w:bCs/>
          <w:sz w:val="28"/>
          <w:szCs w:val="28"/>
          <w:rtl/>
          <w:lang w:bidi="ar-EG"/>
        </w:rPr>
        <w:t xml:space="preserve"> ابن حجر والعيني. مع اتفاقهما على أن المعدوم: عبارة عن الرجل الذي لا تصرف له، فلو كان الصواب مع الخطابي كما قال العيني؛ لشرح على الصواب.</w:t>
      </w:r>
    </w:p>
    <w:p w:rsidR="00B664F9" w:rsidRPr="00B664F9" w:rsidRDefault="00B664F9" w:rsidP="00B664F9">
      <w:pPr>
        <w:spacing w:after="0"/>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sz w:val="28"/>
          <w:szCs w:val="28"/>
          <w:rtl/>
          <w:lang w:bidi="ar-EG"/>
        </w:rPr>
        <w:t xml:space="preserve">يعني لو وضع بين القوسين: وتكسب المعدم؛ لأن هذا هو الصواب، كيف يشرح على الخطأ ثم يصوب غير ما شرحه؟! </w:t>
      </w:r>
    </w:p>
    <w:p w:rsidR="00B664F9" w:rsidRPr="00B664F9" w:rsidRDefault="00B664F9" w:rsidP="00B664F9">
      <w:pPr>
        <w:spacing w:after="0"/>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قال: فلو كان الصواب مع الخطابي كما قال لشرح على الصواب إلا أنه لا يجد جواب</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ا على سؤال: كيف يصوب بمجرد الرأي أو مجرد الرأي الضعيف من غير دليلٍ على الرواية الصحيحة </w:t>
      </w:r>
      <w:r w:rsidRPr="00B664F9">
        <w:rPr>
          <w:rFonts w:ascii="Simplified Arabic" w:hAnsi="Simplified Arabic" w:cs="Simplified Arabic" w:hint="cs"/>
          <w:b/>
          <w:bCs/>
          <w:sz w:val="28"/>
          <w:szCs w:val="28"/>
          <w:rtl/>
          <w:lang w:bidi="ar-EG"/>
        </w:rPr>
        <w:lastRenderedPageBreak/>
        <w:t>المشهورة مع استلزامه لتخطئة نفسِه</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فافهم ذلك.</w:t>
      </w:r>
      <w:r w:rsidRPr="00B664F9">
        <w:rPr>
          <w:rFonts w:ascii="Simplified Arabic" w:hAnsi="Simplified Arabic" w:cs="Simplified Arabic"/>
          <w:sz w:val="28"/>
          <w:szCs w:val="28"/>
          <w:rtl/>
          <w:lang w:bidi="ar-EG"/>
        </w:rPr>
        <w:br/>
      </w:r>
      <w:r w:rsidRPr="00B664F9">
        <w:rPr>
          <w:rFonts w:ascii="Simplified Arabic" w:hAnsi="Simplified Arabic" w:cs="Simplified Arabic" w:hint="cs"/>
          <w:sz w:val="28"/>
          <w:szCs w:val="28"/>
          <w:rtl/>
          <w:lang w:bidi="ar-EG"/>
        </w:rPr>
        <w:t>واضح؟</w:t>
      </w:r>
    </w:p>
    <w:p w:rsidR="00B664F9" w:rsidRPr="00B664F9" w:rsidRDefault="00B664F9" w:rsidP="00B664F9">
      <w:pPr>
        <w:spacing w:after="0"/>
        <w:rPr>
          <w:rFonts w:ascii="Simplified Arabic" w:hAnsi="Simplified Arabic" w:cs="Simplified Arabic"/>
          <w:sz w:val="28"/>
          <w:szCs w:val="28"/>
          <w:rtl/>
          <w:lang w:bidi="ar-EG"/>
        </w:rPr>
      </w:pPr>
      <w:r w:rsidRPr="00B664F9">
        <w:rPr>
          <w:rFonts w:ascii="Simplified Arabic" w:hAnsi="Simplified Arabic" w:cs="Simplified Arabic" w:hint="cs"/>
          <w:b/>
          <w:bCs/>
          <w:sz w:val="28"/>
          <w:szCs w:val="28"/>
          <w:rtl/>
          <w:lang w:bidi="ar-EG"/>
        </w:rPr>
        <w:t xml:space="preserve"> قال: إلا أنه لا يجد جواب</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 على سؤال: فكيف يصوب بمجرد الرأي</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w:t>
      </w:r>
      <w:r w:rsidRPr="00B664F9">
        <w:rPr>
          <w:rFonts w:ascii="Simplified Arabic" w:hAnsi="Simplified Arabic" w:cs="Simplified Arabic"/>
          <w:sz w:val="28"/>
          <w:szCs w:val="28"/>
          <w:rtl/>
          <w:lang w:bidi="ar-EG"/>
        </w:rPr>
        <w:t>–</w:t>
      </w:r>
      <w:r w:rsidRPr="00B664F9">
        <w:rPr>
          <w:rFonts w:ascii="Simplified Arabic" w:hAnsi="Simplified Arabic" w:cs="Simplified Arabic" w:hint="cs"/>
          <w:sz w:val="28"/>
          <w:szCs w:val="28"/>
          <w:rtl/>
          <w:lang w:bidi="ar-EG"/>
        </w:rPr>
        <w:t xml:space="preserve">الخطابي مجرد رأي، يعني أيده من حيث المعنى لا من حيث الرواية- </w:t>
      </w:r>
      <w:r w:rsidR="004E07F5">
        <w:rPr>
          <w:rFonts w:ascii="Simplified Arabic" w:hAnsi="Simplified Arabic" w:cs="Simplified Arabic" w:hint="cs"/>
          <w:b/>
          <w:bCs/>
          <w:sz w:val="28"/>
          <w:szCs w:val="28"/>
          <w:rtl/>
          <w:lang w:bidi="ar-EG"/>
        </w:rPr>
        <w:t xml:space="preserve">قال: </w:t>
      </w:r>
      <w:r w:rsidRPr="00B664F9">
        <w:rPr>
          <w:rFonts w:ascii="Simplified Arabic" w:hAnsi="Simplified Arabic" w:cs="Simplified Arabic" w:hint="cs"/>
          <w:b/>
          <w:bCs/>
          <w:sz w:val="28"/>
          <w:szCs w:val="28"/>
          <w:rtl/>
          <w:lang w:bidi="ar-EG"/>
        </w:rPr>
        <w:t>كيف يصوب مجرد الرأي الضعيف من غير دليلٍ على الرواية الصحيحة المشهورة مع استلزامه لتخطئة نفسِه</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فافهم ذلك</w:t>
      </w:r>
      <w:r w:rsidRPr="00B664F9">
        <w:rPr>
          <w:rFonts w:ascii="Simplified Arabic" w:hAnsi="Simplified Arabic" w:cs="Simplified Arabic" w:hint="cs"/>
          <w:sz w:val="28"/>
          <w:szCs w:val="28"/>
          <w:rtl/>
          <w:lang w:bidi="ar-EG"/>
        </w:rPr>
        <w:t>.</w:t>
      </w:r>
    </w:p>
    <w:p w:rsidR="00B664F9" w:rsidRPr="00B664F9" w:rsidRDefault="00B664F9" w:rsidP="004E07F5">
      <w:pPr>
        <w:spacing w:after="0"/>
        <w:rPr>
          <w:rFonts w:ascii="Simplified Arabic" w:hAnsi="Simplified Arabic" w:cs="Simplified Arabic"/>
          <w:b/>
          <w:bCs/>
          <w:sz w:val="28"/>
          <w:szCs w:val="28"/>
          <w:rtl/>
          <w:lang w:bidi="ar-EG"/>
        </w:rPr>
      </w:pPr>
      <w:r w:rsidRPr="00B664F9">
        <w:rPr>
          <w:rFonts w:ascii="Simplified Arabic" w:hAnsi="Simplified Arabic" w:cs="Simplified Arabic" w:hint="cs"/>
          <w:sz w:val="28"/>
          <w:szCs w:val="28"/>
          <w:rtl/>
          <w:lang w:bidi="ar-EG"/>
        </w:rPr>
        <w:t xml:space="preserve"> كيف خطأ نفسه؟ لأن كل شرحه على أنه المعدوم، ثم في النهاية لما نقل كلام ابن حجر وأراد أن يخطئ ابن حجر نقل كلام الخطابي </w:t>
      </w:r>
      <w:r w:rsidRPr="00B664F9">
        <w:rPr>
          <w:rFonts w:ascii="Simplified Arabic" w:hAnsi="Simplified Arabic" w:cs="Simplified Arabic" w:hint="cs"/>
          <w:b/>
          <w:bCs/>
          <w:sz w:val="28"/>
          <w:szCs w:val="28"/>
          <w:rtl/>
          <w:lang w:bidi="ar-EG"/>
        </w:rPr>
        <w:t>وقال: الصواب مع الخطابي! طيب شرحك في صفحة كاملة عن المعدوم! ثم قال: مع استلزامه لتخطئة نفسِه</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فافهم ذلك.</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b/>
          <w:bCs/>
          <w:sz w:val="28"/>
          <w:szCs w:val="28"/>
          <w:rtl/>
          <w:lang w:bidi="ar-EG"/>
        </w:rPr>
        <w:t xml:space="preserve">"وتَقرِي الضيف" قال النووي: بفتح التاء، تقول: قريت الضيفَ، أقريه، قرًى، بكسر القاف، والقصر، وقراءً بفتح القاف والممد. ويقال للطعام الذي تضيفه به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تضيف به الضيف-: قِرى، بالكسر والقصر، وفاعله: قارٍ كقضى فهو قاضٍ. يقول ابن سيده: قرى الضيف قرى وقراءً: أضافه واستقراني واقتراني وأقراني: طلب مني القِرَى. وإنه لقريٌّ للضيف، والأنثى قرِيَّةٌ، كذا في المحكم.</w:t>
      </w:r>
      <w:r w:rsidRPr="00B664F9">
        <w:rPr>
          <w:rFonts w:ascii="Simplified Arabic" w:hAnsi="Simplified Arabic" w:cs="Simplified Arabic"/>
          <w:b/>
          <w:bCs/>
          <w:sz w:val="28"/>
          <w:szCs w:val="28"/>
          <w:rtl/>
          <w:lang w:bidi="ar-EG"/>
        </w:rPr>
        <w:br/>
      </w:r>
      <w:r w:rsidRPr="00B664F9">
        <w:rPr>
          <w:rFonts w:ascii="Simplified Arabic" w:hAnsi="Simplified Arabic" w:cs="Simplified Arabic" w:hint="cs"/>
          <w:b/>
          <w:bCs/>
          <w:sz w:val="28"/>
          <w:szCs w:val="28"/>
          <w:rtl/>
          <w:lang w:bidi="ar-EG"/>
        </w:rPr>
        <w:t xml:space="preserve">"وتعين على نوائب الحق" يقول ابن حجر: هذه كلمةٌ جامعة لأفراد ما تقدم ولما لم يتقدَّم. </w:t>
      </w:r>
      <w:r w:rsidRPr="00B664F9">
        <w:rPr>
          <w:rFonts w:ascii="Simplified Arabic" w:hAnsi="Simplified Arabic" w:cs="Simplified Arabic" w:hint="cs"/>
          <w:sz w:val="28"/>
          <w:szCs w:val="28"/>
          <w:rtl/>
          <w:lang w:bidi="ar-EG"/>
        </w:rPr>
        <w:t>يعني: ما ذُكر وما</w:t>
      </w:r>
      <w:r w:rsidR="004E07F5">
        <w:rPr>
          <w:rFonts w:ascii="Simplified Arabic" w:hAnsi="Simplified Arabic" w:cs="Simplified Arabic" w:hint="cs"/>
          <w:sz w:val="28"/>
          <w:szCs w:val="28"/>
          <w:rtl/>
          <w:lang w:bidi="ar-EG"/>
        </w:rPr>
        <w:t xml:space="preserve"> </w:t>
      </w:r>
      <w:r w:rsidRPr="00B664F9">
        <w:rPr>
          <w:rFonts w:ascii="Simplified Arabic" w:hAnsi="Simplified Arabic" w:cs="Simplified Arabic" w:hint="cs"/>
          <w:sz w:val="28"/>
          <w:szCs w:val="28"/>
          <w:rtl/>
          <w:lang w:bidi="ar-EG"/>
        </w:rPr>
        <w:t>لم يُذكر</w:t>
      </w:r>
      <w:r w:rsidRPr="00B664F9">
        <w:rPr>
          <w:rFonts w:ascii="Simplified Arabic" w:hAnsi="Simplified Arabic" w:cs="Simplified Arabic" w:hint="cs"/>
          <w:b/>
          <w:bCs/>
          <w:sz w:val="28"/>
          <w:szCs w:val="28"/>
          <w:rtl/>
          <w:lang w:bidi="ar-EG"/>
        </w:rPr>
        <w:t xml:space="preserve">. كلمة جامعة لأفراد ما تقدم ولما لم يتقدم. وفي رواية للمصنف في في "التفسير" من طريق يونس عن الزهْرِي من الزيادة: "وتصدق الحديث" وهي من أشرف الخصال، وفي رواية هشام بن عروة عن أبيه في هذه القصة "وتؤدي الأمانة" </w:t>
      </w:r>
      <w:r w:rsidRPr="00B664F9">
        <w:rPr>
          <w:rFonts w:ascii="Simplified Arabic" w:hAnsi="Simplified Arabic" w:cs="Simplified Arabic" w:hint="cs"/>
          <w:sz w:val="28"/>
          <w:szCs w:val="28"/>
          <w:rtl/>
          <w:lang w:bidi="ar-EG"/>
        </w:rPr>
        <w:t xml:space="preserve">تكون الرواية التي معنا فيها اختصار لبعض الجمل، </w:t>
      </w:r>
      <w:r w:rsidRPr="00B664F9">
        <w:rPr>
          <w:rFonts w:ascii="Simplified Arabic" w:hAnsi="Simplified Arabic" w:cs="Simplified Arabic" w:hint="cs"/>
          <w:b/>
          <w:bCs/>
          <w:sz w:val="28"/>
          <w:szCs w:val="28"/>
          <w:rtl/>
          <w:lang w:bidi="ar-EG"/>
        </w:rPr>
        <w:t xml:space="preserve">وقال النووي: النوائب جمع نائبة: وهي الحادثة والنازلة، وإنما قالت: "نوائب الحق"؛ لأنها تكون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 xml:space="preserve">يعني النوائب- تكون في الحق والباطل. </w:t>
      </w:r>
      <w:r w:rsidRPr="00B664F9">
        <w:rPr>
          <w:rFonts w:ascii="Simplified Arabic" w:hAnsi="Simplified Arabic" w:cs="Simplified Arabic" w:hint="cs"/>
          <w:sz w:val="28"/>
          <w:szCs w:val="28"/>
          <w:rtl/>
          <w:lang w:bidi="ar-EG"/>
        </w:rPr>
        <w:t>يعني ما يعين على نائبة باطل؛ لأن الإنسان قد ينوبه شيء يحتاج إلى ما يعينه على غيره</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 وقد يكون محق</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وقد يكون مبطلا</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فهل يعين مطلق</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ا، وهل الإعانة على النوائب مطلق</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ا ممدوحة أو الإعانة إعانة المحقِّ ممدوحة وإعانة المبطل إعانة له على الظلم فهي مذمومة؟ وحديث: </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color w:val="0000FF"/>
          <w:sz w:val="28"/>
          <w:szCs w:val="28"/>
          <w:rtl/>
          <w:lang w:bidi="ar-EG"/>
        </w:rPr>
        <w:t>انصر أخاك ظالم</w:t>
      </w:r>
      <w:r w:rsidR="004E07F5">
        <w:rPr>
          <w:rFonts w:ascii="Simplified Arabic" w:hAnsi="Simplified Arabic" w:cs="Simplified Arabic" w:hint="cs"/>
          <w:color w:val="0000FF"/>
          <w:sz w:val="28"/>
          <w:szCs w:val="28"/>
          <w:rtl/>
          <w:lang w:bidi="ar-EG"/>
        </w:rPr>
        <w:t>ً</w:t>
      </w:r>
      <w:r w:rsidRPr="00B664F9">
        <w:rPr>
          <w:rFonts w:ascii="Simplified Arabic" w:hAnsi="Simplified Arabic" w:cs="Simplified Arabic" w:hint="cs"/>
          <w:color w:val="0000FF"/>
          <w:sz w:val="28"/>
          <w:szCs w:val="28"/>
          <w:rtl/>
          <w:lang w:bidi="ar-EG"/>
        </w:rPr>
        <w:t>ا أو مظلوم</w:t>
      </w:r>
      <w:r w:rsidR="004E07F5">
        <w:rPr>
          <w:rFonts w:ascii="Simplified Arabic" w:hAnsi="Simplified Arabic" w:cs="Simplified Arabic" w:hint="cs"/>
          <w:color w:val="0000FF"/>
          <w:sz w:val="28"/>
          <w:szCs w:val="28"/>
          <w:rtl/>
          <w:lang w:bidi="ar-EG"/>
        </w:rPr>
        <w:t>ً</w:t>
      </w:r>
      <w:r w:rsidRPr="00B664F9">
        <w:rPr>
          <w:rFonts w:ascii="Simplified Arabic" w:hAnsi="Simplified Arabic" w:cs="Simplified Arabic" w:hint="cs"/>
          <w:color w:val="0000FF"/>
          <w:sz w:val="28"/>
          <w:szCs w:val="28"/>
          <w:rtl/>
          <w:lang w:bidi="ar-EG"/>
        </w:rPr>
        <w:t>ا</w:t>
      </w:r>
      <w:r w:rsidRPr="00B664F9">
        <w:rPr>
          <w:rFonts w:ascii="Simplified Arabic" w:hAnsi="Simplified Arabic" w:cs="Simplified Arabic"/>
          <w:color w:val="0000FF"/>
          <w:sz w:val="28"/>
          <w:szCs w:val="28"/>
          <w:rtl/>
          <w:lang w:bidi="ar-EG"/>
        </w:rPr>
        <w:t>»</w:t>
      </w:r>
      <w:r w:rsidRPr="00B664F9">
        <w:rPr>
          <w:rFonts w:ascii="Simplified Arabic" w:hAnsi="Simplified Arabic" w:cs="Simplified Arabic" w:hint="cs"/>
          <w:sz w:val="28"/>
          <w:szCs w:val="28"/>
          <w:rtl/>
          <w:lang w:bidi="ar-EG"/>
        </w:rPr>
        <w:t xml:space="preserve"> المظلوم واضح أنه يُنصَر، لكن الظالم؟ يكفه عن الظلم فهو نصر له، فلا يُعان على ظلمه بأن التي معنا فيها اختصار لبعض الجمل. يُظلم المظلوم زيادة على ظلم </w:t>
      </w:r>
      <w:r w:rsidRPr="00B664F9">
        <w:rPr>
          <w:rFonts w:ascii="Simplified Arabic" w:hAnsi="Simplified Arabic" w:cs="Simplified Arabic" w:hint="cs"/>
          <w:sz w:val="28"/>
          <w:szCs w:val="28"/>
          <w:rtl/>
          <w:lang w:bidi="ar-EG"/>
        </w:rPr>
        <w:lastRenderedPageBreak/>
        <w:t>الظالم.</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إي.</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بلى، ما يعان عليه.</w:t>
      </w:r>
      <w:r w:rsidRPr="00B664F9">
        <w:rPr>
          <w:rFonts w:ascii="Simplified Arabic" w:hAnsi="Simplified Arabic" w:cs="Simplified Arabic" w:hint="cs"/>
          <w:sz w:val="28"/>
          <w:szCs w:val="28"/>
          <w:rtl/>
          <w:lang w:bidi="ar-EG"/>
        </w:rPr>
        <w:br/>
      </w:r>
      <w:r w:rsidR="00B80C64">
        <w:rPr>
          <w:rFonts w:ascii="Simplified Arabic" w:hAnsi="Simplified Arabic" w:cs="Simplified Arabic" w:hint="cs"/>
          <w:b/>
          <w:bCs/>
          <w:sz w:val="28"/>
          <w:szCs w:val="28"/>
          <w:rtl/>
          <w:lang w:bidi="ar-EG"/>
        </w:rPr>
        <w:t>طالب:</w:t>
      </w:r>
      <w:r w:rsidRPr="00B664F9">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br/>
        <w:t>ما يعان إلا بما يحقق له ما ينفعه دون ما يضر، يعني فقير تعرف أنه مخلِّط، يستعمل المحرمات، يتناول محرَّمات ويشتري بما يأخذ من الزكاة من المباح ومن المحرَّم، ما يعان هذا مطلق</w:t>
      </w:r>
      <w:r w:rsidR="004E07F5">
        <w:rPr>
          <w:rFonts w:ascii="Simplified Arabic" w:hAnsi="Simplified Arabic" w:cs="Simplified Arabic" w:hint="cs"/>
          <w:sz w:val="28"/>
          <w:szCs w:val="28"/>
          <w:rtl/>
          <w:lang w:bidi="ar-EG"/>
        </w:rPr>
        <w:t>ً</w:t>
      </w:r>
      <w:r w:rsidRPr="00B664F9">
        <w:rPr>
          <w:rFonts w:ascii="Simplified Arabic" w:hAnsi="Simplified Arabic" w:cs="Simplified Arabic" w:hint="cs"/>
          <w:sz w:val="28"/>
          <w:szCs w:val="28"/>
          <w:rtl/>
          <w:lang w:bidi="ar-EG"/>
        </w:rPr>
        <w:t xml:space="preserve">ا حتى يُعرف أنه لا يستعمله إلا فيما يُباح، وهذا المثال واضح لما نحن فيه. </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b/>
          <w:bCs/>
          <w:sz w:val="28"/>
          <w:szCs w:val="28"/>
          <w:rtl/>
          <w:lang w:bidi="ar-EG"/>
        </w:rPr>
        <w:t>وإنما قالت</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"نوائب الحق"</w:t>
      </w:r>
      <w:r w:rsidR="004E07F5">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لأنها تكون النوائب في الحق وفي الباطل. قال لبيد:</w:t>
      </w:r>
    </w:p>
    <w:tbl>
      <w:tblPr>
        <w:tblW w:w="0" w:type="auto"/>
        <w:tblLook w:val="04A0" w:firstRow="1" w:lastRow="0" w:firstColumn="1" w:lastColumn="0" w:noHBand="0" w:noVBand="1"/>
      </w:tblPr>
      <w:tblGrid>
        <w:gridCol w:w="4219"/>
        <w:gridCol w:w="284"/>
        <w:gridCol w:w="4019"/>
      </w:tblGrid>
      <w:tr w:rsidR="00B664F9" w:rsidRPr="00B664F9" w:rsidTr="005844DF">
        <w:tc>
          <w:tcPr>
            <w:tcW w:w="4219" w:type="dxa"/>
            <w:shd w:val="clear" w:color="auto" w:fill="auto"/>
          </w:tcPr>
          <w:p w:rsidR="00B664F9" w:rsidRPr="00B664F9" w:rsidRDefault="00B664F9" w:rsidP="00B664F9">
            <w:pPr>
              <w:rPr>
                <w:rFonts w:ascii="Simplified Arabic" w:hAnsi="Simplified Arabic" w:cs="Simplified Arabic"/>
                <w:b/>
                <w:bCs/>
                <w:color w:val="000000"/>
                <w:sz w:val="28"/>
                <w:szCs w:val="28"/>
                <w:rtl/>
                <w:lang w:bidi="ar-EG"/>
              </w:rPr>
            </w:pPr>
            <w:r w:rsidRPr="00B664F9">
              <w:rPr>
                <w:rFonts w:ascii="Simplified Arabic" w:hAnsi="Simplified Arabic" w:cs="Simplified Arabic" w:hint="cs"/>
                <w:b/>
                <w:bCs/>
                <w:color w:val="000000"/>
                <w:sz w:val="28"/>
                <w:szCs w:val="28"/>
                <w:rtl/>
                <w:lang w:bidi="ar-EG"/>
              </w:rPr>
              <w:t>فلا الخير ممدود ولا الشر لازبُ</w:t>
            </w:r>
          </w:p>
        </w:tc>
        <w:tc>
          <w:tcPr>
            <w:tcW w:w="284" w:type="dxa"/>
            <w:shd w:val="clear" w:color="auto" w:fill="auto"/>
          </w:tcPr>
          <w:p w:rsidR="00B664F9" w:rsidRPr="00B664F9" w:rsidRDefault="00B664F9" w:rsidP="00B664F9">
            <w:pPr>
              <w:rPr>
                <w:rFonts w:ascii="Simplified Arabic" w:hAnsi="Simplified Arabic" w:cs="Simplified Arabic"/>
                <w:b/>
                <w:bCs/>
                <w:color w:val="000000"/>
                <w:sz w:val="28"/>
                <w:szCs w:val="28"/>
                <w:lang w:bidi="ar-EG"/>
              </w:rPr>
            </w:pPr>
          </w:p>
        </w:tc>
        <w:tc>
          <w:tcPr>
            <w:tcW w:w="4019" w:type="dxa"/>
            <w:shd w:val="clear" w:color="auto" w:fill="auto"/>
          </w:tcPr>
          <w:p w:rsidR="00B664F9" w:rsidRPr="00B664F9" w:rsidRDefault="00B664F9" w:rsidP="00B664F9">
            <w:pPr>
              <w:rPr>
                <w:rFonts w:ascii="Simplified Arabic" w:hAnsi="Simplified Arabic" w:cs="Simplified Arabic"/>
                <w:b/>
                <w:bCs/>
                <w:color w:val="000000"/>
                <w:sz w:val="28"/>
                <w:szCs w:val="28"/>
                <w:lang w:bidi="ar-EG"/>
              </w:rPr>
            </w:pPr>
            <w:r w:rsidRPr="00B664F9">
              <w:rPr>
                <w:rFonts w:ascii="Simplified Arabic" w:hAnsi="Simplified Arabic" w:cs="Simplified Arabic" w:hint="cs"/>
                <w:b/>
                <w:bCs/>
                <w:color w:val="000000"/>
                <w:sz w:val="28"/>
                <w:szCs w:val="28"/>
                <w:rtl/>
                <w:lang w:bidi="ar-EG"/>
              </w:rPr>
              <w:t>نوائب من خير وشر كلاهما</w:t>
            </w:r>
          </w:p>
        </w:tc>
      </w:tr>
    </w:tbl>
    <w:p w:rsidR="00B664F9" w:rsidRPr="00B664F9" w:rsidRDefault="00B664F9" w:rsidP="00B664F9">
      <w:pPr>
        <w:rPr>
          <w:rFonts w:ascii="Simplified Arabic" w:hAnsi="Simplified Arabic" w:cs="Simplified Arabic"/>
          <w:sz w:val="28"/>
          <w:szCs w:val="28"/>
          <w:lang w:bidi="ar-EG"/>
        </w:rPr>
      </w:pPr>
      <w:r w:rsidRPr="00B664F9">
        <w:rPr>
          <w:rFonts w:ascii="Simplified Arabic" w:hAnsi="Simplified Arabic" w:cs="Simplified Arabic" w:hint="cs"/>
          <w:b/>
          <w:bCs/>
          <w:sz w:val="28"/>
          <w:szCs w:val="28"/>
          <w:rtl/>
          <w:lang w:bidi="ar-EG"/>
        </w:rPr>
        <w:t xml:space="preserve">قال العلماء: معنى كلام خديجة </w:t>
      </w:r>
      <w:r w:rsidRPr="00B664F9">
        <w:rPr>
          <w:rFonts w:ascii="Simplified Arabic" w:hAnsi="Simplified Arabic" w:cs="Simplified Arabic"/>
          <w:b/>
          <w:bCs/>
          <w:sz w:val="28"/>
          <w:szCs w:val="28"/>
          <w:rtl/>
          <w:lang w:bidi="ar-EG"/>
        </w:rPr>
        <w:t>–</w:t>
      </w:r>
      <w:r w:rsidRPr="00B664F9">
        <w:rPr>
          <w:rFonts w:ascii="Simplified Arabic" w:hAnsi="Simplified Arabic" w:cs="Simplified Arabic" w:hint="cs"/>
          <w:b/>
          <w:bCs/>
          <w:sz w:val="28"/>
          <w:szCs w:val="28"/>
          <w:rtl/>
          <w:lang w:bidi="ar-EG"/>
        </w:rPr>
        <w:t>رضي الله عنها</w:t>
      </w:r>
      <w:r w:rsidR="001D29AE">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أنك</w:t>
      </w:r>
      <w:r w:rsidR="001D29AE">
        <w:rPr>
          <w:rFonts w:ascii="Simplified Arabic" w:hAnsi="Simplified Arabic" w:cs="Simplified Arabic" w:hint="cs"/>
          <w:b/>
          <w:bCs/>
          <w:sz w:val="28"/>
          <w:szCs w:val="28"/>
          <w:rtl/>
          <w:lang w:bidi="ar-EG"/>
        </w:rPr>
        <w:t>َ لا يصيبك مكروه؛ لما جعله الله</w:t>
      </w:r>
      <w:r w:rsidRPr="00B664F9">
        <w:rPr>
          <w:rFonts w:ascii="Simplified Arabic" w:hAnsi="Simplified Arabic" w:cs="Simplified Arabic"/>
          <w:b/>
          <w:bCs/>
          <w:sz w:val="28"/>
          <w:szCs w:val="28"/>
          <w:rtl/>
          <w:lang w:bidi="ar-EG"/>
        </w:rPr>
        <w:t>–</w:t>
      </w:r>
      <w:r w:rsidR="001D29AE">
        <w:rPr>
          <w:rFonts w:ascii="Simplified Arabic" w:hAnsi="Simplified Arabic" w:cs="Simplified Arabic" w:hint="cs"/>
          <w:b/>
          <w:bCs/>
          <w:sz w:val="28"/>
          <w:szCs w:val="28"/>
          <w:rtl/>
          <w:lang w:bidi="ar-EG"/>
        </w:rPr>
        <w:t xml:space="preserve"> </w:t>
      </w:r>
      <w:r w:rsidRPr="00B664F9">
        <w:rPr>
          <w:rFonts w:ascii="Simplified Arabic" w:hAnsi="Simplified Arabic" w:cs="Simplified Arabic" w:hint="cs"/>
          <w:b/>
          <w:bCs/>
          <w:sz w:val="28"/>
          <w:szCs w:val="28"/>
          <w:rtl/>
          <w:lang w:bidi="ar-EG"/>
        </w:rPr>
        <w:t>سبحانه وتعالى- فيك من مكارم الأخلاق وجميل الصِّفات ومحاسن الشمائل</w:t>
      </w:r>
      <w:r w:rsidR="001D29AE">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 xml:space="preserve"> وذكرت ضروب</w:t>
      </w:r>
      <w:r w:rsidR="001D29AE">
        <w:rPr>
          <w:rFonts w:ascii="Simplified Arabic" w:hAnsi="Simplified Arabic" w:cs="Simplified Arabic" w:hint="cs"/>
          <w:b/>
          <w:bCs/>
          <w:sz w:val="28"/>
          <w:szCs w:val="28"/>
          <w:rtl/>
          <w:lang w:bidi="ar-EG"/>
        </w:rPr>
        <w:t>ً</w:t>
      </w:r>
      <w:r w:rsidRPr="00B664F9">
        <w:rPr>
          <w:rFonts w:ascii="Simplified Arabic" w:hAnsi="Simplified Arabic" w:cs="Simplified Arabic" w:hint="cs"/>
          <w:b/>
          <w:bCs/>
          <w:sz w:val="28"/>
          <w:szCs w:val="28"/>
          <w:rtl/>
          <w:lang w:bidi="ar-EG"/>
        </w:rPr>
        <w:t>ا من ذلك، وفي هذا أن مكارم الأخلاق وخصال الخير سبب لسلامة من مصارع السوء والمكاره.</w:t>
      </w:r>
      <w:r w:rsidRPr="00B664F9">
        <w:rPr>
          <w:rFonts w:ascii="Simplified Arabic" w:hAnsi="Simplified Arabic" w:cs="Simplified Arabic" w:hint="cs"/>
          <w:sz w:val="28"/>
          <w:szCs w:val="28"/>
          <w:rtl/>
          <w:lang w:bidi="ar-EG"/>
        </w:rPr>
        <w:br/>
        <w:t>والله أعلم.</w:t>
      </w:r>
      <w:r w:rsidRPr="00B664F9">
        <w:rPr>
          <w:rFonts w:ascii="Simplified Arabic" w:hAnsi="Simplified Arabic" w:cs="Simplified Arabic" w:hint="cs"/>
          <w:sz w:val="28"/>
          <w:szCs w:val="28"/>
          <w:rtl/>
          <w:lang w:bidi="ar-EG"/>
        </w:rPr>
        <w:br/>
        <w:t>وصلى الله وسلم على نبينا محمد وعلى آله وصحبه أجمعين.</w:t>
      </w:r>
      <w:r w:rsidRPr="00B664F9">
        <w:rPr>
          <w:rFonts w:ascii="Simplified Arabic" w:hAnsi="Simplified Arabic" w:cs="Simplified Arabic" w:hint="cs"/>
          <w:sz w:val="28"/>
          <w:szCs w:val="28"/>
          <w:rtl/>
          <w:lang w:bidi="ar-EG"/>
        </w:rPr>
        <w:br/>
      </w:r>
      <w:r w:rsidRPr="00B664F9">
        <w:rPr>
          <w:rFonts w:ascii="Simplified Arabic" w:hAnsi="Simplified Arabic" w:cs="Simplified Arabic" w:hint="cs"/>
          <w:sz w:val="28"/>
          <w:szCs w:val="28"/>
          <w:rtl/>
          <w:lang w:bidi="ar-EG"/>
        </w:rPr>
        <w:br/>
      </w:r>
    </w:p>
    <w:p w:rsidR="00B664F9" w:rsidRPr="008B3B30" w:rsidRDefault="004A25DC" w:rsidP="00B664F9">
      <w:pPr>
        <w:rPr>
          <w:rFonts w:ascii="Simplified Arabic" w:hAnsi="Simplified Arabic" w:cs="Simplified Arabic"/>
          <w:sz w:val="28"/>
          <w:szCs w:val="28"/>
          <w:lang w:bidi="ar-EG"/>
        </w:rPr>
      </w:pPr>
      <w:r>
        <w:rPr>
          <w:rFonts w:ascii="Simplified Arabic" w:hAnsi="Simplified Arabic" w:cs="Simplified Arabic" w:hint="cs"/>
          <w:sz w:val="28"/>
          <w:szCs w:val="28"/>
          <w:rtl/>
          <w:lang w:bidi="ar-EG"/>
        </w:rPr>
        <w:br/>
      </w:r>
    </w:p>
    <w:p w:rsidR="00B54DB2" w:rsidRPr="0008364E" w:rsidRDefault="008B3B30" w:rsidP="008B3B30">
      <w:pPr>
        <w:bidi w:val="0"/>
        <w:jc w:val="right"/>
        <w:rPr>
          <w:rFonts w:ascii="Simplified Arabic" w:hAnsi="Simplified Arabic" w:cs="Simplified Arabic"/>
          <w:sz w:val="28"/>
          <w:szCs w:val="28"/>
          <w:lang w:bidi="ar-EG"/>
        </w:rPr>
      </w:pPr>
      <w:r w:rsidRPr="008B3B30">
        <w:rPr>
          <w:rFonts w:ascii="Simplified Arabic" w:hAnsi="Simplified Arabic" w:cs="Simplified Arabic" w:hint="cs"/>
          <w:sz w:val="28"/>
          <w:szCs w:val="28"/>
          <w:rtl/>
          <w:lang w:bidi="ar-EG"/>
        </w:rPr>
        <w:br/>
      </w:r>
    </w:p>
    <w:sectPr w:rsidR="00B54DB2" w:rsidRPr="0008364E" w:rsidSect="004A25DC">
      <w:headerReference w:type="even" r:id="rId6"/>
      <w:headerReference w:type="default" r:id="rId7"/>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AA8" w:rsidRDefault="00DD1AA8" w:rsidP="004A25DC">
      <w:pPr>
        <w:spacing w:after="0" w:line="240" w:lineRule="auto"/>
      </w:pPr>
      <w:r>
        <w:separator/>
      </w:r>
    </w:p>
  </w:endnote>
  <w:endnote w:type="continuationSeparator" w:id="0">
    <w:p w:rsidR="00DD1AA8" w:rsidRDefault="00DD1AA8" w:rsidP="004A2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34CF74E-D754-4D38-BBF9-7B47AC5128D5}"/>
    <w:embedBold r:id="rId2" w:fontKey="{A5A17B05-1B0F-491B-8CB5-0C03B74BAAB2}"/>
  </w:font>
  <w:font w:name="Arial">
    <w:panose1 w:val="020B0604020202020204"/>
    <w:charset w:val="00"/>
    <w:family w:val="swiss"/>
    <w:pitch w:val="variable"/>
    <w:sig w:usb0="E0002EFF" w:usb1="C0007843" w:usb2="00000009" w:usb3="00000000" w:csb0="000001FF" w:csb1="00000000"/>
    <w:embedRegular r:id="rId3" w:fontKey="{1C15EF58-B819-4E09-B941-298C82C44E4A}"/>
    <w:embedBold r:id="rId4" w:fontKey="{8F9E30CE-5D20-4BC5-9CB9-43ADB11293FF}"/>
  </w:font>
  <w:font w:name="Cambria">
    <w:panose1 w:val="02040503050406030204"/>
    <w:charset w:val="00"/>
    <w:family w:val="roman"/>
    <w:pitch w:val="variable"/>
    <w:sig w:usb0="E00002FF" w:usb1="400004FF" w:usb2="00000000" w:usb3="00000000" w:csb0="0000019F" w:csb1="00000000"/>
    <w:embedRegular r:id="rId5" w:fontKey="{90A4BC39-8B7E-49D8-A844-5EBFBAB63605}"/>
    <w:embedItalic r:id="rId6" w:fontKey="{580CBF3D-0012-451C-9A98-F7AAAB04CEC7}"/>
    <w:embedBoldItalic r:id="rId7" w:fontKey="{AE919D65-69AD-454F-A4FF-C5ED3E4221D6}"/>
  </w:font>
  <w:font w:name="Times New Roman">
    <w:panose1 w:val="02020603050405020304"/>
    <w:charset w:val="00"/>
    <w:family w:val="roman"/>
    <w:pitch w:val="variable"/>
    <w:sig w:usb0="E0002EFF" w:usb1="C000785B" w:usb2="00000009" w:usb3="00000000" w:csb0="000001FF" w:csb1="00000000"/>
    <w:embedRegular r:id="rId8" w:fontKey="{209F5CA7-1C3F-4E3A-B8EC-BA1A56100736}"/>
    <w:embedItalic r:id="rId9" w:fontKey="{B45A57D7-3A2B-4F2C-9A47-0A1A17C023B9}"/>
    <w:embedBoldItalic r:id="rId10" w:fontKey="{4B603018-70F6-4800-B8AA-3BD494293A40}"/>
  </w:font>
  <w:font w:name="Lotus Linotype">
    <w:panose1 w:val="02000000000000000000"/>
    <w:charset w:val="00"/>
    <w:family w:val="auto"/>
    <w:pitch w:val="variable"/>
    <w:sig w:usb0="00002007" w:usb1="80000000" w:usb2="00000008" w:usb3="00000000" w:csb0="00000043" w:csb1="00000000"/>
    <w:embedRegular r:id="rId11" w:fontKey="{696D952E-E71D-4655-BFFB-BC20D8D73174}"/>
  </w:font>
  <w:font w:name="SimSun">
    <w:altName w:val="宋体"/>
    <w:panose1 w:val="02010600030101010101"/>
    <w:charset w:val="86"/>
    <w:family w:val="auto"/>
    <w:pitch w:val="variable"/>
    <w:sig w:usb0="00000003" w:usb1="288F0000" w:usb2="00000016" w:usb3="00000000" w:csb0="00040001" w:csb1="00000000"/>
  </w:font>
  <w:font w:name="AGA Arabesque">
    <w:panose1 w:val="05000000000000000000"/>
    <w:charset w:val="02"/>
    <w:family w:val="auto"/>
    <w:pitch w:val="variable"/>
    <w:sig w:usb0="00000000" w:usb1="10000000" w:usb2="00000000" w:usb3="00000000" w:csb0="80000000" w:csb1="00000000"/>
    <w:embedRegular r:id="rId12" w:fontKey="{AB8E31A6-6535-48F3-80AF-B4CF4D2E233F}"/>
    <w:embedBold r:id="rId13" w:fontKey="{3AB7FBC2-35D8-4973-91B0-4F6598CF1AC6}"/>
  </w:font>
  <w:font w:name="ATraditional Arabic">
    <w:altName w:val="Times New Roman"/>
    <w:charset w:val="B2"/>
    <w:family w:val="auto"/>
    <w:pitch w:val="variable"/>
    <w:sig w:usb0="00000000" w:usb1="80000000" w:usb2="00000008" w:usb3="00000000" w:csb0="00000041" w:csb1="00000000"/>
  </w:font>
  <w:font w:name="PT Bold Heading">
    <w:panose1 w:val="00000400000000000000"/>
    <w:charset w:val="B2"/>
    <w:family w:val="auto"/>
    <w:pitch w:val="variable"/>
    <w:sig w:usb0="00002001" w:usb1="80000000" w:usb2="00000008" w:usb3="00000000" w:csb0="00000040" w:csb1="00000000"/>
    <w:embedRegular r:id="rId14" w:fontKey="{F6B0390C-C9EF-417F-98AB-48A834D2D054}"/>
  </w:font>
  <w:font w:name="Andalus">
    <w:panose1 w:val="02020603050405020304"/>
    <w:charset w:val="00"/>
    <w:family w:val="roman"/>
    <w:pitch w:val="variable"/>
    <w:sig w:usb0="00002003" w:usb1="80000000" w:usb2="00000008" w:usb3="00000000" w:csb0="00000041" w:csb1="00000000"/>
    <w:embedRegular r:id="rId15" w:fontKey="{6E033FF8-0F21-400A-A3B1-E3F5A32DE090}"/>
    <w:embedBold r:id="rId16" w:fontKey="{1FCD6E3F-A641-4CDB-8F2A-8B8F57DE54FB}"/>
  </w:font>
  <w:font w:name="AL-Mohanad Bold">
    <w:panose1 w:val="00000000000000000000"/>
    <w:charset w:val="B2"/>
    <w:family w:val="auto"/>
    <w:pitch w:val="variable"/>
    <w:sig w:usb0="00002001" w:usb1="00000000" w:usb2="00000000" w:usb3="00000000" w:csb0="00000040" w:csb1="00000000"/>
    <w:embedRegular r:id="rId17" w:fontKey="{3D22FAA4-7EE9-4889-B655-84D6702E9059}"/>
    <w:embedBold r:id="rId18" w:fontKey="{1CE3DEF5-FC1B-48D1-930C-6CBC455756D5}"/>
  </w:font>
  <w:font w:name="Simplified Arabic">
    <w:panose1 w:val="02020603050405020304"/>
    <w:charset w:val="00"/>
    <w:family w:val="roman"/>
    <w:pitch w:val="variable"/>
    <w:sig w:usb0="00002003" w:usb1="80000000" w:usb2="00000008" w:usb3="00000000" w:csb0="00000041" w:csb1="00000000"/>
    <w:embedRegular r:id="rId19" w:fontKey="{19B22B65-A0E5-4C7C-91F6-7B5D5F2DEF71}"/>
    <w:embedBold r:id="rId20" w:fontKey="{403318EB-0632-4A1A-A28F-AC87F96A65B0}"/>
    <w:embedBoldItalic r:id="rId21" w:fontKey="{4AEA0645-A212-4EAD-834D-76EEE145F197}"/>
  </w:font>
  <w:font w:name="Traditional Arabic">
    <w:panose1 w:val="02020603050405020304"/>
    <w:charset w:val="00"/>
    <w:family w:val="roman"/>
    <w:pitch w:val="variable"/>
    <w:sig w:usb0="00002003" w:usb1="80000000" w:usb2="00000008" w:usb3="00000000" w:csb0="00000041" w:csb1="00000000"/>
    <w:embedItalic r:id="rId22" w:fontKey="{F8A1EBB7-E64A-422D-9AA9-120E750DD1B4}"/>
    <w:embedBoldItalic r:id="rId23" w:fontKey="{9DCD5F36-BD40-45EF-B600-EC7CB818BB5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AA8" w:rsidRDefault="00DD1AA8" w:rsidP="004A25DC">
      <w:pPr>
        <w:spacing w:after="0" w:line="240" w:lineRule="auto"/>
      </w:pPr>
      <w:r>
        <w:separator/>
      </w:r>
    </w:p>
  </w:footnote>
  <w:footnote w:type="continuationSeparator" w:id="0">
    <w:p w:rsidR="00DD1AA8" w:rsidRDefault="00DD1AA8" w:rsidP="004A2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DC" w:rsidRPr="004A25DC" w:rsidRDefault="004A25DC" w:rsidP="004A25DC">
    <w:pPr>
      <w:tabs>
        <w:tab w:val="left" w:pos="1451"/>
        <w:tab w:val="center" w:pos="4153"/>
        <w:tab w:val="right" w:pos="8306"/>
      </w:tabs>
      <w:spacing w:after="0" w:line="240" w:lineRule="auto"/>
      <w:rPr>
        <w:rFonts w:ascii="Times New Roman" w:eastAsia="SimSun" w:hAnsi="Times New Roman" w:cs="Simplified Arabic"/>
        <w:sz w:val="20"/>
        <w:szCs w:val="28"/>
        <w:rtl/>
      </w:rPr>
    </w:pPr>
    <w:r w:rsidRPr="004A25DC">
      <w:rPr>
        <w:rFonts w:ascii="Times New Roman" w:eastAsia="SimSun" w:hAnsi="Times New Roman" w:cs="Simplified Arabic"/>
        <w:sz w:val="20"/>
        <w:szCs w:val="28"/>
        <w:rtl/>
      </w:rPr>
      <w:tab/>
    </w:r>
    <w:r w:rsidRPr="004A25DC">
      <w:rPr>
        <w:rFonts w:ascii="Times New Roman" w:eastAsia="SimSun" w:hAnsi="Times New Roman" w:cs="Simplified Arabic"/>
        <w:sz w:val="20"/>
        <w:szCs w:val="28"/>
        <w:rtl/>
      </w:rPr>
      <w:tab/>
    </w:r>
    <w:r w:rsidR="00DE052F">
      <w:rPr>
        <w:noProof/>
      </w:rPr>
      <mc:AlternateContent>
        <mc:Choice Requires="wps">
          <w:drawing>
            <wp:anchor distT="0" distB="0" distL="114300" distR="114300" simplePos="0" relativeHeight="251661312" behindDoc="0" locked="0" layoutInCell="1" allowOverlap="1">
              <wp:simplePos x="0" y="0"/>
              <wp:positionH relativeFrom="column">
                <wp:posOffset>4199890</wp:posOffset>
              </wp:positionH>
              <wp:positionV relativeFrom="paragraph">
                <wp:posOffset>212090</wp:posOffset>
              </wp:positionV>
              <wp:extent cx="571500" cy="45720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E4371">
                            <w:rPr>
                              <w:rStyle w:val="PageNumber"/>
                              <w:rFonts w:cs="Traditional Arabic"/>
                              <w:noProof/>
                              <w:sz w:val="26"/>
                              <w:szCs w:val="26"/>
                              <w:rtl/>
                            </w:rPr>
                            <w:t>18</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 o:spid="_x0000_s1026" type="#_x0000_t202" style="position:absolute;left:0;text-align:left;margin-left:330.7pt;margin-top:16.7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" filled="f" stroked="f">
              <v:textbo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E4371">
                      <w:rPr>
                        <w:rStyle w:val="PageNumber"/>
                        <w:rFonts w:cs="Traditional Arabic"/>
                        <w:noProof/>
                        <w:sz w:val="26"/>
                        <w:szCs w:val="26"/>
                        <w:rtl/>
                      </w:rPr>
                      <w:t>18</w:t>
                    </w:r>
                    <w:r w:rsidRPr="00711431">
                      <w:rPr>
                        <w:rStyle w:val="PageNumber"/>
                        <w:rFonts w:cs="Traditional Arabic"/>
                        <w:sz w:val="26"/>
                        <w:szCs w:val="26"/>
                      </w:rPr>
                      <w:fldChar w:fldCharType="end"/>
                    </w:r>
                  </w:p>
                </w:txbxContent>
              </v:textbox>
            </v:shape>
          </w:pict>
        </mc:Fallback>
      </mc:AlternateContent>
    </w:r>
    <w:r w:rsidR="00DE052F">
      <w:rPr>
        <w:noProof/>
      </w:rPr>
      <mc:AlternateContent>
        <mc:Choice Requires="wps">
          <w:drawing>
            <wp:anchor distT="4294967294" distB="4294967294" distL="114300" distR="114300" simplePos="0" relativeHeight="251659264" behindDoc="0" locked="0" layoutInCell="1" allowOverlap="1">
              <wp:simplePos x="0" y="0"/>
              <wp:positionH relativeFrom="column">
                <wp:posOffset>241935</wp:posOffset>
              </wp:positionH>
              <wp:positionV relativeFrom="paragraph">
                <wp:posOffset>506094</wp:posOffset>
              </wp:positionV>
              <wp:extent cx="4025900" cy="0"/>
              <wp:effectExtent l="0" t="19050" r="12700" b="38100"/>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1AA1D" id="رابط مستقيم 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mc:Fallback>
      </mc:AlternateContent>
    </w:r>
    <w:r w:rsidR="00DE052F">
      <w:rPr>
        <w:noProof/>
      </w:rPr>
      <mc:AlternateContent>
        <mc:Choice Requires="wps">
          <w:drawing>
            <wp:anchor distT="0" distB="0" distL="114300" distR="114300" simplePos="0" relativeHeight="251658240"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4A25DC" w:rsidRDefault="004A25DC" w:rsidP="004A25DC">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7E4371">
                            <w:rPr>
                              <w:rFonts w:cs="Traditional Arabic"/>
                              <w:noProof/>
                              <w:rtl/>
                            </w:rPr>
                            <w:t>18</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27" type="#_x0000_t202" style="position:absolute;left:0;text-align:left;margin-left:312.65pt;margin-top:16.7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4A25DC" w:rsidRPr="00711431" w:rsidRDefault="004A25DC" w:rsidP="004A25DC">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4A25DC" w:rsidRDefault="004A25DC" w:rsidP="004A25DC">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7E4371">
                      <w:rPr>
                        <w:rFonts w:cs="Traditional Arabic"/>
                        <w:noProof/>
                        <w:rtl/>
                      </w:rPr>
                      <w:t>18</w:t>
                    </w:r>
                    <w:r>
                      <w:rPr>
                        <w:rFonts w:cs="Traditional Arabic"/>
                      </w:rPr>
                      <w:fldChar w:fldCharType="end"/>
                    </w:r>
                  </w:p>
                </w:txbxContent>
              </v:textbox>
              <w10:wrap type="square"/>
            </v:shape>
          </w:pict>
        </mc:Fallback>
      </mc:AlternateContent>
    </w:r>
  </w:p>
  <w:p w:rsidR="004A25DC" w:rsidRPr="004A25DC" w:rsidRDefault="00DE052F" w:rsidP="004A25DC">
    <w:pPr>
      <w:tabs>
        <w:tab w:val="center" w:pos="4153"/>
        <w:tab w:val="right" w:pos="8306"/>
      </w:tabs>
      <w:spacing w:after="0" w:line="240" w:lineRule="auto"/>
      <w:jc w:val="both"/>
      <w:rPr>
        <w:rFonts w:ascii="Times New Roman" w:eastAsia="SimSun" w:hAnsi="Times New Roman" w:cs="Simplified Arabic"/>
        <w:sz w:val="20"/>
        <w:szCs w:val="28"/>
        <w:rtl/>
      </w:rPr>
    </w:pPr>
    <w:r>
      <w:rPr>
        <w:noProof/>
      </w:rPr>
      <mc:AlternateContent>
        <mc:Choice Requires="wps">
          <w:drawing>
            <wp:anchor distT="0" distB="0" distL="114300" distR="114300" simplePos="0" relativeHeight="251660288" behindDoc="0" locked="0" layoutInCell="1" allowOverlap="1">
              <wp:simplePos x="0" y="0"/>
              <wp:positionH relativeFrom="column">
                <wp:posOffset>593725</wp:posOffset>
              </wp:positionH>
              <wp:positionV relativeFrom="paragraph">
                <wp:posOffset>31750</wp:posOffset>
              </wp:positionV>
              <wp:extent cx="1068070" cy="34290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DE052F">
                          <w:pPr>
                            <w:jc w:val="center"/>
                            <w:rPr>
                              <w:rFonts w:cs="AL-Mohanad Bold"/>
                              <w:b/>
                              <w:bCs/>
                              <w:rtl/>
                            </w:rPr>
                          </w:pPr>
                          <w:r>
                            <w:rPr>
                              <w:rFonts w:cs="AL-Mohanad Bold" w:hint="cs"/>
                              <w:b/>
                              <w:bCs/>
                              <w:rtl/>
                            </w:rPr>
                            <w:t>كتاب بدء الوحي (3</w:t>
                          </w:r>
                          <w:r w:rsidR="00DE052F">
                            <w:rPr>
                              <w:rFonts w:cs="AL-Mohanad Bold" w:hint="cs"/>
                              <w:b/>
                              <w:bCs/>
                              <w:rtl/>
                            </w:rPr>
                            <w:t>4</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 o:spid="_x0000_s1028" type="#_x0000_t202" style="position:absolute;left:0;text-align:left;margin-left:46.75pt;margin-top:2.5pt;width:84.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" stroked="f">
              <v:textbox inset="0,,1mm">
                <w:txbxContent>
                  <w:p w:rsidR="004A25DC" w:rsidRPr="00711431" w:rsidRDefault="004A25DC" w:rsidP="00DE052F">
                    <w:pPr>
                      <w:jc w:val="center"/>
                      <w:rPr>
                        <w:rFonts w:cs="AL-Mohanad Bold"/>
                        <w:b/>
                        <w:bCs/>
                        <w:rtl/>
                      </w:rPr>
                    </w:pPr>
                    <w:r>
                      <w:rPr>
                        <w:rFonts w:cs="AL-Mohanad Bold" w:hint="cs"/>
                        <w:b/>
                        <w:bCs/>
                        <w:rtl/>
                      </w:rPr>
                      <w:t>كتاب بدء الوحي (3</w:t>
                    </w:r>
                    <w:r w:rsidR="00DE052F">
                      <w:rPr>
                        <w:rFonts w:cs="AL-Mohanad Bold" w:hint="cs"/>
                        <w:b/>
                        <w:bCs/>
                        <w:rtl/>
                      </w:rPr>
                      <w:t>4</w:t>
                    </w:r>
                    <w:r>
                      <w:rPr>
                        <w:rFonts w:cs="AL-Mohanad Bold" w:hint="cs"/>
                        <w:b/>
                        <w:bCs/>
                        <w:rtl/>
                      </w:rPr>
                      <w:t>)</w:t>
                    </w:r>
                  </w:p>
                </w:txbxContent>
              </v:textbox>
            </v:shape>
          </w:pict>
        </mc:Fallback>
      </mc:AlternateContent>
    </w:r>
  </w:p>
  <w:p w:rsidR="004A25DC" w:rsidRDefault="004A25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DC" w:rsidRPr="004A25DC" w:rsidRDefault="00DE052F" w:rsidP="004A25DC">
    <w:pPr>
      <w:tabs>
        <w:tab w:val="center" w:pos="4153"/>
        <w:tab w:val="right" w:pos="8306"/>
      </w:tabs>
      <w:rPr>
        <w:b/>
        <w:bCs/>
        <w:rtl/>
      </w:rPr>
    </w:pPr>
    <w:r>
      <w:rPr>
        <w:noProof/>
      </w:rPr>
      <mc:AlternateContent>
        <mc:Choice Requires="wps">
          <w:drawing>
            <wp:anchor distT="0" distB="0" distL="114300" distR="114300" simplePos="0" relativeHeight="251656192" behindDoc="0" locked="0" layoutInCell="1" allowOverlap="1">
              <wp:simplePos x="0" y="0"/>
              <wp:positionH relativeFrom="column">
                <wp:posOffset>3310890</wp:posOffset>
              </wp:positionH>
              <wp:positionV relativeFrom="paragraph">
                <wp:posOffset>177800</wp:posOffset>
              </wp:positionV>
              <wp:extent cx="1529715" cy="287020"/>
              <wp:effectExtent l="0" t="0" r="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9" type="#_x0000_t202" style="position:absolute;left:0;text-align:left;margin-left:260.7pt;margin-top:14pt;width:120.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" stroked="f">
              <v:textbox inset="0,0,0,0">
                <w:txbxContent>
                  <w:p w:rsidR="004A25DC" w:rsidRPr="00711431" w:rsidRDefault="004A25DC" w:rsidP="004A25DC">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47625</wp:posOffset>
              </wp:positionH>
              <wp:positionV relativeFrom="paragraph">
                <wp:posOffset>7620</wp:posOffset>
              </wp:positionV>
              <wp:extent cx="571500" cy="4572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E4371">
                            <w:rPr>
                              <w:rStyle w:val="PageNumber"/>
                              <w:rFonts w:cs="Traditional Arabic"/>
                              <w:noProof/>
                              <w:sz w:val="26"/>
                              <w:szCs w:val="26"/>
                              <w:rtl/>
                            </w:rPr>
                            <w:t>19</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 o:spid="_x0000_s1030" type="#_x0000_t202" style="position:absolute;left:0;text-align:left;margin-left:3.75pt;margin-top:.6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" filled="f" stroked="f">
              <v:textbo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E4371">
                      <w:rPr>
                        <w:rStyle w:val="PageNumber"/>
                        <w:rFonts w:cs="Traditional Arabic"/>
                        <w:noProof/>
                        <w:sz w:val="26"/>
                        <w:szCs w:val="26"/>
                        <w:rtl/>
                      </w:rPr>
                      <w:t>19</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4A25DC" w:rsidRPr="00711431" w:rsidRDefault="004A25DC" w:rsidP="004A25DC">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7E4371">
                            <w:rPr>
                              <w:rStyle w:val="PageNumber"/>
                              <w:rFonts w:cs="Traditional Arabic"/>
                              <w:noProof/>
                              <w:rtl/>
                            </w:rPr>
                            <w:t>19</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31" type="#_x0000_t202" style="position:absolute;left:0;text-align:left;margin-left:-13.05pt;margin-top:.6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qulw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" stroked="f">
              <v:textbox>
                <w:txbxContent>
                  <w:p w:rsidR="004A25DC" w:rsidRPr="00711431" w:rsidRDefault="004A25DC" w:rsidP="004A25DC">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4A25DC" w:rsidRPr="00711431" w:rsidRDefault="004A25DC" w:rsidP="004A25DC">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7E4371">
                      <w:rPr>
                        <w:rStyle w:val="PageNumber"/>
                        <w:rFonts w:cs="Traditional Arabic"/>
                        <w:noProof/>
                        <w:rtl/>
                      </w:rPr>
                      <w:t>19</w:t>
                    </w:r>
                    <w:r w:rsidRPr="00711431">
                      <w:rPr>
                        <w:rStyle w:val="PageNumber"/>
                        <w:rFonts w:cs="Traditional Arabic"/>
                      </w:rPr>
                      <w:fldChar w:fldCharType="end"/>
                    </w:r>
                  </w:p>
                </w:txbxContent>
              </v:textbox>
              <w10:wrap type="square"/>
            </v:shape>
          </w:pict>
        </mc:Fallback>
      </mc:AlternateContent>
    </w:r>
    <w:r>
      <w:rPr>
        <w:noProof/>
      </w:rPr>
      <mc:AlternateContent>
        <mc:Choice Requires="wps">
          <w:drawing>
            <wp:anchor distT="4294967294" distB="4294967294" distL="114300" distR="114300" simplePos="0" relativeHeight="251655168" behindDoc="0" locked="0" layoutInCell="1" allowOverlap="1">
              <wp:simplePos x="0" y="0"/>
              <wp:positionH relativeFrom="column">
                <wp:posOffset>796290</wp:posOffset>
              </wp:positionH>
              <wp:positionV relativeFrom="paragraph">
                <wp:posOffset>300989</wp:posOffset>
              </wp:positionV>
              <wp:extent cx="4365625" cy="0"/>
              <wp:effectExtent l="0" t="19050" r="15875" b="3810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C7B81" id="رابط مستقيم 2"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mc:Fallback>
      </mc:AlternateContent>
    </w:r>
  </w:p>
  <w:p w:rsidR="004A25DC" w:rsidRDefault="004A25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F1"/>
    <w:rsid w:val="0005563F"/>
    <w:rsid w:val="000730F1"/>
    <w:rsid w:val="0008364E"/>
    <w:rsid w:val="000E75BC"/>
    <w:rsid w:val="001D29AE"/>
    <w:rsid w:val="00252396"/>
    <w:rsid w:val="002A0BD4"/>
    <w:rsid w:val="002D6845"/>
    <w:rsid w:val="002E1AC3"/>
    <w:rsid w:val="003266A3"/>
    <w:rsid w:val="00385914"/>
    <w:rsid w:val="003876E9"/>
    <w:rsid w:val="003A4D41"/>
    <w:rsid w:val="00411D8A"/>
    <w:rsid w:val="004810F5"/>
    <w:rsid w:val="004A25DC"/>
    <w:rsid w:val="004E07F5"/>
    <w:rsid w:val="004E5208"/>
    <w:rsid w:val="00596472"/>
    <w:rsid w:val="005D3A0E"/>
    <w:rsid w:val="00631A7C"/>
    <w:rsid w:val="00643F71"/>
    <w:rsid w:val="00690D46"/>
    <w:rsid w:val="006D5FBC"/>
    <w:rsid w:val="007856D1"/>
    <w:rsid w:val="007E4371"/>
    <w:rsid w:val="008905FD"/>
    <w:rsid w:val="008B3B30"/>
    <w:rsid w:val="00935522"/>
    <w:rsid w:val="0095177C"/>
    <w:rsid w:val="00952C24"/>
    <w:rsid w:val="0095330C"/>
    <w:rsid w:val="00A234F8"/>
    <w:rsid w:val="00B03678"/>
    <w:rsid w:val="00B059B8"/>
    <w:rsid w:val="00B54DB2"/>
    <w:rsid w:val="00B664F9"/>
    <w:rsid w:val="00B80C64"/>
    <w:rsid w:val="00B8688C"/>
    <w:rsid w:val="00C41958"/>
    <w:rsid w:val="00C63551"/>
    <w:rsid w:val="00CB64D9"/>
    <w:rsid w:val="00DA4F7C"/>
    <w:rsid w:val="00DD1AA8"/>
    <w:rsid w:val="00DD68DC"/>
    <w:rsid w:val="00DE052F"/>
    <w:rsid w:val="00DF7822"/>
    <w:rsid w:val="00EA2A18"/>
    <w:rsid w:val="00EA43F4"/>
    <w:rsid w:val="00EC2951"/>
    <w:rsid w:val="00EC5E8D"/>
    <w:rsid w:val="00EF64B6"/>
    <w:rsid w:val="00F20264"/>
    <w:rsid w:val="00F42871"/>
    <w:rsid w:val="00F43D78"/>
    <w:rsid w:val="00F82045"/>
    <w:rsid w:val="00FC6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3C2E1B6-946F-47C1-AD06-D4F744CB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paragraph" w:styleId="Heading2">
    <w:name w:val="heading 2"/>
    <w:basedOn w:val="Normal"/>
    <w:next w:val="Normal"/>
    <w:link w:val="Heading2Char"/>
    <w:uiPriority w:val="9"/>
    <w:semiHidden/>
    <w:unhideWhenUsed/>
    <w:qFormat/>
    <w:rsid w:val="004A25DC"/>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5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856D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4A25DC"/>
    <w:pPr>
      <w:tabs>
        <w:tab w:val="center" w:pos="4153"/>
        <w:tab w:val="right" w:pos="8306"/>
      </w:tabs>
    </w:pPr>
  </w:style>
  <w:style w:type="character" w:customStyle="1" w:styleId="HeaderChar">
    <w:name w:val="Header Char"/>
    <w:link w:val="Header"/>
    <w:uiPriority w:val="99"/>
    <w:rsid w:val="004A25DC"/>
    <w:rPr>
      <w:sz w:val="22"/>
      <w:szCs w:val="22"/>
    </w:rPr>
  </w:style>
  <w:style w:type="paragraph" w:styleId="Footer">
    <w:name w:val="footer"/>
    <w:basedOn w:val="Normal"/>
    <w:link w:val="FooterChar"/>
    <w:uiPriority w:val="99"/>
    <w:unhideWhenUsed/>
    <w:rsid w:val="004A25DC"/>
    <w:pPr>
      <w:tabs>
        <w:tab w:val="center" w:pos="4153"/>
        <w:tab w:val="right" w:pos="8306"/>
      </w:tabs>
    </w:pPr>
  </w:style>
  <w:style w:type="character" w:customStyle="1" w:styleId="FooterChar">
    <w:name w:val="Footer Char"/>
    <w:link w:val="Footer"/>
    <w:uiPriority w:val="99"/>
    <w:rsid w:val="004A25DC"/>
    <w:rPr>
      <w:sz w:val="22"/>
      <w:szCs w:val="22"/>
    </w:rPr>
  </w:style>
  <w:style w:type="character" w:customStyle="1" w:styleId="Heading2Char">
    <w:name w:val="Heading 2 Char"/>
    <w:link w:val="Heading2"/>
    <w:uiPriority w:val="9"/>
    <w:semiHidden/>
    <w:rsid w:val="004A25DC"/>
    <w:rPr>
      <w:rFonts w:ascii="Cambria" w:eastAsia="Times New Roman" w:hAnsi="Cambria" w:cs="Times New Roman"/>
      <w:b/>
      <w:bCs/>
      <w:i/>
      <w:iCs/>
      <w:sz w:val="28"/>
      <w:szCs w:val="28"/>
    </w:rPr>
  </w:style>
  <w:style w:type="character" w:styleId="PageNumber">
    <w:name w:val="page number"/>
    <w:uiPriority w:val="99"/>
    <w:rsid w:val="004A25D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4350</Words>
  <Characters>24797</Characters>
  <Application>Microsoft Office Word</Application>
  <DocSecurity>0</DocSecurity>
  <Lines>206</Lines>
  <Paragraphs>58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EU-RAD</cp:lastModifiedBy>
  <cp:revision>13</cp:revision>
  <dcterms:created xsi:type="dcterms:W3CDTF">2017-04-09T00:11:00Z</dcterms:created>
  <dcterms:modified xsi:type="dcterms:W3CDTF">2017-06-18T01:23:00Z</dcterms:modified>
</cp:coreProperties>
</file>