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143957" w14:textId="53DDD7B7" w:rsidR="00A8270E" w:rsidRPr="00A8270E" w:rsidRDefault="001F465D" w:rsidP="00A8270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922057"/>
      <w:r>
        <w:rPr>
          <w:rFonts w:ascii="Simplified Arabic" w:hAnsi="Simplified Arabic" w:hint="cs"/>
          <w:color w:val="0000FF"/>
          <w:sz w:val="28"/>
          <w:szCs w:val="28"/>
          <w:rtl/>
        </w:rPr>
        <w:t>يوم عرفة</w:t>
      </w:r>
    </w:p>
    <w:p w14:paraId="20E88112" w14:textId="77777777" w:rsidR="00EE41EE" w:rsidRPr="00A8270E" w:rsidRDefault="00EE41EE" w:rsidP="00A8270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8270E">
        <w:rPr>
          <w:rFonts w:ascii="Simplified Arabic" w:hAnsi="Simplified Arabic"/>
          <w:color w:val="0000FF"/>
          <w:sz w:val="28"/>
          <w:szCs w:val="28"/>
          <w:rtl/>
        </w:rPr>
        <w:t xml:space="preserve">مَن وقف بعرفات </w:t>
      </w:r>
      <w:bookmarkEnd w:id="0"/>
      <w:r w:rsidR="00A8270E" w:rsidRPr="00A8270E">
        <w:rPr>
          <w:rFonts w:ascii="Simplified Arabic" w:hAnsi="Simplified Arabic" w:hint="cs"/>
          <w:color w:val="0000FF"/>
          <w:sz w:val="28"/>
          <w:szCs w:val="28"/>
          <w:rtl/>
        </w:rPr>
        <w:t>غير ناوٍ الوقوف</w:t>
      </w:r>
    </w:p>
    <w:p w14:paraId="763D5A7E" w14:textId="77777777" w:rsidR="00A8270E" w:rsidRPr="000739D2" w:rsidRDefault="00A8270E" w:rsidP="00EE41EE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2AC58691" w14:textId="1F50AB6D" w:rsidR="00EE41EE" w:rsidRPr="000739D2" w:rsidRDefault="00016638" w:rsidP="00A8270E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739D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EE41EE" w:rsidRPr="000739D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</w:t>
      </w:r>
      <w:r w:rsidR="00051A2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EE41EE" w:rsidRPr="000739D2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ن وقف بعرفات ولم ينوِ الوقوف، ولكنه مريد للحج</w:t>
      </w:r>
      <w:r w:rsidR="00A8270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 فهل يصح حجه؟</w:t>
      </w:r>
      <w:r w:rsidR="00EE41EE" w:rsidRPr="000739D2">
        <w:rPr>
          <w:rFonts w:ascii="Simplified Arabic" w:hAnsi="Simplified Arabic" w:cs="Simplified Arabic"/>
          <w:bCs/>
          <w:color w:val="FF0000"/>
          <w:sz w:val="28"/>
          <w:szCs w:val="28"/>
          <w:vertAlign w:val="superscript"/>
          <w:rtl/>
        </w:rPr>
        <w:t xml:space="preserve"> </w:t>
      </w:r>
    </w:p>
    <w:p w14:paraId="76C826A3" w14:textId="27A5EFEE" w:rsidR="00EE41EE" w:rsidRPr="000739D2" w:rsidRDefault="00016638" w:rsidP="00A8270E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0739D2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EE41EE" w:rsidRPr="00F97B0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E41EE" w:rsidRPr="000739D2">
        <w:rPr>
          <w:rFonts w:ascii="Simplified Arabic" w:hAnsi="Simplified Arabic" w:cs="Simplified Arabic"/>
          <w:b/>
          <w:sz w:val="28"/>
          <w:szCs w:val="28"/>
          <w:rtl/>
        </w:rPr>
        <w:t xml:space="preserve"> النية </w:t>
      </w:r>
      <w:r w:rsidR="00A8270E">
        <w:rPr>
          <w:rFonts w:ascii="Simplified Arabic" w:hAnsi="Simplified Arabic" w:cs="Simplified Arabic"/>
          <w:b/>
          <w:sz w:val="28"/>
          <w:szCs w:val="28"/>
          <w:rtl/>
        </w:rPr>
        <w:t>العامة للحج تشمل مفردات الحج ال</w:t>
      </w:r>
      <w:r w:rsidR="00A8270E">
        <w:rPr>
          <w:rFonts w:ascii="Simplified Arabic" w:hAnsi="Simplified Arabic" w:cs="Simplified Arabic" w:hint="cs"/>
          <w:b/>
          <w:sz w:val="28"/>
          <w:szCs w:val="28"/>
          <w:rtl/>
        </w:rPr>
        <w:t>ت</w:t>
      </w:r>
      <w:r w:rsidR="00A8270E">
        <w:rPr>
          <w:rFonts w:ascii="Simplified Arabic" w:hAnsi="Simplified Arabic" w:cs="Simplified Arabic"/>
          <w:b/>
          <w:sz w:val="28"/>
          <w:szCs w:val="28"/>
          <w:rtl/>
        </w:rPr>
        <w:t xml:space="preserve">ي منها الوقوف، </w:t>
      </w:r>
      <w:r w:rsidR="00A8270E">
        <w:rPr>
          <w:rFonts w:ascii="Simplified Arabic" w:hAnsi="Simplified Arabic" w:cs="Simplified Arabic" w:hint="cs"/>
          <w:b/>
          <w:sz w:val="28"/>
          <w:szCs w:val="28"/>
          <w:rtl/>
        </w:rPr>
        <w:t>وع</w:t>
      </w:r>
      <w:r w:rsidR="00A8270E">
        <w:rPr>
          <w:rFonts w:ascii="Simplified Arabic" w:hAnsi="Simplified Arabic" w:cs="Simplified Arabic"/>
          <w:b/>
          <w:sz w:val="28"/>
          <w:szCs w:val="28"/>
          <w:rtl/>
        </w:rPr>
        <w:t>ُروة بن مُضَرِّس</w:t>
      </w:r>
      <w:r w:rsidR="00BB6C3B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-رضي الله عنه-</w:t>
      </w:r>
      <w:r w:rsidR="00A8270E" w:rsidRPr="000739D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E41EE" w:rsidRPr="000739D2">
        <w:rPr>
          <w:rFonts w:ascii="Simplified Arabic" w:hAnsi="Simplified Arabic" w:cs="Simplified Arabic"/>
          <w:b/>
          <w:sz w:val="28"/>
          <w:szCs w:val="28"/>
          <w:rtl/>
        </w:rPr>
        <w:t xml:space="preserve">الذي جاء من جبال </w:t>
      </w:r>
      <w:r w:rsidR="00A8270E" w:rsidRPr="00A8270E">
        <w:rPr>
          <w:rFonts w:ascii="Simplified Arabic" w:hAnsi="Simplified Arabic" w:cs="Simplified Arabic" w:hint="cs"/>
          <w:b/>
          <w:sz w:val="28"/>
          <w:szCs w:val="28"/>
          <w:rtl/>
        </w:rPr>
        <w:t>طَيِّئٍ</w:t>
      </w:r>
      <w:r w:rsidR="00A8270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E41EE" w:rsidRPr="000739D2">
        <w:rPr>
          <w:rFonts w:ascii="Simplified Arabic" w:hAnsi="Simplified Arabic" w:cs="Simplified Arabic"/>
          <w:b/>
          <w:sz w:val="28"/>
          <w:szCs w:val="28"/>
          <w:rtl/>
        </w:rPr>
        <w:t xml:space="preserve"> وما ترك جبل</w:t>
      </w:r>
      <w:r w:rsidR="00A8270E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Pr="000739D2">
        <w:rPr>
          <w:rFonts w:ascii="Simplified Arabic" w:hAnsi="Simplified Arabic" w:cs="Simplified Arabic"/>
          <w:b/>
          <w:sz w:val="28"/>
          <w:szCs w:val="28"/>
          <w:rtl/>
        </w:rPr>
        <w:t>ا</w:t>
      </w:r>
      <w:r w:rsidR="00EE41EE" w:rsidRPr="000739D2">
        <w:rPr>
          <w:rFonts w:ascii="Simplified Arabic" w:hAnsi="Simplified Arabic" w:cs="Simplified Arabic"/>
          <w:b/>
          <w:sz w:val="28"/>
          <w:szCs w:val="28"/>
          <w:rtl/>
        </w:rPr>
        <w:t xml:space="preserve"> إلا وقف عنده</w:t>
      </w:r>
      <w:r w:rsidR="00A8270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E41EE" w:rsidRPr="000739D2">
        <w:rPr>
          <w:rFonts w:ascii="Simplified Arabic" w:hAnsi="Simplified Arabic" w:cs="Simplified Arabic"/>
          <w:b/>
          <w:sz w:val="28"/>
          <w:szCs w:val="28"/>
          <w:rtl/>
        </w:rPr>
        <w:t xml:space="preserve"> وقف بعرفة وهو لا يعرف عرفة</w:t>
      </w:r>
      <w:r w:rsidR="00A8270E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EE41EE" w:rsidRPr="000739D2">
        <w:rPr>
          <w:rFonts w:ascii="Simplified Arabic" w:hAnsi="Simplified Arabic" w:cs="Simplified Arabic"/>
          <w:b/>
          <w:sz w:val="28"/>
          <w:szCs w:val="28"/>
          <w:rtl/>
        </w:rPr>
        <w:t xml:space="preserve"> والنبي -علي</w:t>
      </w:r>
      <w:r w:rsidR="00A8270E">
        <w:rPr>
          <w:rFonts w:ascii="Simplified Arabic" w:hAnsi="Simplified Arabic" w:cs="Simplified Arabic"/>
          <w:b/>
          <w:sz w:val="28"/>
          <w:szCs w:val="28"/>
          <w:rtl/>
        </w:rPr>
        <w:t>ه الصلاة والسلام- وهو يخاطبه</w:t>
      </w:r>
      <w:r w:rsidR="00A8270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قال</w:t>
      </w:r>
      <w:r w:rsidR="00EE41EE" w:rsidRPr="000739D2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051A2D" w:rsidRPr="00051A2D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«مَن صلى معنا صلاتنا هذه ها هنا، ثم أقام معنا، وقد وقف قبل ذلك بعرفة ليلًا أو نهارًا، فقد تم حجه» </w:t>
      </w:r>
      <w:r w:rsidR="00051A2D" w:rsidRPr="00051A2D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[أبو داود: 1950 / والنسائي: 3039]</w:t>
      </w:r>
      <w:r w:rsidR="00EE41EE" w:rsidRPr="000739D2">
        <w:rPr>
          <w:rFonts w:ascii="Simplified Arabic" w:hAnsi="Simplified Arabic" w:cs="Simplified Arabic"/>
          <w:b/>
          <w:sz w:val="28"/>
          <w:szCs w:val="28"/>
          <w:rtl/>
        </w:rPr>
        <w:t xml:space="preserve">، </w:t>
      </w:r>
      <w:r w:rsidR="00A8270E">
        <w:rPr>
          <w:rFonts w:ascii="Simplified Arabic" w:hAnsi="Simplified Arabic" w:cs="Simplified Arabic" w:hint="cs"/>
          <w:b/>
          <w:sz w:val="28"/>
          <w:szCs w:val="28"/>
          <w:rtl/>
        </w:rPr>
        <w:t>فع</w:t>
      </w:r>
      <w:r w:rsidR="00A8270E">
        <w:rPr>
          <w:rFonts w:ascii="Simplified Arabic" w:hAnsi="Simplified Arabic" w:cs="Simplified Arabic"/>
          <w:b/>
          <w:sz w:val="28"/>
          <w:szCs w:val="28"/>
          <w:rtl/>
        </w:rPr>
        <w:t>ُروة بن مُضَرِّس</w:t>
      </w:r>
      <w:r w:rsidR="00EE41EE" w:rsidRPr="000739D2">
        <w:rPr>
          <w:rFonts w:ascii="Simplified Arabic" w:hAnsi="Simplified Arabic" w:cs="Simplified Arabic"/>
          <w:b/>
          <w:sz w:val="28"/>
          <w:szCs w:val="28"/>
          <w:rtl/>
        </w:rPr>
        <w:t xml:space="preserve"> صلى مع النبي -عليه الصلاة والسلام- فسأله، </w:t>
      </w:r>
      <w:r w:rsidR="00EE41EE" w:rsidRPr="003F68AC">
        <w:rPr>
          <w:rFonts w:ascii="Simplified Arabic" w:hAnsi="Simplified Arabic" w:cs="Simplified Arabic"/>
          <w:b/>
          <w:sz w:val="28"/>
          <w:szCs w:val="28"/>
          <w:rtl/>
        </w:rPr>
        <w:t xml:space="preserve">وما </w:t>
      </w:r>
      <w:r w:rsidR="00A8270E" w:rsidRPr="003F68AC">
        <w:rPr>
          <w:rFonts w:ascii="Simplified Arabic" w:hAnsi="Simplified Arabic" w:cs="Simplified Arabic" w:hint="cs"/>
          <w:b/>
          <w:sz w:val="28"/>
          <w:szCs w:val="28"/>
          <w:rtl/>
        </w:rPr>
        <w:t>قال</w:t>
      </w:r>
      <w:r w:rsidR="00EE41EE" w:rsidRPr="003F68AC">
        <w:rPr>
          <w:rFonts w:ascii="Simplified Arabic" w:hAnsi="Simplified Arabic" w:cs="Simplified Arabic"/>
          <w:b/>
          <w:sz w:val="28"/>
          <w:szCs w:val="28"/>
          <w:rtl/>
        </w:rPr>
        <w:t>: (أنا وقفت</w:t>
      </w:r>
      <w:r w:rsidR="00A8270E" w:rsidRPr="003F68AC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EE41EE" w:rsidRPr="003F68AC">
        <w:rPr>
          <w:rFonts w:ascii="Simplified Arabic" w:hAnsi="Simplified Arabic" w:cs="Simplified Arabic"/>
          <w:b/>
          <w:sz w:val="28"/>
          <w:szCs w:val="28"/>
          <w:rtl/>
        </w:rPr>
        <w:t xml:space="preserve"> بعرفة بالليل أو بالنهار)</w:t>
      </w:r>
      <w:r w:rsidR="00A8270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EE41EE" w:rsidRPr="000739D2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A8270E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EE41EE" w:rsidRPr="000739D2">
        <w:rPr>
          <w:rFonts w:ascii="Simplified Arabic" w:hAnsi="Simplified Arabic" w:cs="Simplified Arabic"/>
          <w:b/>
          <w:sz w:val="28"/>
          <w:szCs w:val="28"/>
          <w:rtl/>
        </w:rPr>
        <w:t>النبي -عليه الصلاة والسلام- حد</w:t>
      </w:r>
      <w:r w:rsidR="00A8270E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EE41EE" w:rsidRPr="000739D2">
        <w:rPr>
          <w:rFonts w:ascii="Simplified Arabic" w:hAnsi="Simplified Arabic" w:cs="Simplified Arabic"/>
          <w:b/>
          <w:sz w:val="28"/>
          <w:szCs w:val="28"/>
          <w:rtl/>
        </w:rPr>
        <w:t>د له هذا الوقت فجعله نهاية الوقوف، فعُروة إن كان مر</w:t>
      </w:r>
      <w:r w:rsidR="00A8270E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EE41EE" w:rsidRPr="000739D2">
        <w:rPr>
          <w:rFonts w:ascii="Simplified Arabic" w:hAnsi="Simplified Arabic" w:cs="Simplified Arabic"/>
          <w:b/>
          <w:sz w:val="28"/>
          <w:szCs w:val="28"/>
          <w:rtl/>
        </w:rPr>
        <w:t xml:space="preserve"> بعرفة أية ساعة من ليل أو نهار، ولو لم ي</w:t>
      </w:r>
      <w:r w:rsidR="00A8270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EE41EE" w:rsidRPr="000739D2">
        <w:rPr>
          <w:rFonts w:ascii="Simplified Arabic" w:hAnsi="Simplified Arabic" w:cs="Simplified Arabic"/>
          <w:b/>
          <w:sz w:val="28"/>
          <w:szCs w:val="28"/>
          <w:rtl/>
        </w:rPr>
        <w:t>عرف أن هذه عرفة، لكن ع</w:t>
      </w:r>
      <w:r w:rsidR="00A8270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EE41EE" w:rsidRPr="000739D2">
        <w:rPr>
          <w:rFonts w:ascii="Simplified Arabic" w:hAnsi="Simplified Arabic" w:cs="Simplified Arabic"/>
          <w:b/>
          <w:sz w:val="28"/>
          <w:szCs w:val="28"/>
          <w:rtl/>
        </w:rPr>
        <w:t>ر</w:t>
      </w:r>
      <w:r w:rsidR="00A8270E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EE41EE" w:rsidRPr="000739D2">
        <w:rPr>
          <w:rFonts w:ascii="Simplified Arabic" w:hAnsi="Simplified Arabic" w:cs="Simplified Arabic"/>
          <w:b/>
          <w:sz w:val="28"/>
          <w:szCs w:val="28"/>
          <w:rtl/>
        </w:rPr>
        <w:t xml:space="preserve">ف فيما بعد أن هذه عرفة التي </w:t>
      </w:r>
      <w:r w:rsidR="00A8270E" w:rsidRPr="000739D2">
        <w:rPr>
          <w:rFonts w:ascii="Simplified Arabic" w:hAnsi="Simplified Arabic" w:cs="Simplified Arabic"/>
          <w:b/>
          <w:sz w:val="28"/>
          <w:szCs w:val="28"/>
          <w:rtl/>
        </w:rPr>
        <w:t>م</w:t>
      </w:r>
      <w:bookmarkStart w:id="1" w:name="_GoBack"/>
      <w:bookmarkEnd w:id="1"/>
      <w:r w:rsidR="00A8270E" w:rsidRPr="000739D2">
        <w:rPr>
          <w:rFonts w:ascii="Simplified Arabic" w:hAnsi="Simplified Arabic" w:cs="Simplified Arabic"/>
          <w:b/>
          <w:sz w:val="28"/>
          <w:szCs w:val="28"/>
          <w:rtl/>
        </w:rPr>
        <w:t>ر</w:t>
      </w:r>
      <w:r w:rsidR="00A8270E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A8270E" w:rsidRPr="000739D2">
        <w:rPr>
          <w:rFonts w:ascii="Simplified Arabic" w:hAnsi="Simplified Arabic" w:cs="Simplified Arabic"/>
          <w:b/>
          <w:sz w:val="28"/>
          <w:szCs w:val="28"/>
          <w:rtl/>
        </w:rPr>
        <w:t xml:space="preserve"> بها</w:t>
      </w:r>
      <w:r w:rsidR="00A8270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و</w:t>
      </w:r>
      <w:r w:rsidR="00EE41EE" w:rsidRPr="000739D2">
        <w:rPr>
          <w:rFonts w:ascii="Simplified Arabic" w:hAnsi="Simplified Arabic" w:cs="Simplified Arabic"/>
          <w:b/>
          <w:sz w:val="28"/>
          <w:szCs w:val="28"/>
          <w:rtl/>
        </w:rPr>
        <w:t>وقف فيه</w:t>
      </w:r>
      <w:r w:rsidRPr="000739D2">
        <w:rPr>
          <w:rFonts w:ascii="Simplified Arabic" w:hAnsi="Simplified Arabic" w:cs="Simplified Arabic"/>
          <w:b/>
          <w:sz w:val="28"/>
          <w:szCs w:val="28"/>
          <w:rtl/>
        </w:rPr>
        <w:t>ا</w:t>
      </w:r>
      <w:r w:rsidR="00EE41EE" w:rsidRPr="000739D2">
        <w:rPr>
          <w:rFonts w:ascii="Simplified Arabic" w:hAnsi="Simplified Arabic" w:cs="Simplified Arabic"/>
          <w:b/>
          <w:sz w:val="28"/>
          <w:szCs w:val="28"/>
          <w:rtl/>
        </w:rPr>
        <w:t>، ثم صلى معه -عليه الصلاة والسلام- هذه الصلاة، فقد تم</w:t>
      </w:r>
      <w:r w:rsidR="00BB6C3B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EE41EE" w:rsidRPr="000739D2">
        <w:rPr>
          <w:rFonts w:ascii="Simplified Arabic" w:hAnsi="Simplified Arabic" w:cs="Simplified Arabic"/>
          <w:b/>
          <w:sz w:val="28"/>
          <w:szCs w:val="28"/>
          <w:rtl/>
        </w:rPr>
        <w:t xml:space="preserve"> حجه.</w:t>
      </w:r>
    </w:p>
    <w:p w14:paraId="777F43BB" w14:textId="77777777" w:rsidR="00A8270E" w:rsidRPr="00A8270E" w:rsidRDefault="00A8270E" w:rsidP="00A8270E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A8270E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العشرون، 28/12/1431.</w:t>
      </w:r>
    </w:p>
    <w:p w14:paraId="68565B56" w14:textId="77777777" w:rsidR="00EE41EE" w:rsidRPr="000739D2" w:rsidRDefault="00EE41EE" w:rsidP="00EE41EE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53FADC91" w14:textId="77777777" w:rsidR="00E67D5A" w:rsidRPr="000739D2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0739D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40891C" w14:textId="77777777" w:rsidR="00A4121D" w:rsidRDefault="00A4121D" w:rsidP="00EE41EE">
      <w:r>
        <w:separator/>
      </w:r>
    </w:p>
  </w:endnote>
  <w:endnote w:type="continuationSeparator" w:id="0">
    <w:p w14:paraId="7E2BBE94" w14:textId="77777777" w:rsidR="00A4121D" w:rsidRDefault="00A4121D" w:rsidP="00EE4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C422943-DF40-4327-BCF1-C4983B0B1358}"/>
    <w:embedBold r:id="rId2" w:fontKey="{882E7478-B549-4E6F-AF2B-CDB1951CB9F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0121FA-600D-4B0E-B91C-F8B7BFB4747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19098BA-5863-462E-96BE-B0120BD08B0A}"/>
    <w:embedBold r:id="rId5" w:fontKey="{41816B01-90C1-4D78-8421-7EF88A0AF15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70321074-3151-45E7-9EC2-E2A7B596801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C5AC5E50-F241-44B2-9D93-E4A6C29DB942}"/>
    <w:embedBold r:id="rId8" w:fontKey="{73B2DC72-ADCF-4DFA-8304-AB5281D23C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00EE424-3728-4510-A0FB-1F3625AE92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86782E53-19A4-4E3A-9DD8-4366D29DFC9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2067ED73-14A6-42C4-BD43-BBAC58B584A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9E40BE" w14:textId="77777777" w:rsidR="00A4121D" w:rsidRDefault="00A4121D" w:rsidP="00EE41EE">
      <w:r>
        <w:separator/>
      </w:r>
    </w:p>
  </w:footnote>
  <w:footnote w:type="continuationSeparator" w:id="0">
    <w:p w14:paraId="26F1F29B" w14:textId="77777777" w:rsidR="00A4121D" w:rsidRDefault="00A4121D" w:rsidP="00EE41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1EE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638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2D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9D2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1A0D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465D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6B14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4E86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3F68AC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9FD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437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636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139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39A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21D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70E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6C3B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4F8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1EE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97B0A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508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766D81"/>
  <w15:docId w15:val="{C159B321-722F-431E-8665-87036A0E1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E41EE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EE41EE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EE41EE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EE41EE"/>
  </w:style>
  <w:style w:type="character" w:customStyle="1" w:styleId="Char0">
    <w:name w:val="نص حاشية سفلية Char"/>
    <w:basedOn w:val="a0"/>
    <w:link w:val="a4"/>
    <w:semiHidden/>
    <w:rsid w:val="00EE41EE"/>
    <w:rPr>
      <w:rFonts w:eastAsia="SimSun"/>
      <w:noProof/>
      <w:sz w:val="20"/>
      <w:szCs w:val="20"/>
    </w:rPr>
  </w:style>
  <w:style w:type="character" w:styleId="a5">
    <w:name w:val="footnote reference"/>
    <w:semiHidden/>
    <w:rsid w:val="00EE41EE"/>
    <w:rPr>
      <w:vertAlign w:val="superscript"/>
    </w:rPr>
  </w:style>
  <w:style w:type="character" w:styleId="a6">
    <w:name w:val="annotation reference"/>
    <w:basedOn w:val="a0"/>
    <w:uiPriority w:val="99"/>
    <w:semiHidden/>
    <w:unhideWhenUsed/>
    <w:rsid w:val="00A8270E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A8270E"/>
  </w:style>
  <w:style w:type="character" w:customStyle="1" w:styleId="Char1">
    <w:name w:val="نص تعليق Char"/>
    <w:basedOn w:val="a0"/>
    <w:link w:val="a7"/>
    <w:uiPriority w:val="99"/>
    <w:semiHidden/>
    <w:rsid w:val="00A8270E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A8270E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A8270E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A8270E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A8270E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A10D89-A3EC-4C5E-B418-256EC1DF0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11</cp:revision>
  <cp:lastPrinted>2020-09-10T12:12:00Z</cp:lastPrinted>
  <dcterms:created xsi:type="dcterms:W3CDTF">2012-12-03T06:18:00Z</dcterms:created>
  <dcterms:modified xsi:type="dcterms:W3CDTF">2020-09-10T12:18:00Z</dcterms:modified>
</cp:coreProperties>
</file>