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7631" w:rsidRPr="001E25F9" w:rsidRDefault="00CE7631" w:rsidP="001E25F9">
      <w:pPr>
        <w:pStyle w:val="a3"/>
        <w:rPr>
          <w:rFonts w:ascii="Simplified Arabic" w:hAnsi="Simplified Arabic"/>
          <w:color w:val="0000FF"/>
          <w:sz w:val="28"/>
          <w:szCs w:val="28"/>
          <w:rtl/>
        </w:rPr>
      </w:pPr>
      <w:bookmarkStart w:id="0" w:name="_Toc306109184"/>
      <w:r w:rsidRPr="001E25F9">
        <w:rPr>
          <w:rFonts w:ascii="Simplified Arabic" w:hAnsi="Simplified Arabic"/>
          <w:color w:val="0000FF"/>
          <w:sz w:val="28"/>
          <w:szCs w:val="28"/>
          <w:rtl/>
        </w:rPr>
        <w:t>النكاح</w:t>
      </w:r>
      <w:r w:rsidR="0093555C">
        <w:rPr>
          <w:rFonts w:ascii="Simplified Arabic" w:hAnsi="Simplified Arabic" w:hint="cs"/>
          <w:color w:val="0000FF"/>
          <w:sz w:val="28"/>
          <w:szCs w:val="28"/>
          <w:rtl/>
        </w:rPr>
        <w:t xml:space="preserve"> / أخرى</w:t>
      </w:r>
      <w:bookmarkStart w:id="1" w:name="_GoBack"/>
      <w:bookmarkEnd w:id="1"/>
    </w:p>
    <w:p w:rsidR="00CE7631" w:rsidRPr="001E25F9" w:rsidRDefault="00CE7631" w:rsidP="001E25F9">
      <w:pPr>
        <w:pStyle w:val="a3"/>
        <w:rPr>
          <w:rFonts w:ascii="Simplified Arabic" w:hAnsi="Simplified Arabic"/>
          <w:color w:val="0000FF"/>
          <w:sz w:val="28"/>
          <w:szCs w:val="28"/>
          <w:rtl/>
        </w:rPr>
      </w:pPr>
      <w:r w:rsidRPr="001E25F9">
        <w:rPr>
          <w:rFonts w:ascii="Simplified Arabic" w:hAnsi="Simplified Arabic"/>
          <w:color w:val="0000FF"/>
          <w:sz w:val="28"/>
          <w:szCs w:val="28"/>
          <w:rtl/>
        </w:rPr>
        <w:t>اختلاف مذهب الزوجين</w:t>
      </w:r>
      <w:bookmarkEnd w:id="0"/>
    </w:p>
    <w:p w:rsidR="001E25F9" w:rsidRPr="00307DF3" w:rsidRDefault="001E25F9" w:rsidP="00CE7631">
      <w:pPr>
        <w:rPr>
          <w:rFonts w:ascii="Simplified Arabic" w:hAnsi="Simplified Arabic" w:cs="Simplified Arabic"/>
          <w:sz w:val="28"/>
          <w:szCs w:val="28"/>
          <w:rtl/>
        </w:rPr>
      </w:pPr>
    </w:p>
    <w:p w:rsidR="00CE7631" w:rsidRPr="00307DF3" w:rsidRDefault="00CE7631" w:rsidP="001E25F9">
      <w:pPr>
        <w:pStyle w:val="a4"/>
        <w:shd w:val="clear" w:color="auto" w:fill="E6E6E6"/>
        <w:ind w:firstLine="0"/>
        <w:jc w:val="both"/>
        <w:rPr>
          <w:rFonts w:ascii="Simplified Arabic" w:hAnsi="Simplified Arabic" w:cs="Simplified Arabic"/>
          <w:bCs w:val="0"/>
          <w:color w:val="FF0000"/>
          <w:sz w:val="28"/>
          <w:szCs w:val="28"/>
          <w:rtl/>
        </w:rPr>
      </w:pPr>
      <w:r w:rsidRPr="00307DF3">
        <w:rPr>
          <w:rFonts w:ascii="Simplified Arabic" w:hAnsi="Simplified Arabic" w:cs="Simplified Arabic"/>
          <w:b w:val="0"/>
          <w:color w:val="FF0000"/>
          <w:sz w:val="28"/>
          <w:szCs w:val="28"/>
          <w:rtl/>
        </w:rPr>
        <w:t>السؤال</w:t>
      </w:r>
      <w:r w:rsidRPr="00307DF3">
        <w:rPr>
          <w:rFonts w:ascii="Simplified Arabic" w:hAnsi="Simplified Arabic" w:cs="Simplified Arabic"/>
          <w:bCs w:val="0"/>
          <w:color w:val="FF0000"/>
          <w:sz w:val="28"/>
          <w:szCs w:val="28"/>
          <w:rtl/>
        </w:rPr>
        <w:t>: زوجتي على المذهب المالكي</w:t>
      </w:r>
      <w:r w:rsidR="001E25F9">
        <w:rPr>
          <w:rFonts w:ascii="Simplified Arabic" w:hAnsi="Simplified Arabic" w:cs="Simplified Arabic" w:hint="cs"/>
          <w:bCs w:val="0"/>
          <w:color w:val="FF0000"/>
          <w:sz w:val="28"/>
          <w:szCs w:val="28"/>
          <w:rtl/>
        </w:rPr>
        <w:t>،</w:t>
      </w:r>
      <w:r w:rsidR="001E25F9" w:rsidRPr="001E25F9">
        <w:rPr>
          <w:rFonts w:ascii="Simplified Arabic" w:hAnsi="Simplified Arabic" w:cs="Simplified Arabic"/>
          <w:bCs w:val="0"/>
          <w:color w:val="FF0000"/>
          <w:sz w:val="28"/>
          <w:szCs w:val="28"/>
          <w:rtl/>
        </w:rPr>
        <w:t xml:space="preserve"> </w:t>
      </w:r>
      <w:r w:rsidR="001E25F9" w:rsidRPr="00307DF3">
        <w:rPr>
          <w:rFonts w:ascii="Simplified Arabic" w:hAnsi="Simplified Arabic" w:cs="Simplified Arabic"/>
          <w:bCs w:val="0"/>
          <w:color w:val="FF0000"/>
          <w:sz w:val="28"/>
          <w:szCs w:val="28"/>
          <w:rtl/>
        </w:rPr>
        <w:t>وأنا على غير هذا المذهب</w:t>
      </w:r>
      <w:r w:rsidR="001E25F9">
        <w:rPr>
          <w:rFonts w:ascii="Simplified Arabic" w:hAnsi="Simplified Arabic" w:cs="Simplified Arabic" w:hint="cs"/>
          <w:bCs w:val="0"/>
          <w:color w:val="FF0000"/>
          <w:sz w:val="28"/>
          <w:szCs w:val="28"/>
          <w:rtl/>
        </w:rPr>
        <w:t>،</w:t>
      </w:r>
      <w:r w:rsidR="001E25F9">
        <w:rPr>
          <w:rFonts w:ascii="Simplified Arabic" w:hAnsi="Simplified Arabic" w:cs="Simplified Arabic"/>
          <w:bCs w:val="0"/>
          <w:color w:val="FF0000"/>
          <w:sz w:val="28"/>
          <w:szCs w:val="28"/>
          <w:rtl/>
        </w:rPr>
        <w:t xml:space="preserve"> فهل يجب عليها تغيير مذهبها</w:t>
      </w:r>
      <w:r w:rsidRPr="00307DF3">
        <w:rPr>
          <w:rFonts w:ascii="Simplified Arabic" w:hAnsi="Simplified Arabic" w:cs="Simplified Arabic"/>
          <w:bCs w:val="0"/>
          <w:color w:val="FF0000"/>
          <w:sz w:val="28"/>
          <w:szCs w:val="28"/>
          <w:rtl/>
        </w:rPr>
        <w:t>؟</w:t>
      </w:r>
    </w:p>
    <w:p w:rsidR="00B5650A" w:rsidRDefault="00CE7631" w:rsidP="00B5650A">
      <w:pPr>
        <w:pStyle w:val="a4"/>
        <w:ind w:firstLine="0"/>
        <w:jc w:val="both"/>
        <w:rPr>
          <w:rFonts w:ascii="Simplified Arabic" w:hAnsi="Simplified Arabic" w:cs="Simplified Arabic"/>
          <w:bCs w:val="0"/>
          <w:sz w:val="28"/>
          <w:szCs w:val="28"/>
          <w:rtl/>
        </w:rPr>
      </w:pPr>
      <w:r w:rsidRPr="00307DF3">
        <w:rPr>
          <w:rFonts w:ascii="Simplified Arabic" w:hAnsi="Simplified Arabic" w:cs="Simplified Arabic"/>
          <w:b w:val="0"/>
          <w:color w:val="FF0000"/>
          <w:sz w:val="28"/>
          <w:szCs w:val="28"/>
          <w:rtl/>
        </w:rPr>
        <w:t>الجواب</w:t>
      </w:r>
      <w:r w:rsidRPr="001E25F9">
        <w:rPr>
          <w:rFonts w:ascii="Simplified Arabic" w:hAnsi="Simplified Arabic" w:cs="Simplified Arabic"/>
          <w:b w:val="0"/>
          <w:color w:val="FF0000"/>
          <w:sz w:val="28"/>
          <w:szCs w:val="28"/>
          <w:rtl/>
        </w:rPr>
        <w:t>:</w:t>
      </w:r>
      <w:r w:rsidRPr="00307DF3">
        <w:rPr>
          <w:rFonts w:ascii="Simplified Arabic" w:hAnsi="Simplified Arabic" w:cs="Simplified Arabic"/>
          <w:bCs w:val="0"/>
          <w:sz w:val="28"/>
          <w:szCs w:val="28"/>
          <w:rtl/>
        </w:rPr>
        <w:t xml:space="preserve"> لا شك أن مذهب الإمام مالك مذهب معتبر عند أهل العلم، وله أتباعه من </w:t>
      </w:r>
      <w:r w:rsidR="001E25F9">
        <w:rPr>
          <w:rFonts w:ascii="Simplified Arabic" w:hAnsi="Simplified Arabic" w:cs="Simplified Arabic" w:hint="cs"/>
          <w:bCs w:val="0"/>
          <w:sz w:val="28"/>
          <w:szCs w:val="28"/>
          <w:rtl/>
        </w:rPr>
        <w:t>منتصف</w:t>
      </w:r>
      <w:r w:rsidRPr="00307DF3">
        <w:rPr>
          <w:rFonts w:ascii="Simplified Arabic" w:hAnsi="Simplified Arabic" w:cs="Simplified Arabic"/>
          <w:bCs w:val="0"/>
          <w:sz w:val="28"/>
          <w:szCs w:val="28"/>
          <w:rtl/>
        </w:rPr>
        <w:t xml:space="preserve"> القرن الثاني إلى يومنا هذا، وإمامه نجم السنن، الإمام مالك بن أنس، وأولى من ي</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قتدى به عند م</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ن ليست لديه أهلية النظر م</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ن عامة المسلمين الذين فرض</w:t>
      </w:r>
      <w:r w:rsidR="00B5650A">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هم سؤال أهل العلم، فإذا قل</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د</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ت الإ</w:t>
      </w:r>
      <w:r w:rsidR="001E25F9">
        <w:rPr>
          <w:rFonts w:ascii="Simplified Arabic" w:hAnsi="Simplified Arabic" w:cs="Simplified Arabic"/>
          <w:bCs w:val="0"/>
          <w:sz w:val="28"/>
          <w:szCs w:val="28"/>
          <w:rtl/>
        </w:rPr>
        <w:t>مام مالك</w:t>
      </w:r>
      <w:r w:rsidRPr="00307DF3">
        <w:rPr>
          <w:rFonts w:ascii="Simplified Arabic" w:hAnsi="Simplified Arabic" w:cs="Simplified Arabic"/>
          <w:bCs w:val="0"/>
          <w:sz w:val="28"/>
          <w:szCs w:val="28"/>
          <w:rtl/>
        </w:rPr>
        <w:t xml:space="preserve"> برئت</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 xml:space="preserve"> ذ</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مت</w:t>
      </w:r>
      <w:r w:rsidR="001E25F9">
        <w:rPr>
          <w:rFonts w:ascii="Simplified Arabic" w:hAnsi="Simplified Arabic" w:cs="Simplified Arabic" w:hint="cs"/>
          <w:bCs w:val="0"/>
          <w:sz w:val="28"/>
          <w:szCs w:val="28"/>
          <w:rtl/>
        </w:rPr>
        <w:t>ُ</w:t>
      </w:r>
      <w:r w:rsidR="001E25F9">
        <w:rPr>
          <w:rFonts w:ascii="Simplified Arabic" w:hAnsi="Simplified Arabic" w:cs="Simplified Arabic"/>
          <w:bCs w:val="0"/>
          <w:sz w:val="28"/>
          <w:szCs w:val="28"/>
          <w:rtl/>
        </w:rPr>
        <w:t>ها؛ لأن الإمام مالك</w:t>
      </w:r>
      <w:r w:rsidRPr="00307DF3">
        <w:rPr>
          <w:rFonts w:ascii="Simplified Arabic" w:hAnsi="Simplified Arabic" w:cs="Simplified Arabic"/>
          <w:bCs w:val="0"/>
          <w:sz w:val="28"/>
          <w:szCs w:val="28"/>
          <w:rtl/>
        </w:rPr>
        <w:t xml:space="preserve"> ممن تبرأ الذمة بتقليده، لكن على الإنسان </w:t>
      </w:r>
      <w:r w:rsidR="001E25F9">
        <w:rPr>
          <w:rFonts w:ascii="Simplified Arabic" w:hAnsi="Simplified Arabic" w:cs="Simplified Arabic"/>
          <w:bCs w:val="0"/>
          <w:sz w:val="28"/>
          <w:szCs w:val="28"/>
          <w:rtl/>
        </w:rPr>
        <w:t>إذا وقف على دليل صحيح صريح في مسألة</w:t>
      </w:r>
      <w:r w:rsidRPr="00307DF3">
        <w:rPr>
          <w:rFonts w:ascii="Simplified Arabic" w:hAnsi="Simplified Arabic" w:cs="Simplified Arabic"/>
          <w:bCs w:val="0"/>
          <w:sz w:val="28"/>
          <w:szCs w:val="28"/>
          <w:rtl/>
        </w:rPr>
        <w:t xml:space="preserve"> أن يترك المذهب الذي يقلده ويت</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بع الدليل</w:t>
      </w:r>
      <w:r w:rsidR="00B5650A">
        <w:rPr>
          <w:rFonts w:ascii="Simplified Arabic" w:hAnsi="Simplified Arabic" w:cs="Simplified Arabic" w:hint="cs"/>
          <w:bCs w:val="0"/>
          <w:sz w:val="28"/>
          <w:szCs w:val="28"/>
          <w:rtl/>
        </w:rPr>
        <w:t>.</w:t>
      </w:r>
    </w:p>
    <w:p w:rsidR="00CE7631" w:rsidRPr="00307DF3" w:rsidRDefault="00CE7631" w:rsidP="00B5650A">
      <w:pPr>
        <w:pStyle w:val="a4"/>
        <w:ind w:firstLine="509"/>
        <w:jc w:val="both"/>
        <w:rPr>
          <w:rFonts w:ascii="Simplified Arabic" w:hAnsi="Simplified Arabic" w:cs="Simplified Arabic"/>
          <w:bCs w:val="0"/>
          <w:sz w:val="28"/>
          <w:szCs w:val="28"/>
          <w:rtl/>
        </w:rPr>
      </w:pPr>
      <w:r w:rsidRPr="00307DF3">
        <w:rPr>
          <w:rFonts w:ascii="Simplified Arabic" w:hAnsi="Simplified Arabic" w:cs="Simplified Arabic"/>
          <w:bCs w:val="0"/>
          <w:sz w:val="28"/>
          <w:szCs w:val="28"/>
          <w:rtl/>
        </w:rPr>
        <w:t xml:space="preserve">يحصل هذا بين الزوجين، أو الوالد وولده، إذا كان كل واحد منهما له متبوع معين ممن تبرأ الذمة بتقليدهم، لا سيما في المسائل العملية، </w:t>
      </w:r>
      <w:r w:rsidR="001E25F9">
        <w:rPr>
          <w:rFonts w:ascii="Simplified Arabic" w:hAnsi="Simplified Arabic" w:cs="Simplified Arabic" w:hint="cs"/>
          <w:bCs w:val="0"/>
          <w:sz w:val="28"/>
          <w:szCs w:val="28"/>
          <w:rtl/>
        </w:rPr>
        <w:t>ف</w:t>
      </w:r>
      <w:r w:rsidRPr="00307DF3">
        <w:rPr>
          <w:rFonts w:ascii="Simplified Arabic" w:hAnsi="Simplified Arabic" w:cs="Simplified Arabic"/>
          <w:bCs w:val="0"/>
          <w:sz w:val="28"/>
          <w:szCs w:val="28"/>
          <w:rtl/>
        </w:rPr>
        <w:t>تجد امرأة</w:t>
      </w:r>
      <w:r w:rsidR="001E25F9">
        <w:rPr>
          <w:rFonts w:ascii="Simplified Arabic" w:hAnsi="Simplified Arabic" w:cs="Simplified Arabic" w:hint="cs"/>
          <w:bCs w:val="0"/>
          <w:sz w:val="28"/>
          <w:szCs w:val="28"/>
          <w:rtl/>
        </w:rPr>
        <w:t xml:space="preserve"> </w:t>
      </w:r>
      <w:r w:rsidR="001E25F9">
        <w:rPr>
          <w:rFonts w:ascii="Simplified Arabic" w:hAnsi="Simplified Arabic" w:cs="Simplified Arabic"/>
          <w:bCs w:val="0"/>
          <w:sz w:val="28"/>
          <w:szCs w:val="28"/>
          <w:rtl/>
        </w:rPr>
        <w:t>–</w:t>
      </w:r>
      <w:r w:rsidR="001E25F9">
        <w:rPr>
          <w:rFonts w:ascii="Simplified Arabic" w:hAnsi="Simplified Arabic" w:cs="Simplified Arabic" w:hint="cs"/>
          <w:bCs w:val="0"/>
          <w:sz w:val="28"/>
          <w:szCs w:val="28"/>
          <w:rtl/>
        </w:rPr>
        <w:t>مثلًا-</w:t>
      </w:r>
      <w:r w:rsidRPr="00307DF3">
        <w:rPr>
          <w:rFonts w:ascii="Simplified Arabic" w:hAnsi="Simplified Arabic" w:cs="Simplified Arabic"/>
          <w:bCs w:val="0"/>
          <w:sz w:val="28"/>
          <w:szCs w:val="28"/>
          <w:rtl/>
        </w:rPr>
        <w:t xml:space="preserve"> تتبع مذهبًا يرى فعل</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 xml:space="preserve"> أمر</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 xml:space="preserve"> معين، وزوج</w:t>
      </w:r>
      <w:r w:rsidR="001E25F9">
        <w:rPr>
          <w:rFonts w:ascii="Simplified Arabic" w:hAnsi="Simplified Arabic" w:cs="Simplified Arabic" w:hint="cs"/>
          <w:bCs w:val="0"/>
          <w:sz w:val="28"/>
          <w:szCs w:val="28"/>
          <w:rtl/>
        </w:rPr>
        <w:t>ُ</w:t>
      </w:r>
      <w:r w:rsidRPr="00307DF3">
        <w:rPr>
          <w:rFonts w:ascii="Simplified Arabic" w:hAnsi="Simplified Arabic" w:cs="Simplified Arabic"/>
          <w:bCs w:val="0"/>
          <w:sz w:val="28"/>
          <w:szCs w:val="28"/>
          <w:rtl/>
        </w:rPr>
        <w:t xml:space="preserve">ها </w:t>
      </w:r>
      <w:r w:rsidR="001E25F9">
        <w:rPr>
          <w:rFonts w:ascii="Simplified Arabic" w:hAnsi="Simplified Arabic" w:cs="Simplified Arabic" w:hint="cs"/>
          <w:bCs w:val="0"/>
          <w:sz w:val="28"/>
          <w:szCs w:val="28"/>
          <w:rtl/>
        </w:rPr>
        <w:t>يتبع</w:t>
      </w:r>
      <w:r w:rsidRPr="00307DF3">
        <w:rPr>
          <w:rFonts w:ascii="Simplified Arabic" w:hAnsi="Simplified Arabic" w:cs="Simplified Arabic"/>
          <w:bCs w:val="0"/>
          <w:sz w:val="28"/>
          <w:szCs w:val="28"/>
          <w:rtl/>
        </w:rPr>
        <w:t xml:space="preserve"> مذهبًا آخر</w:t>
      </w:r>
      <w:r w:rsidR="001E25F9">
        <w:rPr>
          <w:rFonts w:ascii="Simplified Arabic" w:hAnsi="Simplified Arabic" w:cs="Simplified Arabic" w:hint="cs"/>
          <w:bCs w:val="0"/>
          <w:sz w:val="28"/>
          <w:szCs w:val="28"/>
          <w:rtl/>
        </w:rPr>
        <w:t xml:space="preserve"> يرى فعلَ أمرٍ مختلف</w:t>
      </w:r>
      <w:r w:rsidRPr="00307DF3">
        <w:rPr>
          <w:rFonts w:ascii="Simplified Arabic" w:hAnsi="Simplified Arabic" w:cs="Simplified Arabic"/>
          <w:bCs w:val="0"/>
          <w:sz w:val="28"/>
          <w:szCs w:val="28"/>
          <w:rtl/>
        </w:rPr>
        <w:t>، فهل يُلزمها برأيه؟</w:t>
      </w:r>
    </w:p>
    <w:p w:rsidR="00CE7631" w:rsidRDefault="00CE7631" w:rsidP="001E25F9">
      <w:pPr>
        <w:ind w:firstLine="509"/>
        <w:jc w:val="both"/>
        <w:rPr>
          <w:rFonts w:ascii="Simplified Arabic" w:hAnsi="Simplified Arabic" w:cs="Simplified Arabic"/>
          <w:b/>
          <w:sz w:val="28"/>
          <w:szCs w:val="28"/>
          <w:rtl/>
        </w:rPr>
      </w:pPr>
      <w:r w:rsidRPr="00307DF3">
        <w:rPr>
          <w:rFonts w:ascii="Simplified Arabic" w:hAnsi="Simplified Arabic" w:cs="Simplified Arabic"/>
          <w:b/>
          <w:sz w:val="28"/>
          <w:szCs w:val="28"/>
          <w:rtl/>
        </w:rPr>
        <w:t xml:space="preserve"> </w:t>
      </w:r>
      <w:r w:rsidR="001E25F9">
        <w:rPr>
          <w:rFonts w:ascii="Simplified Arabic" w:hAnsi="Simplified Arabic" w:cs="Simplified Arabic" w:hint="cs"/>
          <w:b/>
          <w:sz w:val="28"/>
          <w:szCs w:val="28"/>
          <w:rtl/>
        </w:rPr>
        <w:t xml:space="preserve">لا، </w:t>
      </w:r>
      <w:r w:rsidRPr="00307DF3">
        <w:rPr>
          <w:rFonts w:ascii="Simplified Arabic" w:hAnsi="Simplified Arabic" w:cs="Simplified Arabic"/>
          <w:b/>
          <w:sz w:val="28"/>
          <w:szCs w:val="28"/>
          <w:rtl/>
        </w:rPr>
        <w:t>ليس له أن يلزمها برأيه، لا سيما إذا كان م</w:t>
      </w:r>
      <w:r w:rsidR="001E25F9">
        <w:rPr>
          <w:rFonts w:ascii="Simplified Arabic" w:hAnsi="Simplified Arabic" w:cs="Simplified Arabic" w:hint="cs"/>
          <w:b/>
          <w:sz w:val="28"/>
          <w:szCs w:val="28"/>
          <w:rtl/>
        </w:rPr>
        <w:t>َ</w:t>
      </w:r>
      <w:r w:rsidRPr="00307DF3">
        <w:rPr>
          <w:rFonts w:ascii="Simplified Arabic" w:hAnsi="Simplified Arabic" w:cs="Simplified Arabic"/>
          <w:b/>
          <w:sz w:val="28"/>
          <w:szCs w:val="28"/>
          <w:rtl/>
        </w:rPr>
        <w:t xml:space="preserve">ن تتبعه ممن تبرأ الذمة بتقليده، لكن يبقى إذا كان اختيارها لهذا المذهب في جميع مسائله، وهي ليست من أهل النظر، </w:t>
      </w:r>
      <w:r w:rsidR="001E25F9">
        <w:rPr>
          <w:rFonts w:ascii="Simplified Arabic" w:hAnsi="Simplified Arabic" w:cs="Simplified Arabic" w:hint="cs"/>
          <w:b/>
          <w:sz w:val="28"/>
          <w:szCs w:val="28"/>
          <w:rtl/>
        </w:rPr>
        <w:t>ف</w:t>
      </w:r>
      <w:r w:rsidRPr="00307DF3">
        <w:rPr>
          <w:rFonts w:ascii="Simplified Arabic" w:hAnsi="Simplified Arabic" w:cs="Simplified Arabic"/>
          <w:b/>
          <w:sz w:val="28"/>
          <w:szCs w:val="28"/>
          <w:rtl/>
        </w:rPr>
        <w:t xml:space="preserve">لها ذلك، ويبقى أيضًا إذا كان </w:t>
      </w:r>
      <w:r w:rsidR="001E25F9" w:rsidRPr="00307DF3">
        <w:rPr>
          <w:rFonts w:ascii="Simplified Arabic" w:hAnsi="Simplified Arabic" w:cs="Simplified Arabic"/>
          <w:b/>
          <w:sz w:val="28"/>
          <w:szCs w:val="28"/>
          <w:rtl/>
        </w:rPr>
        <w:t xml:space="preserve">الزوج </w:t>
      </w:r>
      <w:r w:rsidRPr="00307DF3">
        <w:rPr>
          <w:rFonts w:ascii="Simplified Arabic" w:hAnsi="Simplified Arabic" w:cs="Simplified Arabic"/>
          <w:b/>
          <w:sz w:val="28"/>
          <w:szCs w:val="28"/>
          <w:rtl/>
        </w:rPr>
        <w:t>يتأثر م</w:t>
      </w:r>
      <w:r w:rsidR="00B5650A">
        <w:rPr>
          <w:rFonts w:ascii="Simplified Arabic" w:hAnsi="Simplified Arabic" w:cs="Simplified Arabic" w:hint="cs"/>
          <w:b/>
          <w:sz w:val="28"/>
          <w:szCs w:val="28"/>
          <w:rtl/>
        </w:rPr>
        <w:t>ِ</w:t>
      </w:r>
      <w:r w:rsidRPr="00307DF3">
        <w:rPr>
          <w:rFonts w:ascii="Simplified Arabic" w:hAnsi="Simplified Arabic" w:cs="Simplified Arabic"/>
          <w:b/>
          <w:sz w:val="28"/>
          <w:szCs w:val="28"/>
          <w:rtl/>
        </w:rPr>
        <w:t>ن مسألة</w:t>
      </w:r>
      <w:r w:rsidR="00B5650A">
        <w:rPr>
          <w:rFonts w:ascii="Simplified Arabic" w:hAnsi="Simplified Arabic" w:cs="Simplified Arabic" w:hint="cs"/>
          <w:b/>
          <w:sz w:val="28"/>
          <w:szCs w:val="28"/>
          <w:rtl/>
        </w:rPr>
        <w:t>ٍ</w:t>
      </w:r>
      <w:r w:rsidRPr="00307DF3">
        <w:rPr>
          <w:rFonts w:ascii="Simplified Arabic" w:hAnsi="Simplified Arabic" w:cs="Simplified Arabic"/>
          <w:b/>
          <w:sz w:val="28"/>
          <w:szCs w:val="28"/>
          <w:rtl/>
        </w:rPr>
        <w:t xml:space="preserve"> ما في هذا المذهب الذي تتبعه الزوجة</w:t>
      </w:r>
      <w:r w:rsidR="001E25F9">
        <w:rPr>
          <w:rFonts w:ascii="Simplified Arabic" w:hAnsi="Simplified Arabic" w:cs="Simplified Arabic" w:hint="cs"/>
          <w:b/>
          <w:sz w:val="28"/>
          <w:szCs w:val="28"/>
          <w:rtl/>
        </w:rPr>
        <w:t>،</w:t>
      </w:r>
      <w:r w:rsidRPr="00307DF3">
        <w:rPr>
          <w:rFonts w:ascii="Simplified Arabic" w:hAnsi="Simplified Arabic" w:cs="Simplified Arabic"/>
          <w:b/>
          <w:sz w:val="28"/>
          <w:szCs w:val="28"/>
          <w:rtl/>
        </w:rPr>
        <w:t xml:space="preserve"> فمثلاً: إذا كانت الزوجة تتبع مذهبًا يرى كشف الوجه، وتقول لزوجها: </w:t>
      </w:r>
      <w:r w:rsidR="001E25F9">
        <w:rPr>
          <w:rFonts w:ascii="Simplified Arabic" w:hAnsi="Simplified Arabic" w:cs="Simplified Arabic" w:hint="cs"/>
          <w:b/>
          <w:sz w:val="28"/>
          <w:szCs w:val="28"/>
          <w:rtl/>
        </w:rPr>
        <w:t>(</w:t>
      </w:r>
      <w:r w:rsidRPr="00307DF3">
        <w:rPr>
          <w:rFonts w:ascii="Simplified Arabic" w:hAnsi="Simplified Arabic" w:cs="Simplified Arabic"/>
          <w:b/>
          <w:sz w:val="28"/>
          <w:szCs w:val="28"/>
          <w:rtl/>
        </w:rPr>
        <w:t>أنا أريد أن أكشف وجهي</w:t>
      </w:r>
      <w:r w:rsidR="001E25F9">
        <w:rPr>
          <w:rFonts w:ascii="Simplified Arabic" w:hAnsi="Simplified Arabic" w:cs="Simplified Arabic" w:hint="cs"/>
          <w:b/>
          <w:sz w:val="28"/>
          <w:szCs w:val="28"/>
          <w:rtl/>
        </w:rPr>
        <w:t>)</w:t>
      </w:r>
      <w:r w:rsidRPr="00307DF3">
        <w:rPr>
          <w:rFonts w:ascii="Simplified Arabic" w:hAnsi="Simplified Arabic" w:cs="Simplified Arabic"/>
          <w:b/>
          <w:sz w:val="28"/>
          <w:szCs w:val="28"/>
          <w:rtl/>
        </w:rPr>
        <w:t xml:space="preserve">، وزوجها </w:t>
      </w:r>
      <w:r w:rsidR="001E25F9">
        <w:rPr>
          <w:rFonts w:ascii="Simplified Arabic" w:hAnsi="Simplified Arabic" w:cs="Simplified Arabic" w:hint="cs"/>
          <w:b/>
          <w:sz w:val="28"/>
          <w:szCs w:val="28"/>
          <w:rtl/>
        </w:rPr>
        <w:t>من أهل النظر</w:t>
      </w:r>
      <w:r w:rsidRPr="00307DF3">
        <w:rPr>
          <w:rFonts w:ascii="Simplified Arabic" w:hAnsi="Simplified Arabic" w:cs="Simplified Arabic"/>
          <w:b/>
          <w:sz w:val="28"/>
          <w:szCs w:val="28"/>
          <w:rtl/>
        </w:rPr>
        <w:t xml:space="preserve"> </w:t>
      </w:r>
      <w:r w:rsidR="001E25F9">
        <w:rPr>
          <w:rFonts w:ascii="Simplified Arabic" w:hAnsi="Simplified Arabic" w:cs="Simplified Arabic" w:hint="cs"/>
          <w:b/>
          <w:sz w:val="28"/>
          <w:szCs w:val="28"/>
          <w:rtl/>
        </w:rPr>
        <w:t>و</w:t>
      </w:r>
      <w:r w:rsidRPr="00307DF3">
        <w:rPr>
          <w:rFonts w:ascii="Simplified Arabic" w:hAnsi="Simplified Arabic" w:cs="Simplified Arabic"/>
          <w:b/>
          <w:sz w:val="28"/>
          <w:szCs w:val="28"/>
          <w:rtl/>
        </w:rPr>
        <w:t>يرى وجوب تغطية الوجه، فهذا الأمر يعنيه؛ لأن المرأة عِرض</w:t>
      </w:r>
      <w:r w:rsidR="001E25F9">
        <w:rPr>
          <w:rFonts w:ascii="Simplified Arabic" w:hAnsi="Simplified Arabic" w:cs="Simplified Arabic" w:hint="cs"/>
          <w:b/>
          <w:sz w:val="28"/>
          <w:szCs w:val="28"/>
          <w:rtl/>
        </w:rPr>
        <w:t>ُ</w:t>
      </w:r>
      <w:r w:rsidRPr="00307DF3">
        <w:rPr>
          <w:rFonts w:ascii="Simplified Arabic" w:hAnsi="Simplified Arabic" w:cs="Simplified Arabic"/>
          <w:b/>
          <w:sz w:val="28"/>
          <w:szCs w:val="28"/>
          <w:rtl/>
        </w:rPr>
        <w:t>ه، فكونها تكشف وجهها للرجال الأجانب وهو لا يرى ذلك، فمن هذه ا</w:t>
      </w:r>
      <w:r w:rsidR="001E25F9">
        <w:rPr>
          <w:rFonts w:ascii="Simplified Arabic" w:hAnsi="Simplified Arabic" w:cs="Simplified Arabic"/>
          <w:b/>
          <w:sz w:val="28"/>
          <w:szCs w:val="28"/>
          <w:rtl/>
        </w:rPr>
        <w:t>لحيثية لو قيل بأن له أن يُلزمها</w:t>
      </w:r>
      <w:r w:rsidRPr="00307DF3">
        <w:rPr>
          <w:rFonts w:ascii="Simplified Arabic" w:hAnsi="Simplified Arabic" w:cs="Simplified Arabic"/>
          <w:b/>
          <w:sz w:val="28"/>
          <w:szCs w:val="28"/>
          <w:rtl/>
        </w:rPr>
        <w:t xml:space="preserve"> فليس ببعيد؛ لأ</w:t>
      </w:r>
      <w:r w:rsidR="001E25F9">
        <w:rPr>
          <w:rFonts w:ascii="Simplified Arabic" w:hAnsi="Simplified Arabic" w:cs="Simplified Arabic"/>
          <w:b/>
          <w:sz w:val="28"/>
          <w:szCs w:val="28"/>
          <w:rtl/>
        </w:rPr>
        <w:t>ن لاختيارها لهذه المسألة تأثير</w:t>
      </w:r>
      <w:r w:rsidR="001E25F9">
        <w:rPr>
          <w:rFonts w:ascii="Simplified Arabic" w:hAnsi="Simplified Arabic" w:cs="Simplified Arabic" w:hint="cs"/>
          <w:b/>
          <w:sz w:val="28"/>
          <w:szCs w:val="28"/>
          <w:rtl/>
        </w:rPr>
        <w:t>ً</w:t>
      </w:r>
      <w:r w:rsidR="001E25F9">
        <w:rPr>
          <w:rFonts w:ascii="Simplified Arabic" w:hAnsi="Simplified Arabic" w:cs="Simplified Arabic"/>
          <w:b/>
          <w:sz w:val="28"/>
          <w:szCs w:val="28"/>
          <w:rtl/>
        </w:rPr>
        <w:t>ا</w:t>
      </w:r>
      <w:r w:rsidRPr="00307DF3">
        <w:rPr>
          <w:rFonts w:ascii="Simplified Arabic" w:hAnsi="Simplified Arabic" w:cs="Simplified Arabic"/>
          <w:b/>
          <w:sz w:val="28"/>
          <w:szCs w:val="28"/>
          <w:rtl/>
        </w:rPr>
        <w:t xml:space="preserve"> عليه، أما المسائل التي لا تأثير لها عليه، بل هي من الديانة المطلقة التي تخصها ولا يتأثر بها بوجه من الوجوه، فلها أن تختار ما شاءت، لكن من باب النصيحة، إذا أراد أن ينصحها بأن المذهب الفلاني أقرب إلى الدليل من المذهب الذي </w:t>
      </w:r>
      <w:r w:rsidR="001E25F9">
        <w:rPr>
          <w:rFonts w:ascii="Simplified Arabic" w:hAnsi="Simplified Arabic" w:cs="Simplified Arabic"/>
          <w:b/>
          <w:sz w:val="28"/>
          <w:szCs w:val="28"/>
          <w:rtl/>
        </w:rPr>
        <w:t>تعتمده، أو أنه كان من أهل النظر</w:t>
      </w:r>
      <w:r w:rsidRPr="00307DF3">
        <w:rPr>
          <w:rFonts w:ascii="Simplified Arabic" w:hAnsi="Simplified Arabic" w:cs="Simplified Arabic"/>
          <w:b/>
          <w:sz w:val="28"/>
          <w:szCs w:val="28"/>
          <w:rtl/>
        </w:rPr>
        <w:t xml:space="preserve"> ووجَّه</w:t>
      </w:r>
      <w:r w:rsidR="00B5650A">
        <w:rPr>
          <w:rFonts w:ascii="Simplified Arabic" w:hAnsi="Simplified Arabic" w:cs="Simplified Arabic" w:hint="cs"/>
          <w:b/>
          <w:sz w:val="28"/>
          <w:szCs w:val="28"/>
          <w:rtl/>
        </w:rPr>
        <w:t>َ</w:t>
      </w:r>
      <w:r w:rsidRPr="00307DF3">
        <w:rPr>
          <w:rFonts w:ascii="Simplified Arabic" w:hAnsi="Simplified Arabic" w:cs="Simplified Arabic"/>
          <w:b/>
          <w:sz w:val="28"/>
          <w:szCs w:val="28"/>
          <w:rtl/>
        </w:rPr>
        <w:t xml:space="preserve">ها في مسألة من المسائل </w:t>
      </w:r>
      <w:r w:rsidR="00B5650A">
        <w:rPr>
          <w:rFonts w:ascii="Simplified Arabic" w:hAnsi="Simplified Arabic" w:cs="Simplified Arabic" w:hint="cs"/>
          <w:b/>
          <w:sz w:val="28"/>
          <w:szCs w:val="28"/>
          <w:rtl/>
        </w:rPr>
        <w:t xml:space="preserve">إلى </w:t>
      </w:r>
      <w:r w:rsidRPr="00307DF3">
        <w:rPr>
          <w:rFonts w:ascii="Simplified Arabic" w:hAnsi="Simplified Arabic" w:cs="Simplified Arabic"/>
          <w:b/>
          <w:sz w:val="28"/>
          <w:szCs w:val="28"/>
          <w:rtl/>
        </w:rPr>
        <w:t>أن</w:t>
      </w:r>
      <w:r w:rsidR="00307DF3" w:rsidRPr="00307DF3">
        <w:rPr>
          <w:rFonts w:ascii="Simplified Arabic" w:hAnsi="Simplified Arabic" w:cs="Simplified Arabic" w:hint="cs"/>
          <w:b/>
          <w:sz w:val="28"/>
          <w:szCs w:val="28"/>
          <w:rtl/>
        </w:rPr>
        <w:t xml:space="preserve"> </w:t>
      </w:r>
      <w:r w:rsidRPr="00307DF3">
        <w:rPr>
          <w:rFonts w:ascii="Simplified Arabic" w:hAnsi="Simplified Arabic" w:cs="Simplified Arabic"/>
          <w:b/>
          <w:sz w:val="28"/>
          <w:szCs w:val="28"/>
          <w:rtl/>
        </w:rPr>
        <w:t>الراجح في هذه المسألة خلاف قول من تتبعه</w:t>
      </w:r>
      <w:r w:rsidR="001E25F9">
        <w:rPr>
          <w:rFonts w:ascii="Simplified Arabic" w:hAnsi="Simplified Arabic" w:cs="Simplified Arabic" w:hint="cs"/>
          <w:b/>
          <w:sz w:val="28"/>
          <w:szCs w:val="28"/>
          <w:rtl/>
        </w:rPr>
        <w:t>،</w:t>
      </w:r>
      <w:r w:rsidRPr="00307DF3">
        <w:rPr>
          <w:rFonts w:ascii="Simplified Arabic" w:hAnsi="Simplified Arabic" w:cs="Simplified Arabic"/>
          <w:b/>
          <w:sz w:val="28"/>
          <w:szCs w:val="28"/>
          <w:rtl/>
        </w:rPr>
        <w:t xml:space="preserve"> فلا شك أن طاعته في مثل </w:t>
      </w:r>
      <w:r w:rsidR="001E25F9">
        <w:rPr>
          <w:rFonts w:ascii="Simplified Arabic" w:hAnsi="Simplified Arabic" w:cs="Simplified Arabic"/>
          <w:b/>
          <w:sz w:val="28"/>
          <w:szCs w:val="28"/>
          <w:rtl/>
        </w:rPr>
        <w:t>هذا متأكدة</w:t>
      </w:r>
      <w:r w:rsidRPr="00307DF3">
        <w:rPr>
          <w:rFonts w:ascii="Simplified Arabic" w:hAnsi="Simplified Arabic" w:cs="Simplified Arabic"/>
          <w:b/>
          <w:sz w:val="28"/>
          <w:szCs w:val="28"/>
          <w:rtl/>
        </w:rPr>
        <w:t>.</w:t>
      </w:r>
    </w:p>
    <w:p w:rsidR="001E25F9" w:rsidRDefault="001E25F9" w:rsidP="001E25F9">
      <w:pPr>
        <w:jc w:val="both"/>
        <w:rPr>
          <w:rFonts w:ascii="Simplified Arabic" w:hAnsi="Simplified Arabic" w:cs="Simplified Arabic"/>
          <w:b/>
          <w:sz w:val="28"/>
          <w:szCs w:val="28"/>
          <w:rtl/>
        </w:rPr>
      </w:pPr>
    </w:p>
    <w:p w:rsidR="001E25F9" w:rsidRPr="001E25F9" w:rsidRDefault="001E25F9" w:rsidP="001E25F9">
      <w:pPr>
        <w:jc w:val="both"/>
        <w:rPr>
          <w:rFonts w:ascii="Simplified Arabic" w:hAnsi="Simplified Arabic" w:cs="Simplified Arabic"/>
          <w:b/>
          <w:sz w:val="28"/>
          <w:szCs w:val="28"/>
          <w:rtl/>
        </w:rPr>
      </w:pPr>
      <w:r w:rsidRPr="001E25F9">
        <w:rPr>
          <w:rFonts w:ascii="Simplified Arabic" w:hAnsi="Simplified Arabic" w:cs="Simplified Arabic" w:hint="cs"/>
          <w:b/>
          <w:sz w:val="28"/>
          <w:szCs w:val="28"/>
          <w:rtl/>
        </w:rPr>
        <w:t>المصدر: برنامج فتاوى نور على الدرب، الحلقة الثالثة، 19/8/1431.</w:t>
      </w:r>
    </w:p>
    <w:p w:rsidR="001E25F9" w:rsidRPr="00307DF3" w:rsidRDefault="001E25F9" w:rsidP="001E25F9">
      <w:pPr>
        <w:jc w:val="both"/>
        <w:rPr>
          <w:rFonts w:ascii="Simplified Arabic" w:hAnsi="Simplified Arabic" w:cs="Simplified Arabic"/>
          <w:b/>
          <w:sz w:val="28"/>
          <w:szCs w:val="28"/>
          <w:rtl/>
        </w:rPr>
      </w:pPr>
    </w:p>
    <w:p w:rsidR="00D42524" w:rsidRPr="001E25F9" w:rsidRDefault="00D42524" w:rsidP="001E25F9">
      <w:pPr>
        <w:jc w:val="both"/>
        <w:rPr>
          <w:rFonts w:ascii="Simplified Arabic" w:hAnsi="Simplified Arabic" w:cs="Simplified Arabic"/>
          <w:b/>
          <w:sz w:val="28"/>
          <w:szCs w:val="28"/>
          <w:rtl/>
        </w:rPr>
      </w:pPr>
    </w:p>
    <w:p w:rsidR="00D42524" w:rsidRPr="00307DF3" w:rsidRDefault="00D42524" w:rsidP="00D42524">
      <w:pPr>
        <w:rPr>
          <w:rFonts w:ascii="Simplified Arabic" w:hAnsi="Simplified Arabic" w:cs="Simplified Arabic"/>
          <w:sz w:val="28"/>
          <w:szCs w:val="28"/>
        </w:rPr>
      </w:pPr>
    </w:p>
    <w:sectPr w:rsidR="00D42524" w:rsidRPr="00307DF3"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306" w:rsidRDefault="00FE7306" w:rsidP="00D42524">
      <w:r>
        <w:separator/>
      </w:r>
    </w:p>
  </w:endnote>
  <w:endnote w:type="continuationSeparator" w:id="0">
    <w:p w:rsidR="00FE7306" w:rsidRDefault="00FE7306" w:rsidP="00D4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39CDD7A3-6784-416D-B5A5-7368A9A1899F}"/>
    <w:embedBold r:id="rId2" w:fontKey="{C3680B52-716F-4905-BC58-E5ABF522B6E7}"/>
    <w:embedBoldItalic r:id="rId3" w:fontKey="{D220D28C-5908-4CEA-B4F6-D7C5A312BB6C}"/>
  </w:font>
  <w:font w:name="Calibri">
    <w:panose1 w:val="020F0502020204030204"/>
    <w:charset w:val="00"/>
    <w:family w:val="swiss"/>
    <w:pitch w:val="variable"/>
    <w:sig w:usb0="E10002FF" w:usb1="4000ACFF" w:usb2="00000009" w:usb3="00000000" w:csb0="0000019F" w:csb1="00000000"/>
    <w:embedRegular r:id="rId4" w:fontKey="{E1CC5E7A-A548-4E22-B62F-C58044EFCF05}"/>
  </w:font>
  <w:font w:name="Traditional Arabic">
    <w:panose1 w:val="02020603050405020304"/>
    <w:charset w:val="00"/>
    <w:family w:val="roman"/>
    <w:pitch w:val="variable"/>
    <w:sig w:usb0="00002003" w:usb1="80000000" w:usb2="00000008" w:usb3="00000000" w:csb0="00000041" w:csb1="00000000"/>
    <w:embedRegular r:id="rId5" w:fontKey="{FDE479CB-B196-4102-8922-596F25410D53}"/>
    <w:embedBold r:id="rId6" w:fontKey="{3247067A-1209-43DF-97EA-BB0EAF55AA7E}"/>
  </w:font>
  <w:font w:name="Arial">
    <w:panose1 w:val="020B0604020202020204"/>
    <w:charset w:val="00"/>
    <w:family w:val="swiss"/>
    <w:pitch w:val="variable"/>
    <w:sig w:usb0="E0002AFF" w:usb1="C0007843" w:usb2="00000009" w:usb3="00000000" w:csb0="000001FF" w:csb1="00000000"/>
    <w:embedRegular r:id="rId7" w:fontKey="{5E47CA90-1393-4EDF-93AD-BA38738B8CC7}"/>
    <w:embedBoldItalic r:id="rId8" w:fontKey="{7D97D016-62BA-4223-9B28-E4DC438BA22D}"/>
  </w:font>
  <w:font w:name="Simplified Arabic">
    <w:panose1 w:val="02020603050405020304"/>
    <w:charset w:val="00"/>
    <w:family w:val="roman"/>
    <w:pitch w:val="variable"/>
    <w:sig w:usb0="00002003" w:usb1="00000000" w:usb2="00000000" w:usb3="00000000" w:csb0="00000041" w:csb1="00000000"/>
    <w:embedRegular r:id="rId9" w:fontKey="{CB8BA3C5-0B80-411D-92FF-691D4B10E3B3}"/>
    <w:embedBold r:id="rId10" w:fontKey="{8D355863-8AAC-429F-9CEA-8950DC22B44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1" w:fontKey="{A92D4375-AFD3-4020-AC84-314EB8BAC7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306" w:rsidRDefault="00FE7306" w:rsidP="00D42524">
      <w:r>
        <w:separator/>
      </w:r>
    </w:p>
  </w:footnote>
  <w:footnote w:type="continuationSeparator" w:id="0">
    <w:p w:rsidR="00FE7306" w:rsidRDefault="00FE7306" w:rsidP="00D425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524"/>
    <w:rsid w:val="0000125F"/>
    <w:rsid w:val="00001744"/>
    <w:rsid w:val="000024F5"/>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45E45"/>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94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5F9"/>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07DF3"/>
    <w:rsid w:val="0031019E"/>
    <w:rsid w:val="00311552"/>
    <w:rsid w:val="00311581"/>
    <w:rsid w:val="003115C9"/>
    <w:rsid w:val="00311979"/>
    <w:rsid w:val="00311EBA"/>
    <w:rsid w:val="003129AF"/>
    <w:rsid w:val="00314594"/>
    <w:rsid w:val="00314F89"/>
    <w:rsid w:val="003153C3"/>
    <w:rsid w:val="00315583"/>
    <w:rsid w:val="00315D0C"/>
    <w:rsid w:val="0031636A"/>
    <w:rsid w:val="00316481"/>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47A"/>
    <w:rsid w:val="00385ACF"/>
    <w:rsid w:val="00385B7B"/>
    <w:rsid w:val="00385F84"/>
    <w:rsid w:val="00386441"/>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578E5"/>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8E2"/>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355D"/>
    <w:rsid w:val="006A4188"/>
    <w:rsid w:val="006A4E6D"/>
    <w:rsid w:val="006A5445"/>
    <w:rsid w:val="006A57FF"/>
    <w:rsid w:val="006A610A"/>
    <w:rsid w:val="006A637D"/>
    <w:rsid w:val="006B12E3"/>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78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BDF"/>
    <w:rsid w:val="007F4CFB"/>
    <w:rsid w:val="007F57F9"/>
    <w:rsid w:val="007F58BD"/>
    <w:rsid w:val="007F6A59"/>
    <w:rsid w:val="007F7622"/>
    <w:rsid w:val="007F7CFC"/>
    <w:rsid w:val="008020F9"/>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555C"/>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0B3"/>
    <w:rsid w:val="009F2126"/>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2F7F"/>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3270"/>
    <w:rsid w:val="00B03899"/>
    <w:rsid w:val="00B050BA"/>
    <w:rsid w:val="00B05986"/>
    <w:rsid w:val="00B06187"/>
    <w:rsid w:val="00B10690"/>
    <w:rsid w:val="00B11343"/>
    <w:rsid w:val="00B113A1"/>
    <w:rsid w:val="00B117DE"/>
    <w:rsid w:val="00B11BF5"/>
    <w:rsid w:val="00B131E7"/>
    <w:rsid w:val="00B140B0"/>
    <w:rsid w:val="00B14FD3"/>
    <w:rsid w:val="00B15ECC"/>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86F"/>
    <w:rsid w:val="00B54C01"/>
    <w:rsid w:val="00B54D8F"/>
    <w:rsid w:val="00B5534B"/>
    <w:rsid w:val="00B554D4"/>
    <w:rsid w:val="00B55A1B"/>
    <w:rsid w:val="00B5650A"/>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2A77"/>
    <w:rsid w:val="00C32F82"/>
    <w:rsid w:val="00C333A7"/>
    <w:rsid w:val="00C33F9A"/>
    <w:rsid w:val="00C34F8D"/>
    <w:rsid w:val="00C40B9C"/>
    <w:rsid w:val="00C4233C"/>
    <w:rsid w:val="00C43955"/>
    <w:rsid w:val="00C44E2B"/>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544"/>
    <w:rsid w:val="00C90F11"/>
    <w:rsid w:val="00C910E5"/>
    <w:rsid w:val="00C91FC2"/>
    <w:rsid w:val="00C92010"/>
    <w:rsid w:val="00C928F9"/>
    <w:rsid w:val="00C93D3A"/>
    <w:rsid w:val="00C94B22"/>
    <w:rsid w:val="00C94DCC"/>
    <w:rsid w:val="00C94FDC"/>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631"/>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2524"/>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E7306"/>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E7DBB"/>
  <w15:docId w15:val="{726D1E25-3167-46AC-B2C8-E6A4B7499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524"/>
    <w:pPr>
      <w:bidi/>
      <w:spacing w:after="0" w:line="240" w:lineRule="auto"/>
    </w:pPr>
    <w:rPr>
      <w:rFonts w:eastAsia="Times New Roman" w:cs="Times New Roman"/>
      <w:szCs w:val="24"/>
    </w:rPr>
  </w:style>
  <w:style w:type="paragraph" w:styleId="2">
    <w:name w:val="heading 2"/>
    <w:basedOn w:val="a"/>
    <w:next w:val="a"/>
    <w:link w:val="2Char"/>
    <w:qFormat/>
    <w:rsid w:val="00D4252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cs="Simplified Arabic"/>
      <w:b/>
      <w:bCs/>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D42524"/>
    <w:rPr>
      <w:rFonts w:ascii="Arial" w:eastAsia="Times New Roman" w:hAnsi="Arial" w:cs="Arial"/>
      <w:b/>
      <w:bCs/>
      <w:i/>
      <w:iCs/>
      <w:sz w:val="28"/>
      <w:szCs w:val="28"/>
    </w:rPr>
  </w:style>
  <w:style w:type="paragraph" w:styleId="a4">
    <w:name w:val="Body Text Indent"/>
    <w:basedOn w:val="a"/>
    <w:link w:val="Char0"/>
    <w:rsid w:val="00D42524"/>
    <w:pPr>
      <w:ind w:firstLine="386"/>
      <w:jc w:val="lowKashida"/>
    </w:pPr>
    <w:rPr>
      <w:rFonts w:eastAsia="SimSun" w:cs="Traditional Arabic"/>
      <w:b/>
      <w:bCs/>
      <w:noProof/>
      <w:sz w:val="32"/>
      <w:szCs w:val="32"/>
    </w:rPr>
  </w:style>
  <w:style w:type="character" w:customStyle="1" w:styleId="Char0">
    <w:name w:val="نص أساسي بمسافة بادئة Char"/>
    <w:basedOn w:val="a0"/>
    <w:link w:val="a4"/>
    <w:rsid w:val="00D42524"/>
    <w:rPr>
      <w:rFonts w:eastAsia="SimSun"/>
      <w:b/>
      <w:bCs/>
      <w:noProof/>
      <w:sz w:val="32"/>
      <w:szCs w:val="32"/>
    </w:rPr>
  </w:style>
  <w:style w:type="paragraph" w:styleId="a5">
    <w:name w:val="footnote text"/>
    <w:basedOn w:val="a"/>
    <w:link w:val="Char1"/>
    <w:semiHidden/>
    <w:rsid w:val="00D42524"/>
    <w:rPr>
      <w:rFonts w:eastAsia="SimSun" w:cs="Traditional Arabic"/>
      <w:noProof/>
      <w:sz w:val="20"/>
      <w:szCs w:val="20"/>
    </w:rPr>
  </w:style>
  <w:style w:type="character" w:customStyle="1" w:styleId="Char1">
    <w:name w:val="نص حاشية سفلية Char"/>
    <w:basedOn w:val="a0"/>
    <w:link w:val="a5"/>
    <w:semiHidden/>
    <w:rsid w:val="00D42524"/>
    <w:rPr>
      <w:rFonts w:eastAsia="SimSun"/>
      <w:noProof/>
      <w:sz w:val="20"/>
      <w:szCs w:val="20"/>
    </w:rPr>
  </w:style>
  <w:style w:type="character" w:styleId="a6">
    <w:name w:val="footnote reference"/>
    <w:semiHidden/>
    <w:rsid w:val="00D425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CC07C-F422-4193-9356-DAE11553D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263</Words>
  <Characters>1502</Characters>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2014-12-05T04:08:00Z</cp:lastPrinted>
  <dcterms:created xsi:type="dcterms:W3CDTF">2012-11-25T05:19:00Z</dcterms:created>
  <dcterms:modified xsi:type="dcterms:W3CDTF">2019-06-13T11:14:00Z</dcterms:modified>
</cp:coreProperties>
</file>