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646B" w:rsidRPr="00BA2310" w:rsidRDefault="00290D07" w:rsidP="0016646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640194"/>
      <w:r w:rsidRPr="00290D07">
        <w:rPr>
          <w:rFonts w:ascii="Simplified Arabic" w:hAnsi="Simplified Arabic"/>
          <w:color w:val="0000FF"/>
          <w:sz w:val="28"/>
          <w:szCs w:val="28"/>
          <w:rtl/>
        </w:rPr>
        <w:t>الرضاع والحضانة</w:t>
      </w:r>
      <w:bookmarkStart w:id="1" w:name="_GoBack"/>
      <w:bookmarkEnd w:id="1"/>
    </w:p>
    <w:p w:rsidR="0016646B" w:rsidRPr="00BA2310" w:rsidRDefault="0016646B" w:rsidP="0016646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A2310">
        <w:rPr>
          <w:rFonts w:ascii="Simplified Arabic" w:hAnsi="Simplified Arabic" w:hint="cs"/>
          <w:color w:val="0000FF"/>
          <w:sz w:val="28"/>
          <w:szCs w:val="28"/>
          <w:rtl/>
        </w:rPr>
        <w:t xml:space="preserve">قياس </w:t>
      </w:r>
      <w:r w:rsidRPr="00367173">
        <w:rPr>
          <w:rFonts w:ascii="Simplified Arabic" w:hAnsi="Simplified Arabic"/>
          <w:color w:val="0000FF"/>
          <w:sz w:val="28"/>
          <w:szCs w:val="28"/>
          <w:rtl/>
        </w:rPr>
        <w:t>نقل الدم</w:t>
      </w:r>
      <w:bookmarkEnd w:id="0"/>
      <w:r w:rsidRPr="00BA2310">
        <w:rPr>
          <w:rFonts w:ascii="Simplified Arabic" w:hAnsi="Simplified Arabic" w:hint="cs"/>
          <w:color w:val="0000FF"/>
          <w:sz w:val="28"/>
          <w:szCs w:val="28"/>
          <w:rtl/>
        </w:rPr>
        <w:t xml:space="preserve"> على الرضاع في ثبوت المحرمية</w:t>
      </w:r>
    </w:p>
    <w:p w:rsidR="0016646B" w:rsidRDefault="0016646B" w:rsidP="0016646B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16646B" w:rsidRPr="00367173" w:rsidRDefault="0016646B" w:rsidP="0016646B">
      <w:pPr>
        <w:pStyle w:val="a6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367173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السؤال:</w:t>
      </w:r>
      <w:r w:rsidRPr="00367173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هل تثبت المحرمية</w:t>
      </w:r>
      <w:r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بنقل الدم من شخص إلى شخص قياس</w:t>
      </w:r>
      <w:r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ً</w:t>
      </w:r>
      <w:r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ا على الرضاع باعتبار أنه مُغذ</w:t>
      </w:r>
      <w:r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ٍّ</w:t>
      </w:r>
      <w:r w:rsidRPr="00367173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؟ </w:t>
      </w:r>
    </w:p>
    <w:p w:rsidR="0016646B" w:rsidRPr="00367173" w:rsidRDefault="0016646B" w:rsidP="0016646B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6717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Pr="00367173">
        <w:rPr>
          <w:rFonts w:ascii="Simplified Arabic" w:hAnsi="Simplified Arabic" w:cs="Simplified Arabic"/>
          <w:bCs/>
          <w:sz w:val="28"/>
          <w:szCs w:val="28"/>
          <w:rtl/>
        </w:rPr>
        <w:t xml:space="preserve">: </w:t>
      </w:r>
      <w:r w:rsidRPr="00367173">
        <w:rPr>
          <w:rFonts w:ascii="Simplified Arabic" w:hAnsi="Simplified Arabic" w:cs="Simplified Arabic"/>
          <w:b/>
          <w:sz w:val="28"/>
          <w:szCs w:val="28"/>
          <w:rtl/>
        </w:rPr>
        <w:t xml:space="preserve">القياس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في </w:t>
      </w:r>
      <w:r w:rsidRPr="00367173">
        <w:rPr>
          <w:rFonts w:ascii="Simplified Arabic" w:hAnsi="Simplified Arabic" w:cs="Simplified Arabic"/>
          <w:b/>
          <w:sz w:val="28"/>
          <w:szCs w:val="28"/>
          <w:rtl/>
        </w:rPr>
        <w:t>مثل هذا لا يَتَأتّى، والنص الوارد في الرضاع لا يَسْرِي على الدم ولو ان</w:t>
      </w:r>
      <w:r>
        <w:rPr>
          <w:rFonts w:ascii="Simplified Arabic" w:hAnsi="Simplified Arabic" w:cs="Simplified Arabic"/>
          <w:b/>
          <w:sz w:val="28"/>
          <w:szCs w:val="28"/>
          <w:rtl/>
        </w:rPr>
        <w:t>تفع المنقول إليه بهذا الدم، و</w:t>
      </w:r>
      <w:r w:rsidRPr="00367173">
        <w:rPr>
          <w:rFonts w:ascii="Simplified Arabic" w:hAnsi="Simplified Arabic" w:cs="Simplified Arabic"/>
          <w:b/>
          <w:sz w:val="28"/>
          <w:szCs w:val="28"/>
          <w:rtl/>
        </w:rPr>
        <w:t>لو بقيت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Pr="00367173">
        <w:rPr>
          <w:rFonts w:ascii="Simplified Arabic" w:hAnsi="Simplified Arabic" w:cs="Simplified Arabic"/>
          <w:b/>
          <w:sz w:val="28"/>
          <w:szCs w:val="28"/>
          <w:rtl/>
        </w:rPr>
        <w:t xml:space="preserve"> به حيات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>
        <w:rPr>
          <w:rFonts w:ascii="Simplified Arabic" w:hAnsi="Simplified Arabic" w:cs="Simplified Arabic"/>
          <w:b/>
          <w:sz w:val="28"/>
          <w:szCs w:val="28"/>
          <w:rtl/>
        </w:rPr>
        <w:t>ه، فإنه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لا ت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حصل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ال</w:t>
      </w:r>
      <w:r w:rsidRPr="00367173">
        <w:rPr>
          <w:rFonts w:ascii="Simplified Arabic" w:hAnsi="Simplified Arabic" w:cs="Simplified Arabic"/>
          <w:b/>
          <w:sz w:val="28"/>
          <w:szCs w:val="28"/>
          <w:rtl/>
        </w:rPr>
        <w:t>ح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367173">
        <w:rPr>
          <w:rFonts w:ascii="Simplified Arabic" w:hAnsi="Simplified Arabic" w:cs="Simplified Arabic"/>
          <w:b/>
          <w:sz w:val="28"/>
          <w:szCs w:val="28"/>
          <w:rtl/>
        </w:rPr>
        <w:t>رمة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بين</w:t>
      </w:r>
      <w:r w:rsidRPr="0036717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ال</w:t>
      </w:r>
      <w:r w:rsidRPr="00367173">
        <w:rPr>
          <w:rFonts w:ascii="Simplified Arabic" w:hAnsi="Simplified Arabic" w:cs="Simplified Arabic"/>
          <w:b/>
          <w:sz w:val="28"/>
          <w:szCs w:val="28"/>
          <w:rtl/>
        </w:rPr>
        <w:t>منقول 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ال</w:t>
      </w:r>
      <w:r w:rsidRPr="00367173">
        <w:rPr>
          <w:rFonts w:ascii="Simplified Arabic" w:hAnsi="Simplified Arabic" w:cs="Simplified Arabic"/>
          <w:b/>
          <w:sz w:val="28"/>
          <w:szCs w:val="28"/>
          <w:rtl/>
        </w:rPr>
        <w:t xml:space="preserve">منقول إليه؛ لأن النص إنما ثبت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في </w:t>
      </w:r>
      <w:r w:rsidRPr="00367173">
        <w:rPr>
          <w:rFonts w:ascii="Simplified Arabic" w:hAnsi="Simplified Arabic" w:cs="Simplified Arabic"/>
          <w:b/>
          <w:sz w:val="28"/>
          <w:szCs w:val="28"/>
          <w:rtl/>
        </w:rPr>
        <w:t>الرضاع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وقياس الدم عليه مع الفارق</w:t>
      </w:r>
      <w:r w:rsidRPr="00367173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16646B" w:rsidRDefault="0016646B" w:rsidP="0016646B">
      <w:pPr>
        <w:pStyle w:val="a4"/>
        <w:rPr>
          <w:b/>
          <w:bCs/>
          <w:sz w:val="28"/>
          <w:szCs w:val="28"/>
          <w:rtl/>
        </w:rPr>
      </w:pPr>
    </w:p>
    <w:p w:rsidR="0016646B" w:rsidRPr="0059117B" w:rsidRDefault="0016646B" w:rsidP="0016646B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9117B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الثالثة عشر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59117B">
        <w:rPr>
          <w:rFonts w:ascii="Simplified Arabic" w:hAnsi="Simplified Arabic" w:cs="Simplified Arabic" w:hint="cs"/>
          <w:sz w:val="28"/>
          <w:szCs w:val="28"/>
          <w:rtl/>
        </w:rPr>
        <w:t>، 8/11/1431.</w:t>
      </w:r>
    </w:p>
    <w:p w:rsidR="00E67D5A" w:rsidRPr="00367173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36717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0681" w:rsidRDefault="00E10681" w:rsidP="00396778">
      <w:r>
        <w:separator/>
      </w:r>
    </w:p>
  </w:endnote>
  <w:endnote w:type="continuationSeparator" w:id="0">
    <w:p w:rsidR="00E10681" w:rsidRDefault="00E10681" w:rsidP="00396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5644624-0ADE-4BEB-B8C7-E781545795CD}"/>
    <w:embedBold r:id="rId2" w:fontKey="{CB4164D6-22A9-478C-8285-32F505F58E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32D2F49-1C45-4D7D-B118-1C10662454D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B0262A2-9618-4EFF-87CF-64F607709947}"/>
    <w:embedBold r:id="rId5" w:fontKey="{5EE83820-8882-479E-A6F8-785A06B9548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3D8DD1B2-EA99-46B7-8D68-628752477C0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59ACC953-DA60-41A5-B791-ADF3AF0C30B4}"/>
    <w:embedBold r:id="rId8" w:fontKey="{4775AEB8-21F3-4B30-86E6-254B7786E1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AF762F6-5F7E-4FDD-81F8-24A01239F1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BFA211D-22C9-4B13-A31A-B9A7C54403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0681" w:rsidRDefault="00E10681" w:rsidP="00396778">
      <w:r>
        <w:separator/>
      </w:r>
    </w:p>
  </w:footnote>
  <w:footnote w:type="continuationSeparator" w:id="0">
    <w:p w:rsidR="00E10681" w:rsidRDefault="00E10681" w:rsidP="003967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6778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46B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65D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0D07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67173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778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15D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C80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148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61F1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4DB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0ED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3ABC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43C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29EA"/>
    <w:rsid w:val="00E05727"/>
    <w:rsid w:val="00E05FFC"/>
    <w:rsid w:val="00E0695A"/>
    <w:rsid w:val="00E06CA0"/>
    <w:rsid w:val="00E07B4D"/>
    <w:rsid w:val="00E1007B"/>
    <w:rsid w:val="00E102D2"/>
    <w:rsid w:val="00E10681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3D12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E07A743-6150-44F8-8635-5157F8BCD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778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396778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396778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396778"/>
  </w:style>
  <w:style w:type="character" w:customStyle="1" w:styleId="Char0">
    <w:name w:val="نص حاشية سفلية Char"/>
    <w:basedOn w:val="a0"/>
    <w:link w:val="a4"/>
    <w:semiHidden/>
    <w:rsid w:val="00396778"/>
    <w:rPr>
      <w:rFonts w:eastAsia="SimSun"/>
      <w:noProof/>
      <w:sz w:val="20"/>
      <w:szCs w:val="20"/>
    </w:rPr>
  </w:style>
  <w:style w:type="character" w:styleId="a5">
    <w:name w:val="footnote reference"/>
    <w:semiHidden/>
    <w:rsid w:val="00396778"/>
    <w:rPr>
      <w:vertAlign w:val="superscript"/>
    </w:rPr>
  </w:style>
  <w:style w:type="paragraph" w:styleId="a6">
    <w:name w:val="Body Text Indent"/>
    <w:basedOn w:val="a"/>
    <w:link w:val="Char1"/>
    <w:rsid w:val="00396778"/>
    <w:pPr>
      <w:ind w:firstLine="386"/>
      <w:jc w:val="lowKashida"/>
    </w:pPr>
    <w:rPr>
      <w:b/>
      <w:bCs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396778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68</Words>
  <Characters>392</Characters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2014-12-05T06:01:00Z</cp:lastPrinted>
  <dcterms:created xsi:type="dcterms:W3CDTF">2012-11-26T06:09:00Z</dcterms:created>
  <dcterms:modified xsi:type="dcterms:W3CDTF">2019-06-16T07:14:00Z</dcterms:modified>
</cp:coreProperties>
</file>