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1A0" w:rsidRPr="00DB73CB" w:rsidRDefault="00513BCA" w:rsidP="00DB73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85"/>
      <w:r w:rsidRPr="00513BCA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bookmarkStart w:id="1" w:name="_GoBack"/>
      <w:bookmarkEnd w:id="1"/>
    </w:p>
    <w:p w:rsidR="00430099" w:rsidRPr="00DB73CB" w:rsidRDefault="00430099" w:rsidP="00DB73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4C60">
        <w:rPr>
          <w:rFonts w:ascii="Simplified Arabic" w:hAnsi="Simplified Arabic"/>
          <w:color w:val="0000FF"/>
          <w:sz w:val="28"/>
          <w:szCs w:val="28"/>
          <w:rtl/>
        </w:rPr>
        <w:t>كيفية الحج عن الغير</w:t>
      </w:r>
      <w:bookmarkEnd w:id="0"/>
    </w:p>
    <w:p w:rsidR="00B11309" w:rsidRPr="004A4C60" w:rsidRDefault="00B11309" w:rsidP="0043009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30099" w:rsidRPr="004A4C60" w:rsidRDefault="003A61A0" w:rsidP="005564C1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4C6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30099" w:rsidRPr="004A4C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كيفية الحج عن الغير</w:t>
      </w:r>
      <w:r w:rsidR="005564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30099" w:rsidRPr="004A4C6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وكيف تكون التلبية وغيرها من المناسك؟</w:t>
      </w:r>
    </w:p>
    <w:p w:rsidR="00430099" w:rsidRPr="004A4C60" w:rsidRDefault="003A61A0" w:rsidP="00DB73C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A4C6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564C1" w:rsidRPr="0025162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 xml:space="preserve"> الحج عن الغير إذا ناب عن غيره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فإنه إذا وصل الميقات يلبي عن فلان الذي أنابه: (لبيك عن فلان)، كما جاء في الحديث المُخَرَّج في السنن: </w:t>
      </w:r>
      <w:r w:rsidR="00DB73CB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430099" w:rsidRPr="004A4C6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لبيك عن شُبْرُمَةَ</w:t>
      </w:r>
      <w:r w:rsidR="00DB73CB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DB73CB" w:rsidRPr="00DB73C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DB73CB" w:rsidRPr="00DB73C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DB73CB" w:rsidRPr="00DB73CB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1811</w:t>
      </w:r>
      <w:r w:rsidR="00DB73CB" w:rsidRPr="00DB73C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430099" w:rsidRPr="004A4C60">
        <w:rPr>
          <w:rFonts w:ascii="Simplified Arabic" w:hAnsi="Simplified Arabic" w:cs="Simplified Arabic"/>
          <w:bCs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أنه لا بد أن يكون قد حج عن نفسه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ثم يقبل النيابة عن غيره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فيحج عنه ويُلبي باسمه، ثم بعد ذلك يفعل المناسك كلها مستحضرًا م</w:t>
      </w:r>
      <w:r w:rsidR="005564C1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ن أنابه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وأن هذه المناسك التي يؤديها نيابة عنه</w:t>
      </w:r>
      <w:r w:rsidR="005564C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بمجرد النية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أما 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التسمية 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فتكون 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أثناء التلبية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(لبيك 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حجًّا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أو عمرة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أو حجًّا وعمرة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251629">
        <w:rPr>
          <w:rFonts w:ascii="Simplified Arabic" w:hAnsi="Simplified Arabic" w:cs="Simplified Arabic"/>
          <w:b/>
          <w:sz w:val="28"/>
          <w:szCs w:val="28"/>
          <w:rtl/>
        </w:rPr>
        <w:t xml:space="preserve"> عن فلان)، حسب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ما اتفق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عليه في النيابة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أنه ي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سميه في الميقات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ولو استحضره بقلبه ولم يُسَمِّه صح حَجّ</w:t>
      </w:r>
      <w:r w:rsidR="00B1130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لكن يستحضره في الطواف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 </w:t>
      </w:r>
      <w:r w:rsidR="00251629">
        <w:rPr>
          <w:rFonts w:ascii="Simplified Arabic" w:hAnsi="Simplified Arabic" w:cs="Simplified Arabic"/>
          <w:b/>
          <w:sz w:val="28"/>
          <w:szCs w:val="28"/>
          <w:rtl/>
        </w:rPr>
        <w:t>هذ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ا الطواف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نيابة عن فلان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والسعي نيابة عن فلان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والوقوف نيابة عن فلان</w:t>
      </w:r>
      <w:r w:rsidR="00B11309">
        <w:rPr>
          <w:rFonts w:ascii="Simplified Arabic" w:hAnsi="Simplified Arabic" w:cs="Simplified Arabic" w:hint="cs"/>
          <w:b/>
          <w:sz w:val="28"/>
          <w:szCs w:val="28"/>
          <w:rtl/>
        </w:rPr>
        <w:t>..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وهكذا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ولو استصحب ذكره بقلبه يكفيه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29">
        <w:rPr>
          <w:rFonts w:ascii="Simplified Arabic" w:hAnsi="Simplified Arabic" w:cs="Simplified Arabic"/>
          <w:b/>
          <w:sz w:val="28"/>
          <w:szCs w:val="28"/>
          <w:rtl/>
        </w:rPr>
        <w:t>المقصود أنه لا ينق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ض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النية السابقة 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بأن تكون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عن فلان 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ثم 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بعد ذلك يعدل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تكون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الحج</w:t>
      </w:r>
      <w:r w:rsidR="00251629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عن نفسه</w:t>
      </w:r>
      <w:r w:rsidR="005564C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هذا لا يصح</w:t>
      </w:r>
      <w:r w:rsidR="00B113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 xml:space="preserve"> لا بد أن تكون الحَجَّة عم</w:t>
      </w:r>
      <w:r w:rsidR="00B11309" w:rsidRPr="004A4C60">
        <w:rPr>
          <w:rFonts w:ascii="Simplified Arabic" w:hAnsi="Simplified Arabic" w:cs="Simplified Arabic"/>
          <w:b/>
          <w:sz w:val="28"/>
          <w:szCs w:val="28"/>
          <w:rtl/>
        </w:rPr>
        <w:t>َّ</w:t>
      </w:r>
      <w:r w:rsidR="00430099" w:rsidRPr="004A4C60">
        <w:rPr>
          <w:rFonts w:ascii="Simplified Arabic" w:hAnsi="Simplified Arabic" w:cs="Simplified Arabic"/>
          <w:b/>
          <w:sz w:val="28"/>
          <w:szCs w:val="28"/>
          <w:rtl/>
        </w:rPr>
        <w:t>ن أنابه.</w:t>
      </w:r>
    </w:p>
    <w:p w:rsidR="00430099" w:rsidRPr="004A4C60" w:rsidRDefault="00B11309" w:rsidP="0043009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11309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E67D5A" w:rsidRPr="00B11309" w:rsidRDefault="00E67D5A" w:rsidP="00B11309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B113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8AA" w:rsidRDefault="00A068AA" w:rsidP="00430099">
      <w:r>
        <w:separator/>
      </w:r>
    </w:p>
  </w:endnote>
  <w:endnote w:type="continuationSeparator" w:id="0">
    <w:p w:rsidR="00A068AA" w:rsidRDefault="00A068AA" w:rsidP="0043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F3F1E0-D258-4BF6-8DA6-4BD7D6EE28CF}"/>
    <w:embedBold r:id="rId2" w:fontKey="{9F566034-273F-4A0E-9299-1EED1743F7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880220-A51F-40BA-9D04-8BBB3335F25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704EF6C-3974-4654-92FB-73D4C43C31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CD59FF9-E6B6-4DEB-BEBC-FF8FE1EF2ED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89F67C6-49A9-484D-A574-881C3A0654A7}"/>
    <w:embedBold r:id="rId7" w:fontKey="{F178900B-6B0D-49A2-AC17-72052D18A4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F512E0D-0493-4D9D-A30A-FA515B0392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9B84051-F6D1-457C-90A5-ED661CE138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8AA" w:rsidRDefault="00A068AA" w:rsidP="00430099">
      <w:r>
        <w:separator/>
      </w:r>
    </w:p>
  </w:footnote>
  <w:footnote w:type="continuationSeparator" w:id="0">
    <w:p w:rsidR="00A068AA" w:rsidRDefault="00A068AA" w:rsidP="004300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09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AA9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629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A0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099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C60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BCA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4C1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A40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4A2"/>
    <w:rsid w:val="008D3B80"/>
    <w:rsid w:val="008D3F61"/>
    <w:rsid w:val="008D45E4"/>
    <w:rsid w:val="008D463B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8AA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09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3CB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1244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2E04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24B5511-3A74-4CAC-8A44-7D54CC90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09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30099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3009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30099"/>
  </w:style>
  <w:style w:type="character" w:customStyle="1" w:styleId="Char0">
    <w:name w:val="نص حاشية سفلية Char"/>
    <w:basedOn w:val="a0"/>
    <w:link w:val="a4"/>
    <w:semiHidden/>
    <w:rsid w:val="0043009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300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04939-DCD0-425D-B285-4749F9F43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150</Words>
  <Characters>860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2014-12-07T15:27:00Z</cp:lastPrinted>
  <dcterms:created xsi:type="dcterms:W3CDTF">2012-12-02T11:11:00Z</dcterms:created>
  <dcterms:modified xsi:type="dcterms:W3CDTF">2019-06-17T07:52:00Z</dcterms:modified>
</cp:coreProperties>
</file>