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3A5" w:rsidRPr="00BC7043" w:rsidRDefault="00634B35" w:rsidP="00BC704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22056"/>
      <w:r w:rsidRPr="00634B35">
        <w:rPr>
          <w:rFonts w:ascii="Simplified Arabic" w:hAnsi="Simplified Arabic"/>
          <w:color w:val="0000FF"/>
          <w:sz w:val="28"/>
          <w:szCs w:val="28"/>
          <w:rtl/>
        </w:rPr>
        <w:t>أركان الحج</w:t>
      </w:r>
      <w:bookmarkStart w:id="1" w:name="_GoBack"/>
      <w:bookmarkEnd w:id="1"/>
    </w:p>
    <w:p w:rsidR="002D001F" w:rsidRPr="00BC7043" w:rsidRDefault="002D001F" w:rsidP="00BC704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D1918">
        <w:rPr>
          <w:rFonts w:ascii="Simplified Arabic" w:hAnsi="Simplified Arabic"/>
          <w:color w:val="0000FF"/>
          <w:sz w:val="28"/>
          <w:szCs w:val="28"/>
          <w:rtl/>
        </w:rPr>
        <w:t>طواف الحائض بالبيت خشية ذهاب الرفقة</w:t>
      </w:r>
      <w:bookmarkEnd w:id="0"/>
    </w:p>
    <w:p w:rsidR="00BC7043" w:rsidRPr="00BD1918" w:rsidRDefault="00BC7043" w:rsidP="002D001F">
      <w:pPr>
        <w:jc w:val="both"/>
        <w:rPr>
          <w:rFonts w:ascii="Simplified Arabic" w:eastAsia="Times New Roman" w:hAnsi="Simplified Arabic" w:cs="Simplified Arabic"/>
          <w:b/>
          <w:bCs/>
          <w:color w:val="800000"/>
          <w:sz w:val="28"/>
          <w:szCs w:val="28"/>
          <w:rtl/>
          <w:lang w:eastAsia="ar-SA" w:bidi="ar-EG"/>
        </w:rPr>
      </w:pPr>
    </w:p>
    <w:p w:rsidR="002D001F" w:rsidRPr="00BD1918" w:rsidRDefault="00A763A5" w:rsidP="00BC7043">
      <w:pPr>
        <w:shd w:val="clear" w:color="auto" w:fill="E6E6E6"/>
        <w:jc w:val="both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 w:rsidRPr="00BD191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2D001F" w:rsidRPr="00BD191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إذا خشيت المرأة ال</w:t>
      </w:r>
      <w:r w:rsidRPr="00BD191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حائض ذهاب الرفقة وغلب على ظنها أ</w:t>
      </w:r>
      <w:r w:rsidR="002D001F" w:rsidRPr="00BD191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نهم لا ينتظرونها</w:t>
      </w:r>
      <w:r w:rsidR="00BC704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2D001F" w:rsidRPr="00BD191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وقد يترتب على </w:t>
      </w:r>
      <w:r w:rsidRPr="00BD191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جلوسها</w:t>
      </w:r>
      <w:r w:rsidR="002D001F" w:rsidRPr="00BD191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BC70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</w:t>
      </w:r>
      <w:r w:rsidR="002D001F" w:rsidRPr="00BD191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انتظار الطُّهر ضرر بالغ، فهل لها -والحالة هذه- أن تطوف بالبيت؟ </w:t>
      </w:r>
    </w:p>
    <w:p w:rsidR="002D001F" w:rsidRPr="00BD1918" w:rsidRDefault="00A763A5" w:rsidP="00BC704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D191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2D001F" w:rsidRPr="00BC704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D001F" w:rsidRPr="00BD1918">
        <w:rPr>
          <w:rFonts w:ascii="Simplified Arabic" w:hAnsi="Simplified Arabic" w:cs="Simplified Arabic"/>
          <w:b/>
          <w:sz w:val="28"/>
          <w:szCs w:val="28"/>
          <w:rtl/>
        </w:rPr>
        <w:t xml:space="preserve"> ثبت عن النبي -عليه الصلاة والسلام- أنه قال لعائشة</w:t>
      </w:r>
      <w:r w:rsidR="00BC704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BC7043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BC7043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عنها-</w:t>
      </w:r>
      <w:r w:rsidR="002D001F" w:rsidRPr="00BD1918">
        <w:rPr>
          <w:rFonts w:ascii="Simplified Arabic" w:hAnsi="Simplified Arabic" w:cs="Simplified Arabic"/>
          <w:b/>
          <w:sz w:val="28"/>
          <w:szCs w:val="28"/>
          <w:rtl/>
        </w:rPr>
        <w:t xml:space="preserve"> لما حاضت: </w:t>
      </w:r>
      <w:r w:rsidR="00BC7043" w:rsidRPr="00BC7043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</w:t>
      </w:r>
      <w:r w:rsidR="002D001F" w:rsidRPr="00BD1918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افعلي ما يفعل الحاج غير أل</w:t>
      </w:r>
      <w:r w:rsidR="00BC7043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َّ</w:t>
      </w:r>
      <w:r w:rsidR="002D001F" w:rsidRPr="00BD1918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ا تطوفي بالبيت</w:t>
      </w:r>
      <w:r w:rsidR="00BC7043" w:rsidRPr="00BC7043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»</w:t>
      </w:r>
      <w:r w:rsidR="00BC7043" w:rsidRPr="00BC7043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BC7043" w:rsidRPr="00BC704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BC7043" w:rsidRPr="00BC704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294</w:t>
      </w:r>
      <w:r w:rsidR="00BC7043" w:rsidRPr="00BC704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Pr="00BD1918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D001F" w:rsidRPr="00BD1918">
        <w:rPr>
          <w:rFonts w:ascii="Simplified Arabic" w:hAnsi="Simplified Arabic" w:cs="Simplified Arabic"/>
          <w:b/>
          <w:sz w:val="28"/>
          <w:szCs w:val="28"/>
          <w:rtl/>
        </w:rPr>
        <w:t xml:space="preserve"> وثبت عنه -عليه الصلاة والسلام- </w:t>
      </w:r>
      <w:r w:rsidR="002D001F" w:rsidRPr="00BC7043">
        <w:rPr>
          <w:rFonts w:ascii="Simplified Arabic" w:hAnsi="Simplified Arabic" w:cs="Simplified Arabic"/>
          <w:b/>
          <w:sz w:val="28"/>
          <w:szCs w:val="28"/>
          <w:rtl/>
        </w:rPr>
        <w:t>أنه قال لصفية</w:t>
      </w:r>
      <w:r w:rsidR="00BC704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BC7043">
        <w:rPr>
          <w:rFonts w:ascii="Simplified Arabic" w:hAnsi="Simplified Arabic" w:cs="Simplified Arabic"/>
          <w:b/>
          <w:sz w:val="28"/>
          <w:szCs w:val="28"/>
          <w:rtl/>
        </w:rPr>
        <w:t>–</w:t>
      </w:r>
      <w:r w:rsidR="00BC7043">
        <w:rPr>
          <w:rFonts w:ascii="Simplified Arabic" w:hAnsi="Simplified Arabic" w:cs="Simplified Arabic" w:hint="cs"/>
          <w:b/>
          <w:sz w:val="28"/>
          <w:szCs w:val="28"/>
          <w:rtl/>
        </w:rPr>
        <w:t>رضي الله عنها-</w:t>
      </w:r>
      <w:r w:rsidR="002D001F" w:rsidRPr="00BC7043">
        <w:rPr>
          <w:rFonts w:ascii="Simplified Arabic" w:hAnsi="Simplified Arabic" w:cs="Simplified Arabic"/>
          <w:b/>
          <w:sz w:val="28"/>
          <w:szCs w:val="28"/>
          <w:rtl/>
        </w:rPr>
        <w:t>:</w:t>
      </w:r>
      <w:r w:rsidR="002D001F" w:rsidRPr="00BD1918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BC7043" w:rsidRPr="00BC7043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</w:t>
      </w:r>
      <w:r w:rsidR="002D001F" w:rsidRPr="00BD1918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عَقْرَى حَلْقَى</w:t>
      </w:r>
      <w:r w:rsidR="00BC7043" w:rsidRPr="00BC7043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»</w:t>
      </w:r>
      <w:r w:rsidR="00BC7043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BC7043" w:rsidRPr="00BC704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BC7043" w:rsidRPr="00BC704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1762</w:t>
      </w:r>
      <w:r w:rsidR="00BC7043" w:rsidRPr="00BC704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2D001F" w:rsidRPr="00BD1918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</w:t>
      </w:r>
      <w:r w:rsidR="00BC7043" w:rsidRPr="00BC7043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</w:t>
      </w:r>
      <w:r w:rsidR="00BC704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أَحَابِسَتُنَا</w:t>
      </w:r>
      <w:r w:rsidR="00BC7043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BC7043" w:rsidRPr="00BC7043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هي</w:t>
      </w:r>
      <w:r w:rsidR="00BC7043" w:rsidRPr="00BC7043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»</w:t>
      </w:r>
      <w:r w:rsidR="00BC7043" w:rsidRPr="00BC7043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BC7043" w:rsidRPr="00BC704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BC7043" w:rsidRPr="00BC704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1757</w:t>
      </w:r>
      <w:r w:rsidR="00BC7043" w:rsidRPr="00BC704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BC704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BC7043">
        <w:rPr>
          <w:rFonts w:ascii="Simplified Arabic" w:hAnsi="Simplified Arabic" w:cs="Simplified Arabic"/>
          <w:b/>
          <w:sz w:val="28"/>
          <w:szCs w:val="28"/>
          <w:rtl/>
        </w:rPr>
        <w:t>فدل على أن الحائض تَحبس الر</w:t>
      </w:r>
      <w:r w:rsidR="00BC7043"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="002D001F" w:rsidRPr="00BD1918">
        <w:rPr>
          <w:rFonts w:ascii="Simplified Arabic" w:hAnsi="Simplified Arabic" w:cs="Simplified Arabic"/>
          <w:b/>
          <w:sz w:val="28"/>
          <w:szCs w:val="28"/>
          <w:rtl/>
        </w:rPr>
        <w:t>فقة ولو كان لها رخصة أن تطوف على حسب حالها وتتحفظ كما قرر ذلك شيخ الإسلام -رحمه الله- لما خفي على النبي -عليه الصلاة والسلام-</w:t>
      </w:r>
      <w:r w:rsidR="00BC704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D001F" w:rsidRPr="00BD1918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 w:rsidR="00BC7043">
        <w:rPr>
          <w:rFonts w:ascii="Simplified Arabic" w:hAnsi="Simplified Arabic" w:cs="Simplified Arabic" w:hint="cs"/>
          <w:b/>
          <w:sz w:val="28"/>
          <w:szCs w:val="28"/>
          <w:rtl/>
        </w:rPr>
        <w:t>ل</w:t>
      </w:r>
      <w:r w:rsidR="002D001F" w:rsidRPr="00BD1918">
        <w:rPr>
          <w:rFonts w:ascii="Simplified Arabic" w:hAnsi="Simplified Arabic" w:cs="Simplified Arabic"/>
          <w:b/>
          <w:sz w:val="28"/>
          <w:szCs w:val="28"/>
          <w:rtl/>
        </w:rPr>
        <w:t>نبَّه على ذلك؛ لأنه وقت البيان</w:t>
      </w:r>
      <w:r w:rsidR="00D74C8D" w:rsidRPr="00BD1918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D001F" w:rsidRPr="00BD1918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74C8D" w:rsidRPr="00BD1918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2D001F" w:rsidRPr="00BD1918">
        <w:rPr>
          <w:rFonts w:ascii="Simplified Arabic" w:hAnsi="Simplified Arabic" w:cs="Simplified Arabic"/>
          <w:b/>
          <w:sz w:val="28"/>
          <w:szCs w:val="28"/>
          <w:rtl/>
        </w:rPr>
        <w:t>وقت الحاجة</w:t>
      </w:r>
      <w:r w:rsidR="00BC704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D001F" w:rsidRPr="00BD1918">
        <w:rPr>
          <w:rFonts w:ascii="Simplified Arabic" w:hAnsi="Simplified Arabic" w:cs="Simplified Arabic"/>
          <w:b/>
          <w:sz w:val="28"/>
          <w:szCs w:val="28"/>
          <w:rtl/>
        </w:rPr>
        <w:t xml:space="preserve"> وقوله -عليه الصلاة والسلام-: </w:t>
      </w:r>
      <w:r w:rsidR="00BC7043" w:rsidRPr="00BC7043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«</w:t>
      </w:r>
      <w:r w:rsidR="00BC7043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أَحَابِسَتُنَا</w:t>
      </w:r>
      <w:r w:rsidR="00BC7043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BC7043" w:rsidRPr="00BC7043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هي</w:t>
      </w:r>
      <w:r w:rsidR="00BC7043" w:rsidRPr="00BC7043">
        <w:rPr>
          <w:rFonts w:ascii="Simplified Arabic" w:hAnsi="Simplified Arabic" w:cs="Simplified Arabic" w:hint="eastAsia"/>
          <w:bCs/>
          <w:color w:val="0000FF"/>
          <w:sz w:val="28"/>
          <w:szCs w:val="28"/>
          <w:rtl/>
        </w:rPr>
        <w:t>»</w:t>
      </w:r>
      <w:r w:rsidR="002D001F" w:rsidRPr="00BD1918">
        <w:rPr>
          <w:rFonts w:ascii="Simplified Arabic" w:hAnsi="Simplified Arabic" w:cs="Simplified Arabic"/>
          <w:b/>
          <w:sz w:val="28"/>
          <w:szCs w:val="28"/>
          <w:rtl/>
        </w:rPr>
        <w:t xml:space="preserve"> دليل على أن الحائض تحبس الر</w:t>
      </w:r>
      <w:r w:rsidR="00BC7043">
        <w:rPr>
          <w:rFonts w:ascii="Simplified Arabic" w:hAnsi="Simplified Arabic" w:cs="Simplified Arabic" w:hint="cs"/>
          <w:b/>
          <w:sz w:val="28"/>
          <w:szCs w:val="28"/>
          <w:rtl/>
        </w:rPr>
        <w:t>ُّ</w:t>
      </w:r>
      <w:r w:rsidR="002D001F" w:rsidRPr="00BD1918">
        <w:rPr>
          <w:rFonts w:ascii="Simplified Arabic" w:hAnsi="Simplified Arabic" w:cs="Simplified Arabic"/>
          <w:b/>
          <w:sz w:val="28"/>
          <w:szCs w:val="28"/>
          <w:rtl/>
        </w:rPr>
        <w:t>فقة</w:t>
      </w:r>
      <w:r w:rsidR="00BC704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2D001F" w:rsidRPr="00BD1918">
        <w:rPr>
          <w:rFonts w:ascii="Simplified Arabic" w:hAnsi="Simplified Arabic" w:cs="Simplified Arabic"/>
          <w:b/>
          <w:sz w:val="28"/>
          <w:szCs w:val="28"/>
          <w:rtl/>
        </w:rPr>
        <w:t xml:space="preserve"> وحينئذ يلزمها البقاء حتى تطهر، ثم تطوف، وحينئذ تنصرف بعد طوافها مع رفقتها.</w:t>
      </w:r>
    </w:p>
    <w:p w:rsidR="002D001F" w:rsidRPr="00BD1918" w:rsidRDefault="00BC7043" w:rsidP="002D001F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C7043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العشرون، 28/12/1431.</w:t>
      </w:r>
    </w:p>
    <w:p w:rsidR="002D001F" w:rsidRPr="00BD1918" w:rsidRDefault="002D001F" w:rsidP="002D001F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BD1918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BD191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6B62" w:rsidRDefault="00936B62" w:rsidP="002D001F">
      <w:r>
        <w:separator/>
      </w:r>
    </w:p>
  </w:endnote>
  <w:endnote w:type="continuationSeparator" w:id="0">
    <w:p w:rsidR="00936B62" w:rsidRDefault="00936B62" w:rsidP="002D0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72D095-9896-4ACC-8328-5E6866C621E3}"/>
    <w:embedBold r:id="rId2" w:fontKey="{E6E1352E-AFBD-4B83-BB85-2EE96C6AD8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7155C0-90F0-45AC-A0B3-3D80C2B78C4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95D3BED-E62A-486E-927A-C1D8E6C1DE7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8A694B23-A6DA-4454-A429-899546B1B6B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D4F2B8A-A07A-40E8-B7A7-82247C6EE9BE}"/>
    <w:embedBold r:id="rId7" w:fontKey="{3CBFFD64-2489-4F76-897B-DCA4969731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C29B74E-E57E-4BB9-97DA-12B236F9C3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C9F3F41-84B2-4985-980B-397F76A583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6B62" w:rsidRDefault="00936B62" w:rsidP="002D001F">
      <w:r>
        <w:separator/>
      </w:r>
    </w:p>
  </w:footnote>
  <w:footnote w:type="continuationSeparator" w:id="0">
    <w:p w:rsidR="00936B62" w:rsidRDefault="00936B62" w:rsidP="002D00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001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3F90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01F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6FA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4B35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63F7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66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B62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4C4E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3A5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043"/>
    <w:rsid w:val="00BC76A0"/>
    <w:rsid w:val="00BD1288"/>
    <w:rsid w:val="00BD17D3"/>
    <w:rsid w:val="00BD1918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4C8D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95C1DE5-0EF4-451B-A974-4A59CB56B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001F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2D001F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2D001F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2D001F"/>
  </w:style>
  <w:style w:type="character" w:customStyle="1" w:styleId="Char0">
    <w:name w:val="نص حاشية سفلية Char"/>
    <w:basedOn w:val="a0"/>
    <w:link w:val="a4"/>
    <w:semiHidden/>
    <w:rsid w:val="002D001F"/>
    <w:rPr>
      <w:rFonts w:eastAsia="SimSun"/>
      <w:noProof/>
      <w:sz w:val="20"/>
      <w:szCs w:val="20"/>
    </w:rPr>
  </w:style>
  <w:style w:type="character" w:styleId="a5">
    <w:name w:val="footnote reference"/>
    <w:semiHidden/>
    <w:rsid w:val="002D00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0F725-5CDE-418C-9ACC-72353C625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136</Words>
  <Characters>779</Characters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2014-12-07T15:42:00Z</cp:lastPrinted>
  <dcterms:created xsi:type="dcterms:W3CDTF">2012-12-03T06:17:00Z</dcterms:created>
  <dcterms:modified xsi:type="dcterms:W3CDTF">2019-06-17T08:04:00Z</dcterms:modified>
</cp:coreProperties>
</file>