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46059E" w14:textId="65270632" w:rsidR="007F5A60" w:rsidRPr="00BC034E" w:rsidRDefault="00BA3479" w:rsidP="00BC034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416007"/>
      <w:r w:rsidRPr="00BA3479">
        <w:rPr>
          <w:rFonts w:ascii="Simplified Arabic" w:hAnsi="Simplified Arabic" w:hint="cs"/>
          <w:color w:val="0000FF"/>
          <w:sz w:val="28"/>
          <w:szCs w:val="28"/>
          <w:rtl/>
        </w:rPr>
        <w:t>فقه</w:t>
      </w:r>
      <w:r w:rsidRPr="00BA3479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BA3479">
        <w:rPr>
          <w:rFonts w:ascii="Simplified Arabic" w:hAnsi="Simplified Arabic" w:hint="cs"/>
          <w:color w:val="0000FF"/>
          <w:sz w:val="28"/>
          <w:szCs w:val="28"/>
          <w:rtl/>
        </w:rPr>
        <w:t>المعاملات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/ أخرى</w:t>
      </w:r>
    </w:p>
    <w:bookmarkEnd w:id="0"/>
    <w:p w14:paraId="01523088" w14:textId="77777777" w:rsidR="006D4E82" w:rsidRPr="00BC034E" w:rsidRDefault="00BC034E" w:rsidP="00BC034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C034E">
        <w:rPr>
          <w:rFonts w:ascii="Simplified Arabic" w:hAnsi="Simplified Arabic" w:hint="cs"/>
          <w:color w:val="0000FF"/>
          <w:sz w:val="28"/>
          <w:szCs w:val="28"/>
          <w:rtl/>
        </w:rPr>
        <w:t>السعي في إيجاد وظيفة مقابل مبلغ مادي</w:t>
      </w:r>
    </w:p>
    <w:p w14:paraId="635CA3B7" w14:textId="77777777" w:rsidR="00BC034E" w:rsidRPr="00962151" w:rsidRDefault="00BC034E" w:rsidP="006D4E82">
      <w:pPr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bookmarkStart w:id="1" w:name="_GoBack"/>
      <w:bookmarkEnd w:id="1"/>
    </w:p>
    <w:p w14:paraId="74019CC9" w14:textId="77777777" w:rsidR="006D4E82" w:rsidRPr="00962151" w:rsidRDefault="007F5A60" w:rsidP="00BC034E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C034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6D4E82" w:rsidRPr="00BC034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6D4E82" w:rsidRPr="0096215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زوجتي متخرجة من الجامعة</w:t>
      </w:r>
      <w:r w:rsidR="00BC034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6D4E82" w:rsidRPr="0096215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ويوجد مكتب يسعى في تعي</w:t>
      </w:r>
      <w:r w:rsidR="00BC03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6D4E82" w:rsidRPr="0096215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نها مقابل مبلغ ماديّ</w:t>
      </w:r>
      <w:r w:rsidR="00BC03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6D4E82" w:rsidRPr="0096215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لصاحب المكتب، فهل يجوز هذا شرعًا؟ </w:t>
      </w:r>
    </w:p>
    <w:p w14:paraId="7CE8CE24" w14:textId="3959FB07" w:rsidR="006D4E82" w:rsidRPr="00962151" w:rsidRDefault="007F5A60" w:rsidP="009C1C1F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96215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6D4E82" w:rsidRPr="00BC034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6D4E82" w:rsidRPr="00962151">
        <w:rPr>
          <w:rFonts w:ascii="Simplified Arabic" w:hAnsi="Simplified Arabic" w:cs="Simplified Arabic"/>
          <w:b/>
          <w:sz w:val="28"/>
          <w:szCs w:val="28"/>
          <w:rtl/>
        </w:rPr>
        <w:t xml:space="preserve"> مثل هذا العمل من هذا المكتب لا يخلو إما أن يكون للمكتب علاقة بالجهة الموظِّفة</w:t>
      </w:r>
      <w:r w:rsidR="00BC034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أو لا يكون،</w:t>
      </w:r>
      <w:r w:rsidR="006D4E82" w:rsidRPr="00962151">
        <w:rPr>
          <w:rFonts w:ascii="Simplified Arabic" w:hAnsi="Simplified Arabic" w:cs="Simplified Arabic"/>
          <w:b/>
          <w:sz w:val="28"/>
          <w:szCs w:val="28"/>
          <w:rtl/>
        </w:rPr>
        <w:t xml:space="preserve"> فإن كان بينهما ارتباط</w:t>
      </w:r>
      <w:r w:rsidR="00BC034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6D4E82" w:rsidRPr="00962151">
        <w:rPr>
          <w:rFonts w:ascii="Simplified Arabic" w:hAnsi="Simplified Arabic" w:cs="Simplified Arabic"/>
          <w:b/>
          <w:sz w:val="28"/>
          <w:szCs w:val="28"/>
          <w:rtl/>
        </w:rPr>
        <w:t xml:space="preserve"> والعامل في هذا المكتب الذي يريد أن يأخذ</w:t>
      </w:r>
      <w:r w:rsidR="00BC034E">
        <w:rPr>
          <w:rFonts w:ascii="Simplified Arabic" w:hAnsi="Simplified Arabic" w:cs="Simplified Arabic"/>
          <w:b/>
          <w:sz w:val="28"/>
          <w:szCs w:val="28"/>
          <w:rtl/>
        </w:rPr>
        <w:t xml:space="preserve"> هذا المبلغ له ارتباط </w:t>
      </w:r>
      <w:r w:rsidR="00BC034E" w:rsidRPr="00962151">
        <w:rPr>
          <w:rFonts w:ascii="Simplified Arabic" w:hAnsi="Simplified Arabic" w:cs="Simplified Arabic"/>
          <w:b/>
          <w:sz w:val="28"/>
          <w:szCs w:val="28"/>
          <w:rtl/>
        </w:rPr>
        <w:t>وظيفي</w:t>
      </w:r>
      <w:r w:rsidR="009C1C1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9C1C1F" w:rsidRPr="009C1C1F">
        <w:rPr>
          <w:rFonts w:ascii="Simplified Arabic" w:hAnsi="Simplified Arabic" w:cs="Simplified Arabic"/>
          <w:b/>
          <w:sz w:val="28"/>
          <w:szCs w:val="28"/>
          <w:rtl/>
        </w:rPr>
        <w:t>بتلك الجهة</w:t>
      </w:r>
      <w:r w:rsidR="00BC034E">
        <w:rPr>
          <w:rFonts w:ascii="Simplified Arabic" w:hAnsi="Simplified Arabic" w:cs="Simplified Arabic"/>
          <w:b/>
          <w:sz w:val="28"/>
          <w:szCs w:val="28"/>
          <w:rtl/>
        </w:rPr>
        <w:t>، فإن هذه تكون رشوة</w:t>
      </w:r>
      <w:r w:rsidR="00BC034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</w:t>
      </w:r>
      <w:r w:rsidR="006D4E82" w:rsidRPr="00962151">
        <w:rPr>
          <w:rFonts w:ascii="Simplified Arabic" w:hAnsi="Simplified Arabic" w:cs="Simplified Arabic"/>
          <w:b/>
          <w:sz w:val="28"/>
          <w:szCs w:val="28"/>
          <w:rtl/>
        </w:rPr>
        <w:t>وإذا لم يكن له ارتباط وإنما بجهده وسعيه فله أن يأخذ أجرة</w:t>
      </w:r>
      <w:r w:rsidR="00BC034E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6D4E82" w:rsidRPr="00962151">
        <w:rPr>
          <w:rFonts w:ascii="Simplified Arabic" w:hAnsi="Simplified Arabic" w:cs="Simplified Arabic"/>
          <w:b/>
          <w:sz w:val="28"/>
          <w:szCs w:val="28"/>
          <w:rtl/>
        </w:rPr>
        <w:t xml:space="preserve"> المثل</w:t>
      </w:r>
      <w:r w:rsidR="00BC034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6D4E82" w:rsidRPr="00962151">
        <w:rPr>
          <w:rFonts w:ascii="Simplified Arabic" w:hAnsi="Simplified Arabic" w:cs="Simplified Arabic"/>
          <w:b/>
          <w:sz w:val="28"/>
          <w:szCs w:val="28"/>
          <w:rtl/>
        </w:rPr>
        <w:t xml:space="preserve"> فلا يأخذ مبلغًا ي</w:t>
      </w:r>
      <w:r w:rsidR="00BC034E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6D4E82" w:rsidRPr="00962151">
        <w:rPr>
          <w:rFonts w:ascii="Simplified Arabic" w:hAnsi="Simplified Arabic" w:cs="Simplified Arabic"/>
          <w:b/>
          <w:sz w:val="28"/>
          <w:szCs w:val="28"/>
          <w:rtl/>
        </w:rPr>
        <w:t>غلب على الظن أنه ي</w:t>
      </w:r>
      <w:r w:rsidR="00BC034E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6D4E82" w:rsidRPr="00962151">
        <w:rPr>
          <w:rFonts w:ascii="Simplified Arabic" w:hAnsi="Simplified Arabic" w:cs="Simplified Arabic"/>
          <w:b/>
          <w:sz w:val="28"/>
          <w:szCs w:val="28"/>
          <w:rtl/>
        </w:rPr>
        <w:t>رشي منه</w:t>
      </w:r>
      <w:r w:rsidR="00BC034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6D4E82" w:rsidRPr="00962151">
        <w:rPr>
          <w:rFonts w:ascii="Simplified Arabic" w:hAnsi="Simplified Arabic" w:cs="Simplified Arabic"/>
          <w:b/>
          <w:sz w:val="28"/>
          <w:szCs w:val="28"/>
          <w:rtl/>
        </w:rPr>
        <w:t xml:space="preserve"> فإذا رشى منه صاحب</w:t>
      </w:r>
      <w:r w:rsidR="009C1C1F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6D4E82" w:rsidRPr="00962151">
        <w:rPr>
          <w:rFonts w:ascii="Simplified Arabic" w:hAnsi="Simplified Arabic" w:cs="Simplified Arabic"/>
          <w:b/>
          <w:sz w:val="28"/>
          <w:szCs w:val="28"/>
          <w:rtl/>
        </w:rPr>
        <w:t xml:space="preserve"> المكتب فإنه يكون حينئذٍ </w:t>
      </w:r>
      <w:r w:rsidR="00BC034E">
        <w:rPr>
          <w:rFonts w:ascii="Simplified Arabic" w:hAnsi="Simplified Arabic" w:cs="Simplified Arabic" w:hint="cs"/>
          <w:b/>
          <w:sz w:val="28"/>
          <w:szCs w:val="28"/>
          <w:rtl/>
        </w:rPr>
        <w:t>من ال</w:t>
      </w:r>
      <w:r w:rsidR="006D4E82" w:rsidRPr="00962151">
        <w:rPr>
          <w:rFonts w:ascii="Simplified Arabic" w:hAnsi="Simplified Arabic" w:cs="Simplified Arabic"/>
          <w:b/>
          <w:sz w:val="28"/>
          <w:szCs w:val="28"/>
          <w:rtl/>
        </w:rPr>
        <w:t>تعاون على الإثم والعدوان</w:t>
      </w:r>
      <w:r w:rsidR="00BC034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6D4E82" w:rsidRPr="00962151">
        <w:rPr>
          <w:rFonts w:ascii="Simplified Arabic" w:hAnsi="Simplified Arabic" w:cs="Simplified Arabic"/>
          <w:b/>
          <w:sz w:val="28"/>
          <w:szCs w:val="28"/>
          <w:rtl/>
        </w:rPr>
        <w:t xml:space="preserve"> أما إذا خلا الأمر من الرشوة</w:t>
      </w:r>
      <w:r w:rsidR="00BC034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6D4E82" w:rsidRPr="00962151">
        <w:rPr>
          <w:rFonts w:ascii="Simplified Arabic" w:hAnsi="Simplified Arabic" w:cs="Simplified Arabic"/>
          <w:b/>
          <w:sz w:val="28"/>
          <w:szCs w:val="28"/>
          <w:rtl/>
        </w:rPr>
        <w:t xml:space="preserve"> لا من صاحب الشأن ولا من وس</w:t>
      </w:r>
      <w:r w:rsidR="00BC034E">
        <w:rPr>
          <w:rFonts w:ascii="Simplified Arabic" w:hAnsi="Simplified Arabic" w:cs="Simplified Arabic"/>
          <w:b/>
          <w:sz w:val="28"/>
          <w:szCs w:val="28"/>
          <w:rtl/>
        </w:rPr>
        <w:t>يطه الذي يسعى له، فإنه لا بأس</w:t>
      </w:r>
      <w:r w:rsidR="006D4E82" w:rsidRPr="00962151">
        <w:rPr>
          <w:rFonts w:ascii="Simplified Arabic" w:hAnsi="Simplified Arabic" w:cs="Simplified Arabic"/>
          <w:b/>
          <w:sz w:val="28"/>
          <w:szCs w:val="28"/>
          <w:rtl/>
        </w:rPr>
        <w:t xml:space="preserve"> أن يأخذ أجرة</w:t>
      </w:r>
      <w:r w:rsidR="00BC034E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6D4E82" w:rsidRPr="00962151">
        <w:rPr>
          <w:rFonts w:ascii="Simplified Arabic" w:hAnsi="Simplified Arabic" w:cs="Simplified Arabic"/>
          <w:b/>
          <w:sz w:val="28"/>
          <w:szCs w:val="28"/>
          <w:rtl/>
        </w:rPr>
        <w:t xml:space="preserve"> على عمله.</w:t>
      </w:r>
    </w:p>
    <w:p w14:paraId="0A39367D" w14:textId="77777777" w:rsidR="006D4E82" w:rsidRPr="00962151" w:rsidRDefault="00BC034E" w:rsidP="00BC034E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="006D4E82" w:rsidRPr="00BC034E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الثالثة والعشرون، 19/1/1432.</w:t>
      </w:r>
    </w:p>
    <w:p w14:paraId="4FEC132E" w14:textId="77777777" w:rsidR="006D4E82" w:rsidRPr="00962151" w:rsidRDefault="006D4E82" w:rsidP="006D4E82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14:paraId="2EA8A746" w14:textId="77777777" w:rsidR="006D4E82" w:rsidRPr="00962151" w:rsidRDefault="006D4E82" w:rsidP="006D4E82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14:paraId="172600EC" w14:textId="77777777" w:rsidR="00E67D5A" w:rsidRPr="00962151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96215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53D44D" w14:textId="77777777" w:rsidR="00774FFA" w:rsidRDefault="00774FFA" w:rsidP="006D4E82">
      <w:r>
        <w:separator/>
      </w:r>
    </w:p>
  </w:endnote>
  <w:endnote w:type="continuationSeparator" w:id="0">
    <w:p w14:paraId="6E0D61E9" w14:textId="77777777" w:rsidR="00774FFA" w:rsidRDefault="00774FFA" w:rsidP="006D4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22724D8-FBE0-482F-9AE5-54B4169F8ECB}"/>
    <w:embedBold r:id="rId2" w:fontKey="{5C9D76A4-0B94-4E38-8A10-8A7939318B8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C5D5C20-A7C9-4A22-9A64-F2560DD2DF6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B1F3AE7-950C-4BA9-B287-B1D51A53607D}"/>
    <w:embedBold r:id="rId5" w:fontKey="{77AB0B22-1F25-473D-AF1E-60D2188DE80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F000918-D041-49B0-98BC-252555A85019}"/>
    <w:embedBold r:id="rId7" w:fontKey="{6C0C9882-A140-4CBB-AA4C-EA73ECF3549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73C496E-DA9A-4226-83EA-6E059236AA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35AEA4A5-EF1C-4E55-899E-9E0DD0AB7DA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4C63CEE2-6E30-4046-8E0B-206D6F26731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7799ED" w14:textId="77777777" w:rsidR="00774FFA" w:rsidRDefault="00774FFA" w:rsidP="006D4E82">
      <w:r>
        <w:separator/>
      </w:r>
    </w:p>
  </w:footnote>
  <w:footnote w:type="continuationSeparator" w:id="0">
    <w:p w14:paraId="2685E3A8" w14:textId="77777777" w:rsidR="00774FFA" w:rsidRDefault="00774FFA" w:rsidP="006D4E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4E82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81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5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4E82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4FFA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0FC9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A60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151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1C1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03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479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34E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861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0B1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A69D2B"/>
  <w15:docId w15:val="{FFD8D821-53B4-4E92-ADE6-43D1D52AA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4E82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6D4E82"/>
    <w:pPr>
      <w:keepNext/>
      <w:ind w:firstLine="551"/>
      <w:jc w:val="center"/>
      <w:outlineLvl w:val="1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6D4E82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6D4E82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6D4E82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6D4E82"/>
    <w:rPr>
      <w:vertAlign w:val="superscript"/>
    </w:rPr>
  </w:style>
  <w:style w:type="character" w:styleId="a6">
    <w:name w:val="annotation reference"/>
    <w:basedOn w:val="a0"/>
    <w:uiPriority w:val="99"/>
    <w:semiHidden/>
    <w:unhideWhenUsed/>
    <w:rsid w:val="00BC034E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BC034E"/>
  </w:style>
  <w:style w:type="character" w:customStyle="1" w:styleId="Char1">
    <w:name w:val="نص تعليق Char"/>
    <w:basedOn w:val="a0"/>
    <w:link w:val="a7"/>
    <w:uiPriority w:val="99"/>
    <w:semiHidden/>
    <w:rsid w:val="00BC034E"/>
    <w:rPr>
      <w:rFonts w:eastAsia="SimSun"/>
      <w:noProof/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BC034E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BC034E"/>
    <w:rPr>
      <w:rFonts w:eastAsia="SimSun"/>
      <w:b/>
      <w:bCs/>
      <w:noProof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BC034E"/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BC034E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113</Words>
  <Characters>647</Characters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2014-12-07T16:35:00Z</cp:lastPrinted>
  <dcterms:created xsi:type="dcterms:W3CDTF">2012-12-04T07:27:00Z</dcterms:created>
  <dcterms:modified xsi:type="dcterms:W3CDTF">2019-06-17T11:19:00Z</dcterms:modified>
</cp:coreProperties>
</file>