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1837" w:rsidRPr="00871837" w:rsidRDefault="00CE6D33" w:rsidP="00871837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Toc313450218"/>
      <w:r w:rsidRPr="00CE6D33">
        <w:rPr>
          <w:rFonts w:ascii="Simplified Arabic" w:hAnsi="Simplified Arabic" w:hint="cs"/>
          <w:color w:val="0000FF"/>
          <w:sz w:val="28"/>
          <w:szCs w:val="28"/>
          <w:rtl/>
        </w:rPr>
        <w:t>وصايا</w:t>
      </w:r>
      <w:r w:rsidRPr="00CE6D33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CE6D33">
        <w:rPr>
          <w:rFonts w:ascii="Simplified Arabic" w:hAnsi="Simplified Arabic" w:hint="cs"/>
          <w:color w:val="0000FF"/>
          <w:sz w:val="28"/>
          <w:szCs w:val="28"/>
          <w:rtl/>
        </w:rPr>
        <w:t>وتوجيهات</w:t>
      </w:r>
      <w:r w:rsidRPr="00CE6D33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CE6D33">
        <w:rPr>
          <w:rFonts w:ascii="Simplified Arabic" w:hAnsi="Simplified Arabic" w:hint="cs"/>
          <w:color w:val="0000FF"/>
          <w:sz w:val="28"/>
          <w:szCs w:val="28"/>
          <w:rtl/>
        </w:rPr>
        <w:t>لطلاب</w:t>
      </w:r>
      <w:r w:rsidRPr="00CE6D33">
        <w:rPr>
          <w:rFonts w:ascii="Simplified Arabic" w:hAnsi="Simplified Arabic"/>
          <w:color w:val="0000FF"/>
          <w:sz w:val="28"/>
          <w:szCs w:val="28"/>
          <w:rtl/>
        </w:rPr>
        <w:t xml:space="preserve"> </w:t>
      </w:r>
      <w:r w:rsidRPr="00CE6D33">
        <w:rPr>
          <w:rFonts w:ascii="Simplified Arabic" w:hAnsi="Simplified Arabic" w:hint="cs"/>
          <w:color w:val="0000FF"/>
          <w:sz w:val="28"/>
          <w:szCs w:val="28"/>
          <w:rtl/>
        </w:rPr>
        <w:t>العلم</w:t>
      </w:r>
      <w:bookmarkStart w:id="1" w:name="_GoBack"/>
      <w:bookmarkEnd w:id="1"/>
    </w:p>
    <w:bookmarkEnd w:id="0"/>
    <w:p w:rsidR="00A96C66" w:rsidRPr="00871837" w:rsidRDefault="00871837" w:rsidP="00045E58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871837">
        <w:rPr>
          <w:rFonts w:ascii="Simplified Arabic" w:hAnsi="Simplified Arabic" w:hint="cs"/>
          <w:color w:val="0000FF"/>
          <w:sz w:val="28"/>
          <w:szCs w:val="28"/>
          <w:rtl/>
        </w:rPr>
        <w:t>الأشرطة العلمية التي يب</w:t>
      </w:r>
      <w:r w:rsidR="00045E58">
        <w:rPr>
          <w:rFonts w:ascii="Simplified Arabic" w:hAnsi="Simplified Arabic" w:hint="cs"/>
          <w:color w:val="0000FF"/>
          <w:sz w:val="28"/>
          <w:szCs w:val="28"/>
          <w:rtl/>
        </w:rPr>
        <w:t>دأ</w:t>
      </w:r>
      <w:r w:rsidRPr="00871837">
        <w:rPr>
          <w:rFonts w:ascii="Simplified Arabic" w:hAnsi="Simplified Arabic" w:hint="cs"/>
          <w:color w:val="0000FF"/>
          <w:sz w:val="28"/>
          <w:szCs w:val="28"/>
          <w:rtl/>
        </w:rPr>
        <w:t xml:space="preserve"> بسماعها طالب العلم</w:t>
      </w:r>
    </w:p>
    <w:p w:rsidR="00871837" w:rsidRPr="00725BD7" w:rsidRDefault="00871837" w:rsidP="00A96C66">
      <w:pPr>
        <w:spacing w:after="0"/>
        <w:ind w:firstLine="72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</w:p>
    <w:p w:rsidR="00A96C66" w:rsidRPr="00725BD7" w:rsidRDefault="00846D2D" w:rsidP="00871837">
      <w:pPr>
        <w:shd w:val="clear" w:color="auto" w:fill="D9D9D9" w:themeFill="background1" w:themeFillShade="D9"/>
        <w:spacing w:after="0"/>
        <w:jc w:val="both"/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</w:pPr>
      <w:r w:rsidRPr="00725BD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السؤال:</w:t>
      </w:r>
      <w:r w:rsidR="00871837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 xml:space="preserve"> السلام عليكم ورحمة الله وبركاته،</w:t>
      </w:r>
      <w:r w:rsidRPr="00725BD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أريد أن أبدأ </w:t>
      </w:r>
      <w:r w:rsidR="00871837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ب</w:t>
      </w:r>
      <w:r w:rsidRPr="00725BD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طلب العلم وأنا جادٌّ جد</w:t>
      </w:r>
      <w:r w:rsidR="00871837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ًّ</w:t>
      </w:r>
      <w:r w:rsidR="0087183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ا،</w:t>
      </w:r>
      <w:r w:rsidR="00A96C66" w:rsidRPr="00725BD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Pr="00725BD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و</w:t>
      </w:r>
      <w:r w:rsidR="00A96C66" w:rsidRPr="00725BD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أق</w:t>
      </w:r>
      <w:r w:rsidR="0087183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ضي وقت</w:t>
      </w:r>
      <w:r w:rsidR="00871837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ً</w:t>
      </w:r>
      <w:r w:rsidR="0087183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ا</w:t>
      </w:r>
      <w:r w:rsidRPr="00725BD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لا بأس به في السيارة</w:t>
      </w:r>
      <w:r w:rsidR="0087183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،</w:t>
      </w:r>
      <w:r w:rsidRPr="00725BD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</w:t>
      </w:r>
      <w:r w:rsidR="00871837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ف</w:t>
      </w:r>
      <w:r w:rsidR="00A96C66" w:rsidRPr="00725BD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أريد أن أتوقف عن سماع الأشرطة الوعظية وأبدأ بالأشرطة ال</w:t>
      </w:r>
      <w:r w:rsidRPr="00725BD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علمية فبماذا تنصحونني أن أبدأ</w:t>
      </w:r>
      <w:r w:rsidR="00871837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 xml:space="preserve"> به؟</w:t>
      </w:r>
      <w:r w:rsidR="00A96C66" w:rsidRPr="00725BD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علمًا </w:t>
      </w:r>
      <w:r w:rsidRPr="00725BD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ب</w:t>
      </w:r>
      <w:r w:rsidR="00A96C66" w:rsidRPr="00725BD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أنه ليس عندي أية خلفية شرعية إذ سأبدأ من الصّ</w:t>
      </w:r>
      <w:r w:rsidR="00871837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ِ</w:t>
      </w:r>
      <w:r w:rsidR="00A96C66" w:rsidRPr="00725BD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فْر</w:t>
      </w:r>
      <w:r w:rsidR="0087183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،</w:t>
      </w:r>
      <w:r w:rsidR="00A96C66" w:rsidRPr="00725BD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وأعلم أنكم ستقولون: يجب عليك الالتحاق بأحد المشا</w:t>
      </w:r>
      <w:r w:rsidR="00871837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ي</w:t>
      </w:r>
      <w:r w:rsidR="00A96C66" w:rsidRPr="00725BD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خ</w:t>
      </w:r>
      <w:r w:rsidR="0087183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،</w:t>
      </w:r>
      <w:r w:rsidR="00A96C66" w:rsidRPr="00725BD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ولكن هذا الأمر حاليًا غير متاح لي إلا عن طريق الهاتف</w:t>
      </w:r>
      <w:r w:rsidR="0087183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،</w:t>
      </w:r>
      <w:r w:rsidR="00A96C66" w:rsidRPr="00725BD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وفي حال </w:t>
      </w:r>
      <w:r w:rsidR="00871837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 xml:space="preserve">كانت </w:t>
      </w:r>
      <w:r w:rsidR="00A96C66" w:rsidRPr="00725BD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هناك أي إشكالات </w:t>
      </w:r>
      <w:r w:rsidR="00871837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ف</w:t>
      </w:r>
      <w:r w:rsidR="00A96C66" w:rsidRPr="00725BD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سيكون الهاتف هو الحل</w:t>
      </w:r>
      <w:r w:rsidR="0087183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،</w:t>
      </w:r>
      <w:r w:rsidR="00A96C66" w:rsidRPr="00725BD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ويتيسر لي لقاء بعض المشا</w:t>
      </w:r>
      <w:r w:rsidR="00871837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ي</w:t>
      </w:r>
      <w:r w:rsidR="00A96C66" w:rsidRPr="00725BD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خ من حين إلى آخر، فما هو توجيهكم </w:t>
      </w:r>
      <w:r w:rsidRPr="00725BD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>العام والخاص بشأن المواد الصوتية</w:t>
      </w:r>
      <w:r w:rsidR="00871837">
        <w:rPr>
          <w:rFonts w:ascii="Simplified Arabic" w:eastAsia="SimSun" w:hAnsi="Simplified Arabic" w:cs="Simplified Arabic" w:hint="cs"/>
          <w:b/>
          <w:noProof/>
          <w:color w:val="FF0000"/>
          <w:sz w:val="28"/>
          <w:szCs w:val="28"/>
          <w:rtl/>
        </w:rPr>
        <w:t>،</w:t>
      </w:r>
      <w:r w:rsidR="00A96C66" w:rsidRPr="00725BD7">
        <w:rPr>
          <w:rFonts w:ascii="Simplified Arabic" w:eastAsia="SimSun" w:hAnsi="Simplified Arabic" w:cs="Simplified Arabic"/>
          <w:b/>
          <w:noProof/>
          <w:color w:val="FF0000"/>
          <w:sz w:val="28"/>
          <w:szCs w:val="28"/>
          <w:rtl/>
        </w:rPr>
        <w:t xml:space="preserve"> أشرطة كانت أو سيديات؟</w:t>
      </w:r>
      <w:r w:rsidR="00A96C66" w:rsidRPr="00725BD7">
        <w:rPr>
          <w:rFonts w:ascii="Simplified Arabic" w:hAnsi="Simplified Arabic" w:cs="Simplified Arabic"/>
          <w:b/>
          <w:color w:val="FF0000"/>
          <w:sz w:val="28"/>
          <w:szCs w:val="28"/>
          <w:vertAlign w:val="superscript"/>
          <w:rtl/>
        </w:rPr>
        <w:t xml:space="preserve"> </w:t>
      </w:r>
    </w:p>
    <w:p w:rsidR="00871837" w:rsidRDefault="00846D2D" w:rsidP="00871837">
      <w:pPr>
        <w:spacing w:after="0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725BD7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الجواب</w:t>
      </w:r>
      <w:r w:rsidR="00A96C66" w:rsidRPr="00871837">
        <w:rPr>
          <w:rFonts w:ascii="Simplified Arabic" w:eastAsia="SimSun" w:hAnsi="Simplified Arabic" w:cs="Simplified Arabic"/>
          <w:bCs/>
          <w:noProof/>
          <w:color w:val="FF0000"/>
          <w:sz w:val="28"/>
          <w:szCs w:val="28"/>
          <w:rtl/>
        </w:rPr>
        <w:t>: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وعليكم السلام ورحمة الله وبركاته، 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من نعم الله -جل وعلا- أن تيس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رت هذه الوسائل لطلب العلم</w:t>
      </w:r>
      <w:r w:rsid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حيث أُتيح لكثير 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من شُغِل بمعيشته أن يطلب العلم وهو في سيارته و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هو 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في بيته و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هو 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في أي مكان</w:t>
      </w:r>
      <w:r w:rsid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يتاح العلم -ولله الحمد- بواسطة هذه الآلات من الأشرطة والشبكات والسيديات</w:t>
      </w:r>
      <w:r w:rsid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وأيضًا القنوات العلمية</w:t>
      </w:r>
      <w:r w:rsid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تجد طالب العلم يتيسر له</w:t>
      </w:r>
      <w:r w:rsidR="005718FC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العلم بواسطتها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="005718FC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و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كذلك العامي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، 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</w:t>
      </w:r>
      <w:r w:rsidR="00871837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كثير من العامة 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يتفقه بواسطتها</w:t>
      </w:r>
      <w:r w:rsid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ومما أشاع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العلم ونشر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ه بين عامة الناس هذ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البرنامج المبارك الذي هو 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"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نور على الدرب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".</w:t>
      </w:r>
    </w:p>
    <w:p w:rsidR="00871837" w:rsidRDefault="00A96C66" w:rsidP="00871837">
      <w:pPr>
        <w:spacing w:after="0"/>
        <w:ind w:firstLine="509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يقول: 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أريد أن أبدأ بطلب العلم وأنا جادٌّ جدً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، </w:t>
      </w:r>
      <w:r w:rsidR="00871837" w:rsidRP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وأقضي وقت</w:t>
      </w:r>
      <w:r w:rsidR="00871837" w:rsidRP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</w:t>
      </w:r>
      <w:r w:rsidR="00871837" w:rsidRP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 لا بأس به في السيارة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، بعض الناس مهنته سيارته، فهو يقضي فيها أوقاتًا </w:t>
      </w:r>
      <w:r w:rsidR="005718FC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و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ساعات طويلة من ليل أو نهار</w:t>
      </w:r>
      <w:r w:rsid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ويوجد فيها -ولله الحمد- مما ييسر استماع العلم والخير والآيات والأحاديث مما لم يك</w:t>
      </w:r>
      <w:r w:rsid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ن موجود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</w:t>
      </w:r>
      <w:r w:rsid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ولا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متاحًا في الزمن السابق</w:t>
      </w:r>
      <w:r w:rsid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فهذه من النعم التي تستحق الشكر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.</w:t>
      </w:r>
    </w:p>
    <w:p w:rsidR="00A96C66" w:rsidRPr="00725BD7" w:rsidRDefault="00A96C66" w:rsidP="00871837">
      <w:pPr>
        <w:spacing w:after="0"/>
        <w:ind w:firstLine="509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يقول: (أريد أن أتوقف عن سماع الأشرطة الوعظية وأبدأ بالأشرطة العلمية) لاشك أنّ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سماع الأشرطة الوعظية مما يسوق ويقود إلى سماع الأشرطة العلمية؛ لأنّ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الوعظ والر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ِ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قاق حينما أدخلها أهل العلم في كتبهم العلمية المتينة من كتب السنة في الصحيحين وغيرهما لا شك أنها كالسياط تقود المسلم إلى العمل بما ع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ِ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م</w:t>
      </w:r>
      <w:r w:rsid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فلا يمكن أن يُستغنى عنها</w:t>
      </w:r>
      <w:r w:rsid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وهي جزء من الفقه في الدين؛ لأنّ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المراد بالفقه في الدين الذي جاء مدحه</w:t>
      </w:r>
      <w:r w:rsid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عن النبي -عليه الصلاة والسلام-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871837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«من يرد الله به خير</w:t>
      </w:r>
      <w:r w:rsidR="00871837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ً</w:t>
      </w:r>
      <w:r w:rsidR="00871837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ا</w:t>
      </w:r>
      <w:r w:rsidRPr="00725BD7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يفقهه في الدين»</w:t>
      </w:r>
      <w:r w:rsidR="00871837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 xml:space="preserve"> </w:t>
      </w:r>
      <w:r w:rsidR="005718FC" w:rsidRPr="00871837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[البخاري: 71]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، 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المراد ب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ه الفقه في 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الدين بجميع أبوابه</w:t>
      </w:r>
      <w:r w:rsid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ولا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يعني 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lastRenderedPageBreak/>
        <w:t>أنّ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ه الأحكام فقط؛ ولذا لما جاء جبريل -عليه السلام- وسأل النبي -عليه الصلاة والسلام- عن الإسلام والإيمان والإحسان قال: </w:t>
      </w:r>
      <w:r w:rsidRPr="00725BD7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«</w:t>
      </w:r>
      <w:r w:rsidR="00871837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فإنه</w:t>
      </w:r>
      <w:r w:rsidRPr="00725BD7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جبريل أتاكم يعلمكم دينكم</w:t>
      </w:r>
      <w:r w:rsidRPr="00725BD7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»</w:t>
      </w:r>
      <w:r w:rsidR="00871837">
        <w:rPr>
          <w:rFonts w:ascii="Simplified Arabic" w:eastAsia="SimSun" w:hAnsi="Simplified Arabic" w:cs="Simplified Arabic" w:hint="cs"/>
          <w:b/>
          <w:noProof/>
          <w:color w:val="0000FF"/>
          <w:sz w:val="28"/>
          <w:szCs w:val="28"/>
          <w:rtl/>
        </w:rPr>
        <w:t xml:space="preserve"> </w:t>
      </w:r>
      <w:r w:rsidR="00871837" w:rsidRPr="00871837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[</w:t>
      </w:r>
      <w:r w:rsidR="005718FC" w:rsidRPr="00871837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مسلم:</w:t>
      </w:r>
      <w:r w:rsidR="00871837" w:rsidRPr="00871837">
        <w:rPr>
          <w:rFonts w:ascii="Simplified Arabic" w:eastAsia="SimSun" w:hAnsi="Simplified Arabic" w:cs="Simplified Arabic" w:hint="cs"/>
          <w:b/>
          <w:noProof/>
          <w:color w:val="0000FF"/>
          <w:sz w:val="28"/>
          <w:szCs w:val="28"/>
          <w:rtl/>
        </w:rPr>
        <w:t xml:space="preserve"> </w:t>
      </w:r>
      <w:r w:rsidR="005718FC" w:rsidRPr="00871837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8]</w:t>
      </w:r>
      <w:r w:rsid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فدل على أنَّ الدين شامل لجميع أبوابه من الأحكام في العبادات</w:t>
      </w:r>
      <w:r w:rsid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والمعاملات والأقضية</w:t>
      </w:r>
      <w:r w:rsid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والجنايات</w:t>
      </w:r>
      <w:r w:rsid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والأحوال الشخصية</w:t>
      </w:r>
      <w:r w:rsid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والتفسير</w:t>
      </w:r>
      <w:r w:rsid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والرقاق</w:t>
      </w:r>
      <w:r w:rsid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والاعتصام</w:t>
      </w:r>
      <w:r w:rsid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والأدب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وغير ذلك من الأبواب 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كلها من الفقه 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في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الدين؛ ولذا التوقف عن الأشرطة الوعظية ليس بمناسب، بل يستمر على الأشرطة الوعظية</w:t>
      </w:r>
      <w:r w:rsid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ويستفيد من الأشرطة العلمية. </w:t>
      </w:r>
    </w:p>
    <w:p w:rsidR="00871837" w:rsidRDefault="00A96C66" w:rsidP="00871837">
      <w:pPr>
        <w:ind w:firstLine="509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ويذكر أنه سوف يبدأ من الصفر</w:t>
      </w:r>
      <w:r w:rsid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إذا كان سوف يبدأ من الصفر فعليه أن يشتغل بالمتون الصغيرة جد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ًّ</w:t>
      </w:r>
      <w:r w:rsid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التي هي متون المبتدئين</w:t>
      </w:r>
      <w:r w:rsid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التي أ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ِّ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فت للمبتدئين ك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ـ(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الأصول الثلاثة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القواعد الأربع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كشف الشبهات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الأربعين النووية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متن الأجرومية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)</w:t>
      </w:r>
      <w:r w:rsid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وغير ذلك من الكتب التي أ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ِّ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فت لهذه الطبقة من المبتدئين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وهو ف</w:t>
      </w:r>
      <w:r w:rsid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ي حكم المبتدئ وإن كان سنه كبير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ً</w:t>
      </w:r>
      <w:r w:rsid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ا،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فهو يقر</w:t>
      </w:r>
      <w:r w:rsidR="0024767A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أ هذه المتون </w:t>
      </w:r>
      <w:r w:rsid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ويسمع عليها الشروح المسجلة</w:t>
      </w:r>
      <w:r w:rsidR="00871837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وهو </w:t>
      </w:r>
      <w:r w:rsid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في سيارته، 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وهو </w:t>
      </w:r>
      <w:r w:rsidR="0024767A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في بيته</w:t>
      </w:r>
      <w:r w:rsid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24767A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هو </w:t>
      </w:r>
      <w:r w:rsid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في عمله، 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ويقرأ عليها الشروح المكتوبة</w:t>
      </w:r>
      <w:r w:rsid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ويسأل عمّ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 ي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شكل عليه حتى يتيسر له المثول والالتحاق بأحد المشا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خ أو بجمع من المشا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خ الذين ي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در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ِّ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سون هذه المتون</w:t>
      </w:r>
      <w:r w:rsid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فإذا لم يتيس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ر له ذلك فلا شك أن السماع من الأشرطة والقراءة في الشروح المطبوعة خير من الترك؛ لأنّ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الترك ليس بحل</w:t>
      </w:r>
      <w:r w:rsid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871837" w:rsidRP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</w:t>
      </w:r>
      <w:r w:rsidRPr="00871837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«</w:t>
      </w:r>
      <w:r w:rsidR="00871837" w:rsidRPr="00871837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من</w:t>
      </w:r>
      <w:r w:rsidR="00871837" w:rsidRPr="00871837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871837" w:rsidRPr="00871837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يرد</w:t>
      </w:r>
      <w:r w:rsidR="00871837" w:rsidRPr="00871837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871837" w:rsidRPr="00871837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الله</w:t>
      </w:r>
      <w:r w:rsidR="00871837" w:rsidRPr="00871837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871837" w:rsidRPr="00871837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به</w:t>
      </w:r>
      <w:r w:rsidR="00871837" w:rsidRPr="00871837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871837" w:rsidRPr="00871837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خير</w:t>
      </w:r>
      <w:r w:rsidR="00871837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ً</w:t>
      </w:r>
      <w:r w:rsidR="00871837" w:rsidRPr="00871837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ا</w:t>
      </w:r>
      <w:r w:rsidR="00871837" w:rsidRPr="00871837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871837" w:rsidRPr="00871837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يفقهه</w:t>
      </w:r>
      <w:r w:rsidR="00871837" w:rsidRPr="00871837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871837" w:rsidRPr="00871837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في</w:t>
      </w:r>
      <w:r w:rsidR="00871837" w:rsidRPr="00871837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871837" w:rsidRPr="00871837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الدين</w:t>
      </w:r>
      <w:r w:rsidRPr="00725BD7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»</w:t>
      </w:r>
      <w:r w:rsid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725BD7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 xml:space="preserve"> </w:t>
      </w:r>
      <w:r w:rsidRPr="00725BD7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«</w:t>
      </w:r>
      <w:r w:rsidR="00871837" w:rsidRPr="00871837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ومن</w:t>
      </w:r>
      <w:r w:rsidR="00871837" w:rsidRPr="00871837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871837" w:rsidRPr="00871837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سلك</w:t>
      </w:r>
      <w:r w:rsidR="00871837" w:rsidRPr="00871837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871837" w:rsidRPr="00871837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طريقا</w:t>
      </w:r>
      <w:r w:rsidR="00871837" w:rsidRPr="00871837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871837" w:rsidRPr="00871837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يلتمس</w:t>
      </w:r>
      <w:r w:rsidR="00871837" w:rsidRPr="00871837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871837" w:rsidRPr="00871837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فيه</w:t>
      </w:r>
      <w:r w:rsidR="00871837" w:rsidRPr="00871837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871837" w:rsidRPr="00871837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علمًا،</w:t>
      </w:r>
      <w:r w:rsidR="00871837" w:rsidRPr="00871837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871837" w:rsidRPr="00871837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سهل</w:t>
      </w:r>
      <w:r w:rsidR="00871837" w:rsidRPr="00871837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871837" w:rsidRPr="00871837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الله</w:t>
      </w:r>
      <w:r w:rsidR="00871837" w:rsidRPr="00871837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871837" w:rsidRPr="00871837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له</w:t>
      </w:r>
      <w:r w:rsidR="00871837" w:rsidRPr="00871837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871837" w:rsidRPr="00871837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به</w:t>
      </w:r>
      <w:r w:rsidR="00871837" w:rsidRPr="00871837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871837" w:rsidRPr="00871837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طريقًا</w:t>
      </w:r>
      <w:r w:rsidR="00871837" w:rsidRPr="00871837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871837" w:rsidRPr="00871837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إلى</w:t>
      </w:r>
      <w:r w:rsidR="00871837" w:rsidRPr="00871837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 xml:space="preserve"> </w:t>
      </w:r>
      <w:r w:rsidR="00871837" w:rsidRPr="00871837"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الجنة</w:t>
      </w:r>
      <w:r w:rsidRPr="00725BD7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»</w:t>
      </w:r>
      <w:r w:rsidR="0024767A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24767A" w:rsidRPr="00871837">
        <w:rPr>
          <w:rFonts w:ascii="Simplified Arabic" w:eastAsia="SimSun" w:hAnsi="Simplified Arabic" w:cs="Simplified Arabic"/>
          <w:b/>
          <w:noProof/>
          <w:color w:val="0000FF"/>
          <w:sz w:val="28"/>
          <w:szCs w:val="28"/>
          <w:rtl/>
        </w:rPr>
        <w:t>[مسلم:2699]</w:t>
      </w:r>
      <w:r w:rsidR="0024767A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وهذا من الطرق والوسائل التي ي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سلك فيها السبيل إلى الوصول إلى العلم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.</w:t>
      </w:r>
    </w:p>
    <w:p w:rsidR="00871837" w:rsidRDefault="00871837" w:rsidP="00871837">
      <w:pPr>
        <w:ind w:firstLine="509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يقول: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(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وأعلم أنكم ستقولون: يجب علي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ك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الالتحاق بأحد المشا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خ)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هذا لا شك أنه الأصل، لكن إذا لم يتيس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َّ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ر فلا مانع من أن تقرأ وأن تسمع في بيتك وفي سيارتك من الأشرطة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24767A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و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من السيديات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24767A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و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من المواقع</w:t>
      </w:r>
      <w:r w:rsidR="0024767A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تأخذ الدروس المحملة من الشبكات العنكبوتية 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–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الإنترنت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-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وغيره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وتحضر عند المشا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خ وتطرح سؤالك عليهم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ويجيبون على سؤالك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وهذه من أعظم النعم التي و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جدت في هذا العصر لتيسر العلم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.</w:t>
      </w:r>
    </w:p>
    <w:p w:rsidR="00871837" w:rsidRDefault="00A96C66" w:rsidP="00871837">
      <w:pPr>
        <w:ind w:firstLine="509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يقول: (</w:t>
      </w:r>
      <w:r w:rsidR="00871837" w:rsidRP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ولكن</w:t>
      </w:r>
      <w:r w:rsidR="00871837" w:rsidRP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871837" w:rsidRP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هذا</w:t>
      </w:r>
      <w:r w:rsidR="00871837" w:rsidRP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871837" w:rsidRP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الأمر</w:t>
      </w:r>
      <w:r w:rsidR="00871837" w:rsidRP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871837" w:rsidRP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حاليً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</w:t>
      </w:r>
      <w:r w:rsidR="00871837" w:rsidRP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</w:t>
      </w:r>
      <w:r w:rsidR="00871837" w:rsidRP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871837" w:rsidRP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غير</w:t>
      </w:r>
      <w:r w:rsidR="00871837" w:rsidRP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871837" w:rsidRP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متاح</w:t>
      </w:r>
      <w:r w:rsidR="00871837" w:rsidRP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871837" w:rsidRP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لي</w:t>
      </w:r>
      <w:r w:rsidR="00871837" w:rsidRP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871837" w:rsidRP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إلا</w:t>
      </w:r>
      <w:r w:rsidR="00871837" w:rsidRP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871837" w:rsidRP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عن</w:t>
      </w:r>
      <w:r w:rsidR="00871837" w:rsidRP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871837" w:rsidRP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طريق</w:t>
      </w:r>
      <w:r w:rsidR="00871837" w:rsidRP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 w:rsidR="00871837" w:rsidRP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الهاتف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) نعم  ت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كم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ِّ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 بالهاتف</w:t>
      </w:r>
      <w:r w:rsid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إذا أشكل عليك شيء ت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كم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ِّ</w:t>
      </w:r>
      <w:r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ل بالهاتف</w:t>
      </w:r>
      <w:r w:rsid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.</w:t>
      </w:r>
    </w:p>
    <w:p w:rsidR="00A96C66" w:rsidRPr="00871837" w:rsidRDefault="00871837" w:rsidP="00871837">
      <w:pPr>
        <w:ind w:firstLine="509"/>
        <w:jc w:val="both"/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</w:pP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يقول: (</w:t>
      </w:r>
      <w:r w:rsidRP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ويتيسر لي لقاء بعض المشا</w:t>
      </w:r>
      <w:r w:rsidRP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ي</w:t>
      </w:r>
      <w:r w:rsidRP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خ من حين إلى آخر، فما هو توجيهكم العام والخاص بشأن المواد الصوتية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P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أشرطة كانت أو سيديات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)؟ 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مثل ما ذكرنا أنك تستفيد من هذه الأشرطة 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lastRenderedPageBreak/>
        <w:t>ومن هذه السيديات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ومن هذه المواقع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التي بها 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الدروس المحملة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ومن الشبكات العنكبوتية وغيرها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تستفيد بقدر استطاعتك وقدرتك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وتسأل عما 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شكل عليك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.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و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الغريب أن الحضور عن طريق الإنترنت قريب من الحضور أمام الشيخ إلا أنّ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َ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السير بالنفس إلى حضور الدروس لا شك أنه أكمل لمن يستطيعه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وهو الذي 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حق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ِّ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ق: </w:t>
      </w:r>
      <w:r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«من سلك طريق</w:t>
      </w:r>
      <w:r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ً</w:t>
      </w:r>
      <w:r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ا يلتمس فيه علم</w:t>
      </w:r>
      <w:r>
        <w:rPr>
          <w:rFonts w:ascii="Simplified Arabic" w:eastAsia="SimSun" w:hAnsi="Simplified Arabic" w:cs="Simplified Arabic" w:hint="cs"/>
          <w:bCs/>
          <w:noProof/>
          <w:color w:val="0000FF"/>
          <w:sz w:val="28"/>
          <w:szCs w:val="28"/>
          <w:rtl/>
        </w:rPr>
        <w:t>ً</w:t>
      </w:r>
      <w:r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ا</w:t>
      </w:r>
      <w:r w:rsidR="00A96C66" w:rsidRPr="00725BD7">
        <w:rPr>
          <w:rFonts w:ascii="Simplified Arabic" w:eastAsia="SimSun" w:hAnsi="Simplified Arabic" w:cs="Simplified Arabic"/>
          <w:bCs/>
          <w:noProof/>
          <w:color w:val="0000FF"/>
          <w:sz w:val="28"/>
          <w:szCs w:val="28"/>
          <w:rtl/>
        </w:rPr>
        <w:t>»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وهو الذي يتيح للإنسان الاقتداء بالشيخ في علمه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في هديه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في سمته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في طريقته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بخلاف الحضور من وراء حجاب 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-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من بُعْد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-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لكنه أفضل من لا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 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شيء</w:t>
      </w:r>
      <w:r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،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بل ي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ُ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حقق غالب المرجو</w:t>
      </w:r>
      <w:r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>،</w:t>
      </w:r>
      <w:r w:rsidR="00A96C66" w:rsidRPr="00725BD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 xml:space="preserve"> والحمد لله.</w:t>
      </w:r>
    </w:p>
    <w:p w:rsidR="00A96C66" w:rsidRPr="00871837" w:rsidRDefault="00871837" w:rsidP="00871837">
      <w:pPr>
        <w:jc w:val="both"/>
        <w:rPr>
          <w:rFonts w:ascii="Simplified Arabic" w:eastAsia="SimSun" w:hAnsi="Simplified Arabic" w:cs="Simplified Arabic"/>
          <w:b/>
          <w:noProof/>
          <w:sz w:val="28"/>
          <w:szCs w:val="28"/>
        </w:rPr>
      </w:pPr>
      <w:r w:rsidRPr="00871837">
        <w:rPr>
          <w:rFonts w:ascii="Simplified Arabic" w:eastAsia="SimSun" w:hAnsi="Simplified Arabic" w:cs="Simplified Arabic" w:hint="cs"/>
          <w:b/>
          <w:noProof/>
          <w:sz w:val="28"/>
          <w:szCs w:val="28"/>
          <w:rtl/>
        </w:rPr>
        <w:t xml:space="preserve">المصدر: </w:t>
      </w:r>
      <w:r w:rsidR="00A96C66" w:rsidRPr="00871837">
        <w:rPr>
          <w:rFonts w:ascii="Simplified Arabic" w:eastAsia="SimSun" w:hAnsi="Simplified Arabic" w:cs="Simplified Arabic"/>
          <w:b/>
          <w:noProof/>
          <w:sz w:val="28"/>
          <w:szCs w:val="28"/>
          <w:rtl/>
        </w:rPr>
        <w:t>برنامج فتاوى نور على الدرب، الحلقة الثامنة والعشرون، 25/2/1432.</w:t>
      </w:r>
    </w:p>
    <w:sectPr w:rsidR="00A96C66" w:rsidRPr="00871837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5550F" w:rsidRDefault="0015550F" w:rsidP="00A96C66">
      <w:pPr>
        <w:spacing w:after="0" w:line="240" w:lineRule="auto"/>
      </w:pPr>
      <w:r>
        <w:separator/>
      </w:r>
    </w:p>
  </w:endnote>
  <w:endnote w:type="continuationSeparator" w:id="0">
    <w:p w:rsidR="0015550F" w:rsidRDefault="0015550F" w:rsidP="00A96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EAA0D23-4420-4094-A769-844BCAB394C7}"/>
    <w:embedBold r:id="rId2" w:fontKey="{D33FDBF1-4B07-4E20-B278-20D358323B9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A281B6C4-F9AA-48E7-BEF4-4216164521EB}"/>
    <w:embedBold r:id="rId4" w:fontKey="{A969FF92-FAD5-42B5-8CF9-46B2DCC5669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E66A7FB9-AEA5-4782-A311-5846CFAD3CF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4480165E-7C37-4A0C-A2ED-23CECFBE805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598F6134-22D5-48FD-8C0E-173FEF82717D}"/>
    <w:embedBold r:id="rId8" w:fontKey="{4DEDA84F-F974-4FF8-803F-45401B6A3A9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2F9D9E3D-891C-461F-8697-60B83BBEEC2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5550F" w:rsidRDefault="0015550F" w:rsidP="00A96C66">
      <w:pPr>
        <w:spacing w:after="0" w:line="240" w:lineRule="auto"/>
      </w:pPr>
      <w:r>
        <w:separator/>
      </w:r>
    </w:p>
  </w:footnote>
  <w:footnote w:type="continuationSeparator" w:id="0">
    <w:p w:rsidR="0015550F" w:rsidRDefault="0015550F" w:rsidP="00A96C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6C66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45E58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2F56"/>
    <w:rsid w:val="001531C7"/>
    <w:rsid w:val="001536D6"/>
    <w:rsid w:val="001536E7"/>
    <w:rsid w:val="001539C8"/>
    <w:rsid w:val="00153EC7"/>
    <w:rsid w:val="0015550F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0D89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67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28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946"/>
    <w:rsid w:val="00567EAE"/>
    <w:rsid w:val="00567FD3"/>
    <w:rsid w:val="005705D4"/>
    <w:rsid w:val="00570636"/>
    <w:rsid w:val="005709F6"/>
    <w:rsid w:val="005711A9"/>
    <w:rsid w:val="005712E8"/>
    <w:rsid w:val="005718F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45F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5BD7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6D2D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1837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309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50E1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6646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6C66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30C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6D33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4153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E17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23EB4C04-5CBD-45B7-B203-BC9671090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6C66"/>
    <w:pPr>
      <w:bidi/>
    </w:pPr>
    <w:rPr>
      <w:rFonts w:asciiTheme="minorHAnsi" w:hAnsiTheme="minorHAnsi" w:cstheme="minorBidi"/>
      <w:sz w:val="22"/>
    </w:rPr>
  </w:style>
  <w:style w:type="paragraph" w:styleId="2">
    <w:name w:val="heading 2"/>
    <w:basedOn w:val="a"/>
    <w:next w:val="a"/>
    <w:link w:val="2Char"/>
    <w:qFormat/>
    <w:rsid w:val="00A96C66"/>
    <w:pPr>
      <w:keepNext/>
      <w:spacing w:after="0" w:line="240" w:lineRule="auto"/>
      <w:ind w:firstLine="551"/>
      <w:jc w:val="center"/>
      <w:outlineLvl w:val="1"/>
    </w:pPr>
    <w:rPr>
      <w:rFonts w:ascii="Times New Roman" w:eastAsia="SimSun" w:hAnsi="Times New Roman" w:cs="Times New Roman"/>
      <w:b/>
      <w:bCs/>
      <w:noProof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spacing w:after="0" w:line="240" w:lineRule="auto"/>
      <w:jc w:val="center"/>
    </w:pPr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A96C66"/>
    <w:rPr>
      <w:rFonts w:eastAsia="SimSun" w:cs="Times New Roman"/>
      <w:b/>
      <w:bCs/>
      <w:noProof/>
      <w:sz w:val="28"/>
      <w:szCs w:val="28"/>
    </w:rPr>
  </w:style>
  <w:style w:type="paragraph" w:styleId="a4">
    <w:name w:val="footnote text"/>
    <w:basedOn w:val="a"/>
    <w:link w:val="Char0"/>
    <w:semiHidden/>
    <w:rsid w:val="00A96C66"/>
    <w:pPr>
      <w:spacing w:after="0" w:line="240" w:lineRule="auto"/>
    </w:pPr>
    <w:rPr>
      <w:rFonts w:ascii="Times New Roman" w:eastAsia="SimSun" w:hAnsi="Times New Roman" w:cs="Times New Roman"/>
      <w:noProof/>
      <w:sz w:val="20"/>
      <w:szCs w:val="20"/>
    </w:rPr>
  </w:style>
  <w:style w:type="character" w:customStyle="1" w:styleId="Char0">
    <w:name w:val="نص حاشية سفلية Char"/>
    <w:basedOn w:val="a0"/>
    <w:link w:val="a4"/>
    <w:semiHidden/>
    <w:rsid w:val="00A96C66"/>
    <w:rPr>
      <w:rFonts w:eastAsia="SimSun" w:cs="Times New Roman"/>
      <w:noProof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659</Words>
  <Characters>3759</Characters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2014-12-26T17:34:00Z</cp:lastPrinted>
  <dcterms:created xsi:type="dcterms:W3CDTF">2012-12-05T06:05:00Z</dcterms:created>
  <dcterms:modified xsi:type="dcterms:W3CDTF">2019-06-17T15:22:00Z</dcterms:modified>
</cp:coreProperties>
</file>