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3805B" w14:textId="03792BAB" w:rsidR="006531B0" w:rsidRDefault="006531B0" w:rsidP="00DD7A14">
      <w:pPr>
        <w:pStyle w:val="2"/>
        <w:rPr>
          <w:rFonts w:ascii="Simplified Arabic" w:hAnsi="Simplified Arabic" w:cs="Simplified Arabic"/>
          <w:color w:val="0000FF"/>
          <w:rtl/>
        </w:rPr>
      </w:pPr>
      <w:bookmarkStart w:id="0" w:name="_Toc313711122"/>
      <w:r>
        <w:rPr>
          <w:rFonts w:ascii="Simplified Arabic" w:hAnsi="Simplified Arabic" w:cs="Simplified Arabic" w:hint="cs"/>
          <w:color w:val="0000FF"/>
          <w:rtl/>
        </w:rPr>
        <w:t>أصول الفقه</w:t>
      </w:r>
      <w:bookmarkStart w:id="1" w:name="_GoBack"/>
      <w:bookmarkEnd w:id="1"/>
    </w:p>
    <w:p w14:paraId="67000B48" w14:textId="77777777" w:rsidR="00DD7A14" w:rsidRPr="00A17943" w:rsidRDefault="006531B0" w:rsidP="00DD7A14">
      <w:pPr>
        <w:pStyle w:val="2"/>
        <w:rPr>
          <w:rFonts w:ascii="Simplified Arabic" w:hAnsi="Simplified Arabic" w:cs="Simplified Arabic"/>
          <w:color w:val="0000FF"/>
          <w:rtl/>
        </w:rPr>
      </w:pPr>
      <w:r>
        <w:rPr>
          <w:rFonts w:ascii="Simplified Arabic" w:hAnsi="Simplified Arabic" w:cs="Simplified Arabic" w:hint="cs"/>
          <w:color w:val="0000FF"/>
          <w:rtl/>
        </w:rPr>
        <w:t>طرائق العلماء في نقل</w:t>
      </w:r>
      <w:r w:rsidR="00DD7A14" w:rsidRPr="00A17943">
        <w:rPr>
          <w:rFonts w:ascii="Simplified Arabic" w:hAnsi="Simplified Arabic" w:cs="Simplified Arabic"/>
          <w:color w:val="0000FF"/>
          <w:rtl/>
        </w:rPr>
        <w:t xml:space="preserve"> الإجماع</w:t>
      </w:r>
      <w:r>
        <w:rPr>
          <w:rFonts w:ascii="Simplified Arabic" w:hAnsi="Simplified Arabic" w:cs="Simplified Arabic" w:hint="cs"/>
          <w:color w:val="0000FF"/>
          <w:rtl/>
        </w:rPr>
        <w:t>،</w:t>
      </w:r>
      <w:r w:rsidR="00DD7A14" w:rsidRPr="00A17943">
        <w:rPr>
          <w:rFonts w:ascii="Simplified Arabic" w:hAnsi="Simplified Arabic" w:cs="Simplified Arabic"/>
          <w:color w:val="0000FF"/>
          <w:rtl/>
        </w:rPr>
        <w:t xml:space="preserve"> والفرق بينه بين الاتفاق</w:t>
      </w:r>
      <w:bookmarkEnd w:id="0"/>
    </w:p>
    <w:p w14:paraId="14F15678" w14:textId="77777777" w:rsidR="006531B0" w:rsidRPr="00A17943" w:rsidRDefault="006531B0" w:rsidP="00DD7A14">
      <w:pPr>
        <w:spacing w:after="0"/>
        <w:jc w:val="both"/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</w:pPr>
    </w:p>
    <w:p w14:paraId="098F0307" w14:textId="77777777" w:rsidR="00DD7A14" w:rsidRPr="00A17943" w:rsidRDefault="00482DFE" w:rsidP="006531B0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A1794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DD7A14" w:rsidRPr="00A1794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أقرأ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في بعض الكتب الفقهية في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شكل عليّ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كثيرًا نقل بعضهم للإجماع وطرائقهم المتعددة في التعبير عن الإجماع</w:t>
      </w:r>
      <w:r w:rsidR="006531B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فمثلاً يقولون: (بغير خلاف نعلمه) أو 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أجمع العلماء فيما أعلم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)</w:t>
      </w:r>
      <w:r w:rsidR="006531B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فهل ي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عد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ُّ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هذا إجماعًا؟ وهل هناك فرق بين الإجماع والاتفاق؛ لأنني قرأت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في مقدمة 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الإجماع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)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لابن حزم قوله: (وليعلم القارئ لكل</w:t>
      </w:r>
      <w:r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امنا أن بين قولنا: لم يُجمعو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ا،</w:t>
      </w:r>
      <w:r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وبين قولنا: لم يتفقوا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فرق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ًا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عظيم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ًا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)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؟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وهل الإجماع درجات في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فر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َّ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ق بين قولهم: 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أجمعت الأمة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)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أو 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أجمع المسلمون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)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أو 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أجمع أهل القبلة</w:t>
      </w:r>
      <w:r w:rsidR="006531B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)</w:t>
      </w:r>
      <w:r w:rsidR="00DD7A14" w:rsidRPr="00A1794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، وهكذا؟ </w:t>
      </w:r>
    </w:p>
    <w:p w14:paraId="4E73D751" w14:textId="77777777" w:rsidR="006531B0" w:rsidRDefault="00482DFE" w:rsidP="006531B0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1794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DD7A14" w:rsidRPr="006531B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شك أن العلماء عندهم دق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متناهية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تعابيرهم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وبينهم اصطلاحات معروفة يعتمدونها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وأما بالنسبة للتفريق بين نفي الخلاف وحكاية الإجماع لا شك أن هناك فرق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فالإجماع المفترض فيه أنه قول جميع مجتهدي العصر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ورفع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الخلاف لا شك أنه بمنزلة أقل من التصريح بنقل الإجماع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لاسيما إذا قال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بغير خلاف نعلمه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فقد يخفى عليه ويعلمه غيره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أما إذا قرر الإجماع وحكى الإجماع فلا بد أن يكون قد استقرأ واستقصى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أما نفي الخلاف فلا يلزم منه الاستقراء والاستقصاء لا سيما إذا أضاف ذلك إلى علمه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بعضهم 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فر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ق بين الإجماع وبين الاتفاق كما هو اصطلاح الوزير ابن هبيرة في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الإفصاح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ينقل الإجماع على أنه قول العلماء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والاتفاق على أنه اتفاق الأئمة الأربعة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4D182BF8" w14:textId="77777777" w:rsidR="00DD7A14" w:rsidRPr="00A17943" w:rsidRDefault="00DD7A14" w:rsidP="006531B0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ولا شك أن الإجماع شأ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نه عظيم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ومخالفته مشاقة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تجوز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مخالفته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وهو أحد الأصول التي يعتمد عليها أهل العلم في تقرير المسائل العلمية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بعضهم يبالغ فيه ويجعله مقدم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النصوص؛ لأنه لا يحتمل النسخ ولا التأويل بخلاف النصوص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وهذه مبالغة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يبقى أن الإجماع له هيبة لا تجوز مخالفته، على أن كثير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ممن ينقل الإجماع قد يتساهل في نقل الإجماع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فقد ينقل الإجماع في مسألة فيها خلاف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يكون الخلاف معروفًا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531B0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وقد يكون معروفًا 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لديه وي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ذكر المخالف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الإمام 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النووي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-رحمه الله-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يذكر الإجماع وينقل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أحيان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482DFE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بعد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صفحتين أو ثلاث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- 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 موضع آخر الخلاف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وأحيانا 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نقل الإجماع وي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خفى عليه المخالف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فمثلًا 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ينقل الإجماع على أن صلاة الكسوف سُنة مع قول أبي عوانة في صحيحه (باب وجوب صلاة الكسوف)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إذا ت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صوِّر منه أن يغفل عن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مستخرج أبي عوانة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فإنه لا 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تصو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َّ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 من مثل النووي 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 xml:space="preserve">أن يغفل عن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صحيح البخاري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حينما نقل الإجماع على أن عيادة المريض سُنة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والإمام البخاري يقول: (باب وجوب عيادة المريض)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ولاشك أن كثيرًا من الإجماعات التي يذكرها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مثل 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النووي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وابن قدامة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وابن المنذر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وابن عبد البر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وابن حزم وغيرهم من الأئمة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يوجد فيها المخالف؛ لأن العلماء والمجتهدين تفرقوا في الأمصار بعد عصر الصحابة فَحصْر أقوالهم صعب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فيحتاج إلى استقراء تام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قرر بعض </w:t>
      </w:r>
      <w:r w:rsidR="00785A5B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العلماء أنه لا إجماع بعد الصحابة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ولوجود مثل هذه الخروم في هذه الإجماعات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قال الشوكاني: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ودعاوى الإجماع التي يدَّعِيها بعض أهل العلم تجعل طالب العلم لا يهاب الإجماع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؛ لأنه و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 خروم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لكثير من الإجماعات التي ذكرها بعض من ينقل الإجماع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شك أن نقل الإجماع 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وج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 هيبة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نفس طالب العلم ويقف عنده حتى يقف على مخالف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فمثل هذه الإجماعات لا شك أنها </w:t>
      </w:r>
      <w:r w:rsidR="00785A5B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على 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أقل الأحوال قول السواد الأعظم وقول عامة أهل العلم، وإن وجد المخالف فإنه حينئذ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لايؤثَّم من يتبعه، لا سيما إذا كان من الأئمة الذين تبرأ الذمة بتقليدهم، وله دليل شرعي معتبر.</w:t>
      </w:r>
    </w:p>
    <w:p w14:paraId="335BB85D" w14:textId="77777777" w:rsidR="00DD7A14" w:rsidRPr="00A17943" w:rsidRDefault="00DD7A14" w:rsidP="006531B0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يبقى التنصيص على مسألة مهمة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وهي أنَّ الإجماع عند جماهير أهل العلم قول جميع المجتهدين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والإمام الطبري عُرف عنه أنه يرى أن الإجماع قول الأكثر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تجده في ت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فسيره يسوق قراءة مثل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ا، أوشيئ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مما يختلف فيه أهل العلم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فيذكر قول الأكثر ثم يردفه بقول المخالف، ثم يقول بعد ذلك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والصواب في ذلك عندنا القول الأول لإجماع القَرَأة على ذلك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وقد ذ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الخلاف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مما يدل على أن الإجماع عنده  قول الأكثر وهذا منصوص عليه، وتداوله أهل العلم عنه في كتب الأصول</w:t>
      </w:r>
      <w:r w:rsid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</w:t>
      </w:r>
      <w:r w:rsidR="006531B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ستدرك بمثل هذا.</w:t>
      </w:r>
    </w:p>
    <w:p w14:paraId="60BC9782" w14:textId="77777777" w:rsidR="00E67D5A" w:rsidRPr="00A17943" w:rsidRDefault="006531B0" w:rsidP="006531B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DD7A14" w:rsidRPr="00A179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DD7A14" w:rsidRPr="006531B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</w:p>
    <w:sectPr w:rsidR="00E67D5A" w:rsidRPr="00A179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34799" w14:textId="77777777" w:rsidR="00A45F47" w:rsidRDefault="00A45F47" w:rsidP="00DD7A14">
      <w:pPr>
        <w:spacing w:after="0" w:line="240" w:lineRule="auto"/>
      </w:pPr>
      <w:r>
        <w:separator/>
      </w:r>
    </w:p>
  </w:endnote>
  <w:endnote w:type="continuationSeparator" w:id="0">
    <w:p w14:paraId="7120112B" w14:textId="77777777" w:rsidR="00A45F47" w:rsidRDefault="00A45F47" w:rsidP="00DD7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B42D55-0DFC-4D08-936A-D4E8DAB9F43A}"/>
    <w:embedBold r:id="rId2" w:fontKey="{C256E2D2-9105-4704-85AF-35D9D0FE91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57D07C-28AE-436D-8306-55032738DF57}"/>
    <w:embedBold r:id="rId4" w:fontKey="{892A38C7-D707-4326-B702-BB80B4E6CEB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37C5586-FA0E-47A9-9881-055B36EF5F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88B1A6C-0BE1-4C56-ABD2-B972AFE40789}"/>
    <w:embedBold r:id="rId7" w:fontKey="{3E003E61-3335-4543-BC8E-3316C98826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6E6186C3-D574-4B95-A426-760B43256775}"/>
    <w:embedBold r:id="rId9" w:fontKey="{040C7AF8-90FD-4B1E-B9C6-076CE7E386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EC8BC6F-BC36-4CA7-9513-F71B7EAA19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D724B70-9EB7-45C2-BC32-51D6FEE5EA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2C347" w14:textId="77777777" w:rsidR="00A45F47" w:rsidRDefault="00A45F47" w:rsidP="00DD7A14">
      <w:pPr>
        <w:spacing w:after="0" w:line="240" w:lineRule="auto"/>
      </w:pPr>
      <w:r>
        <w:separator/>
      </w:r>
    </w:p>
  </w:footnote>
  <w:footnote w:type="continuationSeparator" w:id="0">
    <w:p w14:paraId="7A988912" w14:textId="77777777" w:rsidR="00A45F47" w:rsidRDefault="00A45F47" w:rsidP="00DD7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A1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AD2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0ECC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6F8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C20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DFE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1B0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A5B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0AB1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943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5F47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4F69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2B2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257"/>
    <w:rsid w:val="00DD0603"/>
    <w:rsid w:val="00DD13AC"/>
    <w:rsid w:val="00DD2674"/>
    <w:rsid w:val="00DD2FB9"/>
    <w:rsid w:val="00DD5103"/>
    <w:rsid w:val="00DD5312"/>
    <w:rsid w:val="00DD7069"/>
    <w:rsid w:val="00DD73FF"/>
    <w:rsid w:val="00DD7A14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1D3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E1B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B561E0"/>
  <w15:docId w15:val="{83121D6B-F6C2-4AA6-8471-C922713CE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A14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DD7A14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D7A14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DD7A14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DD7A14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6531B0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6531B0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6531B0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6531B0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6531B0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6531B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6531B0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499</Words>
  <Characters>2846</Characters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2014-12-26T03:50:00Z</cp:lastPrinted>
  <dcterms:created xsi:type="dcterms:W3CDTF">2012-12-05T07:03:00Z</dcterms:created>
  <dcterms:modified xsi:type="dcterms:W3CDTF">2019-06-17T15:42:00Z</dcterms:modified>
</cp:coreProperties>
</file>