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2B16D" w14:textId="70FD1383" w:rsidR="009C29D1" w:rsidRPr="009C29D1" w:rsidRDefault="009C29D1" w:rsidP="009C29D1">
      <w:pPr>
        <w:pStyle w:val="Title"/>
        <w:rPr>
          <w:rFonts w:ascii="Simplified Arabic" w:hAnsi="Simplified Arabic"/>
          <w:color w:val="0000FF"/>
          <w:sz w:val="28"/>
          <w:szCs w:val="28"/>
          <w:rtl/>
        </w:rPr>
      </w:pPr>
      <w:r w:rsidRPr="009C29D1">
        <w:rPr>
          <w:rFonts w:ascii="Simplified Arabic" w:hAnsi="Simplified Arabic"/>
          <w:color w:val="0000FF"/>
          <w:sz w:val="28"/>
          <w:szCs w:val="28"/>
          <w:rtl/>
        </w:rPr>
        <w:t>العلم</w:t>
      </w:r>
      <w:r w:rsidR="00870EB7">
        <w:rPr>
          <w:rFonts w:ascii="Simplified Arabic" w:hAnsi="Simplified Arabic" w:hint="cs"/>
          <w:color w:val="0000FF"/>
          <w:sz w:val="28"/>
          <w:szCs w:val="28"/>
          <w:rtl/>
        </w:rPr>
        <w:t xml:space="preserve"> \ أخرى</w:t>
      </w:r>
      <w:bookmarkStart w:id="0" w:name="_GoBack"/>
      <w:bookmarkEnd w:id="0"/>
    </w:p>
    <w:p w14:paraId="023E0171" w14:textId="6C8D4B48" w:rsidR="00836A5D" w:rsidRPr="00FE5B40" w:rsidRDefault="009C29D1" w:rsidP="009C29D1">
      <w:pPr>
        <w:pStyle w:val="Title"/>
        <w:rPr>
          <w:rFonts w:ascii="Simplified Arabic" w:hAnsi="Simplified Arabic"/>
          <w:color w:val="0000FF"/>
          <w:sz w:val="28"/>
          <w:szCs w:val="28"/>
          <w:rtl/>
        </w:rPr>
      </w:pPr>
      <w:r w:rsidRPr="009C29D1">
        <w:rPr>
          <w:rFonts w:ascii="Simplified Arabic" w:hAnsi="Simplified Arabic"/>
          <w:color w:val="0000FF"/>
          <w:sz w:val="28"/>
          <w:szCs w:val="28"/>
          <w:rtl/>
        </w:rPr>
        <w:t>المفاضلة بين البدء بمتون العقيدة وبين البدء بمتون الحديث</w:t>
      </w:r>
    </w:p>
    <w:p w14:paraId="203D93AC" w14:textId="77777777" w:rsidR="00FE5B40" w:rsidRPr="00FE5B40" w:rsidRDefault="00FE5B40" w:rsidP="00FE5B40">
      <w:pPr>
        <w:pStyle w:val="Title"/>
        <w:ind w:right="-1276"/>
        <w:rPr>
          <w:color w:val="0000FF"/>
          <w:rtl/>
        </w:rPr>
      </w:pPr>
    </w:p>
    <w:p w14:paraId="2399112B" w14:textId="339FADBE" w:rsidR="00FE5B40" w:rsidRPr="00FE5B40" w:rsidRDefault="00836A5D" w:rsidP="00143861">
      <w:pPr>
        <w:shd w:val="clear" w:color="auto" w:fill="D9D9D9" w:themeFill="background1" w:themeFillShade="D9"/>
        <w:spacing w:line="276" w:lineRule="auto"/>
        <w:ind w:right="-1276"/>
        <w:jc w:val="both"/>
        <w:rPr>
          <w:rFonts w:ascii="Simplified Arabic" w:hAnsi="Simplified Arabic" w:cs="Simplified Arabic"/>
          <w:b/>
          <w:color w:val="FF0000"/>
          <w:sz w:val="28"/>
          <w:szCs w:val="28"/>
          <w:rtl/>
        </w:rPr>
      </w:pPr>
      <w:r w:rsidRPr="00FE5B40">
        <w:rPr>
          <w:rFonts w:ascii="Simplified Arabic" w:hAnsi="Simplified Arabic" w:cs="Simplified Arabic"/>
          <w:bCs/>
          <w:color w:val="FF0000"/>
          <w:sz w:val="28"/>
          <w:szCs w:val="28"/>
          <w:rtl/>
        </w:rPr>
        <w:t>السؤال:</w:t>
      </w:r>
      <w:r w:rsidRPr="00FE5B40">
        <w:rPr>
          <w:rFonts w:ascii="Simplified Arabic" w:hAnsi="Simplified Arabic" w:cs="Simplified Arabic"/>
          <w:b/>
          <w:color w:val="FF0000"/>
          <w:sz w:val="28"/>
          <w:szCs w:val="28"/>
          <w:rtl/>
        </w:rPr>
        <w:t xml:space="preserve"> ما الأهم: البداية</w:t>
      </w:r>
      <w:r w:rsidR="00FE5B40" w:rsidRPr="00FE5B40">
        <w:rPr>
          <w:rFonts w:ascii="Simplified Arabic" w:hAnsi="Simplified Arabic" w:cs="Simplified Arabic"/>
          <w:b/>
          <w:color w:val="FF0000"/>
          <w:sz w:val="28"/>
          <w:szCs w:val="28"/>
          <w:rtl/>
        </w:rPr>
        <w:t xml:space="preserve"> بمتون العقيدة، أم متون الحديث؟</w:t>
      </w:r>
    </w:p>
    <w:p w14:paraId="423458D7" w14:textId="77777777" w:rsidR="00836A5D" w:rsidRPr="00FE5B40" w:rsidRDefault="00FE5B40" w:rsidP="00FE5B40">
      <w:pPr>
        <w:shd w:val="clear" w:color="auto" w:fill="D9D9D9" w:themeFill="background1" w:themeFillShade="D9"/>
        <w:spacing w:line="276" w:lineRule="auto"/>
        <w:ind w:right="-1276"/>
        <w:jc w:val="both"/>
        <w:rPr>
          <w:rFonts w:ascii="Simplified Arabic" w:hAnsi="Simplified Arabic" w:cs="Simplified Arabic"/>
          <w:b/>
          <w:color w:val="FF0000"/>
          <w:sz w:val="28"/>
          <w:szCs w:val="28"/>
          <w:rtl/>
        </w:rPr>
      </w:pPr>
      <w:r w:rsidRPr="00FE5B40">
        <w:rPr>
          <w:rFonts w:ascii="Simplified Arabic" w:hAnsi="Simplified Arabic" w:cs="Simplified Arabic" w:hint="cs"/>
          <w:b/>
          <w:color w:val="FF0000"/>
          <w:sz w:val="28"/>
          <w:szCs w:val="28"/>
          <w:rtl/>
        </w:rPr>
        <w:t>وأرجو منكم التفضل</w:t>
      </w:r>
      <w:r w:rsidR="00836A5D" w:rsidRPr="00FE5B40">
        <w:rPr>
          <w:rFonts w:ascii="Simplified Arabic" w:hAnsi="Simplified Arabic" w:cs="Simplified Arabic"/>
          <w:b/>
          <w:color w:val="FF0000"/>
          <w:sz w:val="28"/>
          <w:szCs w:val="28"/>
          <w:rtl/>
        </w:rPr>
        <w:t xml:space="preserve"> بذكر بعض متون الفقه السهلة التي ت</w:t>
      </w:r>
      <w:r w:rsidRPr="00FE5B40">
        <w:rPr>
          <w:rFonts w:ascii="Simplified Arabic" w:hAnsi="Simplified Arabic" w:cs="Simplified Arabic" w:hint="cs"/>
          <w:b/>
          <w:color w:val="FF0000"/>
          <w:sz w:val="28"/>
          <w:szCs w:val="28"/>
          <w:rtl/>
        </w:rPr>
        <w:t>ُ</w:t>
      </w:r>
      <w:r w:rsidR="00836A5D" w:rsidRPr="00FE5B40">
        <w:rPr>
          <w:rFonts w:ascii="Simplified Arabic" w:hAnsi="Simplified Arabic" w:cs="Simplified Arabic"/>
          <w:b/>
          <w:color w:val="FF0000"/>
          <w:sz w:val="28"/>
          <w:szCs w:val="28"/>
          <w:rtl/>
        </w:rPr>
        <w:t>حفظ للمبتدئين.</w:t>
      </w:r>
    </w:p>
    <w:p w14:paraId="73EDB1A9" w14:textId="72AC6A64" w:rsidR="00FE5B40" w:rsidRPr="00FE5B40" w:rsidRDefault="00836A5D" w:rsidP="00967E85">
      <w:pPr>
        <w:spacing w:line="276" w:lineRule="auto"/>
        <w:ind w:right="-1276"/>
        <w:jc w:val="both"/>
        <w:rPr>
          <w:rFonts w:ascii="Simplified Arabic" w:hAnsi="Simplified Arabic" w:cs="Simplified Arabic"/>
          <w:b/>
          <w:sz w:val="28"/>
          <w:szCs w:val="28"/>
          <w:rtl/>
        </w:rPr>
      </w:pPr>
      <w:r w:rsidRPr="00FE5B40">
        <w:rPr>
          <w:rFonts w:ascii="Simplified Arabic" w:hAnsi="Simplified Arabic" w:cs="Simplified Arabic" w:hint="cs"/>
          <w:bCs/>
          <w:color w:val="FF0000"/>
          <w:sz w:val="28"/>
          <w:szCs w:val="28"/>
          <w:rtl/>
        </w:rPr>
        <w:t>الجواب:</w:t>
      </w:r>
      <w:r w:rsidRPr="00FE5B40">
        <w:rPr>
          <w:rFonts w:ascii="Simplified Arabic" w:hAnsi="Simplified Arabic" w:cs="Simplified Arabic" w:hint="cs"/>
          <w:b/>
          <w:sz w:val="28"/>
          <w:szCs w:val="28"/>
          <w:rtl/>
        </w:rPr>
        <w:t xml:space="preserve"> يقول في سؤاله</w:t>
      </w:r>
      <w:r w:rsidR="00967E85">
        <w:rPr>
          <w:rFonts w:ascii="Simplified Arabic" w:hAnsi="Simplified Arabic" w:cs="Simplified Arabic" w:hint="cs"/>
          <w:b/>
          <w:sz w:val="28"/>
          <w:szCs w:val="28"/>
          <w:rtl/>
        </w:rPr>
        <w:t xml:space="preserve">: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ما الأهم</w:t>
      </w:r>
      <w:r w:rsidR="00967E85">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البداية بمتون العقيدة أم متون الحديث</w:t>
      </w:r>
      <w:r w:rsidR="00967E85" w:rsidRPr="00FE5B40">
        <w:rPr>
          <w:rFonts w:ascii="Simplified Arabic" w:hAnsi="Simplified Arabic" w:cs="Simplified Arabic" w:hint="cs"/>
          <w:b/>
          <w:sz w:val="28"/>
          <w:szCs w:val="28"/>
          <w:rtl/>
        </w:rPr>
        <w:t>؟</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لاشك أن العقيدة هي الأصل، ولكن لو تواكبت</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وتزامنت</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البداية بالمتون فيما أُل</w:t>
      </w:r>
      <w:r w:rsidR="00FE5B40" w:rsidRPr="00FE5B40">
        <w:rPr>
          <w:rFonts w:ascii="Simplified Arabic" w:hAnsi="Simplified Arabic" w:cs="Simplified Arabic" w:hint="cs"/>
          <w:b/>
          <w:sz w:val="28"/>
          <w:szCs w:val="28"/>
          <w:rtl/>
        </w:rPr>
        <w:t>ِّ</w:t>
      </w:r>
      <w:r w:rsidR="005742E7">
        <w:rPr>
          <w:rFonts w:ascii="Simplified Arabic" w:hAnsi="Simplified Arabic" w:cs="Simplified Arabic" w:hint="cs"/>
          <w:b/>
          <w:sz w:val="28"/>
          <w:szCs w:val="28"/>
          <w:rtl/>
        </w:rPr>
        <w:t>ف للمبتدئين من طلاب العلم في</w:t>
      </w:r>
      <w:r w:rsidR="005742E7">
        <w:rPr>
          <w:rFonts w:ascii="Simplified Arabic" w:hAnsi="Simplified Arabic" w:cs="Simplified Arabic"/>
          <w:b/>
          <w:sz w:val="28"/>
          <w:szCs w:val="28"/>
        </w:rPr>
        <w:t xml:space="preserve"> </w:t>
      </w:r>
      <w:r w:rsidRPr="00FE5B40">
        <w:rPr>
          <w:rFonts w:ascii="Simplified Arabic" w:hAnsi="Simplified Arabic" w:cs="Simplified Arabic" w:hint="cs"/>
          <w:b/>
          <w:sz w:val="28"/>
          <w:szCs w:val="28"/>
          <w:rtl/>
        </w:rPr>
        <w:t xml:space="preserve">العقيدة والحديث والفقه والتجويد، وما يمكن أخذه من كتاب الله -جل وعلا- وحفظ سُنة رسوله -عليه الصلاة والسلام- </w:t>
      </w:r>
      <w:r w:rsidR="00FE5B40" w:rsidRPr="00FE5B40">
        <w:rPr>
          <w:rFonts w:ascii="Simplified Arabic" w:hAnsi="Simplified Arabic" w:cs="Simplified Arabic" w:hint="cs"/>
          <w:b/>
          <w:sz w:val="28"/>
          <w:szCs w:val="28"/>
          <w:rtl/>
        </w:rPr>
        <w:t>ف</w:t>
      </w:r>
      <w:r w:rsidRPr="00FE5B40">
        <w:rPr>
          <w:rFonts w:ascii="Simplified Arabic" w:hAnsi="Simplified Arabic" w:cs="Simplified Arabic" w:hint="cs"/>
          <w:b/>
          <w:sz w:val="28"/>
          <w:szCs w:val="28"/>
          <w:rtl/>
        </w:rPr>
        <w:t>يما يناسب سن المبتدئين</w:t>
      </w:r>
      <w:r w:rsidR="005742E7">
        <w:rPr>
          <w:rFonts w:ascii="Simplified Arabic" w:hAnsi="Simplified Arabic" w:cs="Simplified Arabic"/>
          <w:b/>
          <w:sz w:val="28"/>
          <w:szCs w:val="28"/>
        </w:rPr>
        <w:t xml:space="preserve"> </w:t>
      </w:r>
      <w:r w:rsidR="005742E7">
        <w:rPr>
          <w:rFonts w:ascii="Simplified Arabic" w:hAnsi="Simplified Arabic" w:cs="Simplified Arabic" w:hint="cs"/>
          <w:b/>
          <w:sz w:val="28"/>
          <w:szCs w:val="28"/>
          <w:rtl/>
        </w:rPr>
        <w:t>لكان أفضل</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w:t>
      </w:r>
      <w:r w:rsidR="00FE5B40" w:rsidRPr="00FE5B40">
        <w:rPr>
          <w:rFonts w:ascii="Simplified Arabic" w:hAnsi="Simplified Arabic" w:cs="Simplified Arabic" w:hint="cs"/>
          <w:b/>
          <w:sz w:val="28"/>
          <w:szCs w:val="28"/>
          <w:rtl/>
        </w:rPr>
        <w:t>وكتب أهل العلم مرت</w:t>
      </w:r>
      <w:r w:rsidR="00FE5B40">
        <w:rPr>
          <w:rFonts w:ascii="Simplified Arabic" w:hAnsi="Simplified Arabic" w:cs="Simplified Arabic" w:hint="cs"/>
          <w:b/>
          <w:sz w:val="28"/>
          <w:szCs w:val="28"/>
          <w:rtl/>
        </w:rPr>
        <w:t>َّ</w:t>
      </w:r>
      <w:r w:rsidR="00FE5B40" w:rsidRPr="00FE5B40">
        <w:rPr>
          <w:rFonts w:ascii="Simplified Arabic" w:hAnsi="Simplified Arabic" w:cs="Simplified Arabic" w:hint="cs"/>
          <w:b/>
          <w:sz w:val="28"/>
          <w:szCs w:val="28"/>
          <w:rtl/>
        </w:rPr>
        <w:t xml:space="preserve">بة على طبقات: </w:t>
      </w:r>
      <w:r w:rsidRPr="00FE5B40">
        <w:rPr>
          <w:rFonts w:ascii="Simplified Arabic" w:hAnsi="Simplified Arabic" w:cs="Simplified Arabic" w:hint="cs"/>
          <w:b/>
          <w:sz w:val="28"/>
          <w:szCs w:val="28"/>
          <w:rtl/>
        </w:rPr>
        <w:t>المبتدؤون لهم كتب تناسب مستواهم العقلي وتناسب حفظهم وفهمهم، ثم إذا أنهوا هذه المتون في الفنون انتقلوا إلى كتب الطبقة الثانية، وهي كتب أعلى وأوسع من كتب الطبقة الأولى، ثم بعد ذلك إلى كتب الطبقة الثالثة</w:t>
      </w:r>
      <w:r w:rsidR="00FE5B40" w:rsidRPr="00FE5B40">
        <w:rPr>
          <w:rFonts w:ascii="Simplified Arabic" w:hAnsi="Simplified Arabic" w:cs="Simplified Arabic" w:hint="cs"/>
          <w:b/>
          <w:sz w:val="28"/>
          <w:szCs w:val="28"/>
          <w:rtl/>
        </w:rPr>
        <w:t xml:space="preserve"> </w:t>
      </w:r>
      <w:r w:rsidRPr="00FE5B40">
        <w:rPr>
          <w:rFonts w:ascii="Simplified Arabic" w:hAnsi="Simplified Arabic" w:cs="Simplified Arabic" w:hint="cs"/>
          <w:b/>
          <w:sz w:val="28"/>
          <w:szCs w:val="28"/>
          <w:rtl/>
        </w:rPr>
        <w:t xml:space="preserve">وهم المتقدمون، </w:t>
      </w:r>
      <w:r w:rsidR="00FE5B40" w:rsidRPr="00FE5B40">
        <w:rPr>
          <w:rFonts w:ascii="Simplified Arabic" w:hAnsi="Simplified Arabic" w:cs="Simplified Arabic" w:hint="cs"/>
          <w:b/>
          <w:sz w:val="28"/>
          <w:szCs w:val="28"/>
          <w:rtl/>
        </w:rPr>
        <w:t>ف</w:t>
      </w:r>
      <w:r w:rsidRPr="00FE5B40">
        <w:rPr>
          <w:rFonts w:ascii="Simplified Arabic" w:hAnsi="Simplified Arabic" w:cs="Simplified Arabic" w:hint="cs"/>
          <w:b/>
          <w:sz w:val="28"/>
          <w:szCs w:val="28"/>
          <w:rtl/>
        </w:rPr>
        <w:t>الأولى المبتدؤون</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w:t>
      </w:r>
      <w:r w:rsidR="00FE5B40" w:rsidRPr="00FE5B40">
        <w:rPr>
          <w:rFonts w:ascii="Simplified Arabic" w:hAnsi="Simplified Arabic" w:cs="Simplified Arabic" w:hint="cs"/>
          <w:b/>
          <w:sz w:val="28"/>
          <w:szCs w:val="28"/>
          <w:rtl/>
        </w:rPr>
        <w:t>و</w:t>
      </w:r>
      <w:r w:rsidRPr="00FE5B40">
        <w:rPr>
          <w:rFonts w:ascii="Simplified Arabic" w:hAnsi="Simplified Arabic" w:cs="Simplified Arabic" w:hint="cs"/>
          <w:b/>
          <w:sz w:val="28"/>
          <w:szCs w:val="28"/>
          <w:rtl/>
        </w:rPr>
        <w:t>الثانية المتوسطون</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w:t>
      </w:r>
      <w:r w:rsidR="00FE5B40" w:rsidRPr="00FE5B40">
        <w:rPr>
          <w:rFonts w:ascii="Simplified Arabic" w:hAnsi="Simplified Arabic" w:cs="Simplified Arabic" w:hint="cs"/>
          <w:b/>
          <w:sz w:val="28"/>
          <w:szCs w:val="28"/>
          <w:rtl/>
        </w:rPr>
        <w:t>و</w:t>
      </w:r>
      <w:r w:rsidRPr="00FE5B40">
        <w:rPr>
          <w:rFonts w:ascii="Simplified Arabic" w:hAnsi="Simplified Arabic" w:cs="Simplified Arabic" w:hint="cs"/>
          <w:b/>
          <w:sz w:val="28"/>
          <w:szCs w:val="28"/>
          <w:rtl/>
        </w:rPr>
        <w:t>الثالثة المتقدمون من طلاب العلم، وبعد ذلك يأتي طالب العلم المنتهي، وما أشبه ذلك،</w:t>
      </w:r>
      <w:r w:rsidR="00FE5B40" w:rsidRPr="00FE5B40">
        <w:rPr>
          <w:rFonts w:ascii="Simplified Arabic" w:hAnsi="Simplified Arabic" w:cs="Simplified Arabic" w:hint="cs"/>
          <w:b/>
          <w:sz w:val="28"/>
          <w:szCs w:val="28"/>
          <w:rtl/>
        </w:rPr>
        <w:t xml:space="preserve"> الذي</w:t>
      </w:r>
      <w:r w:rsidRPr="00FE5B40">
        <w:rPr>
          <w:rFonts w:ascii="Simplified Arabic" w:hAnsi="Simplified Arabic" w:cs="Simplified Arabic" w:hint="cs"/>
          <w:b/>
          <w:sz w:val="28"/>
          <w:szCs w:val="28"/>
          <w:rtl/>
        </w:rPr>
        <w:t xml:space="preserve"> يتأهل لل</w:t>
      </w:r>
      <w:r w:rsidR="00FE5B40" w:rsidRPr="00FE5B40">
        <w:rPr>
          <w:rFonts w:ascii="Simplified Arabic" w:hAnsi="Simplified Arabic" w:cs="Simplified Arabic" w:hint="cs"/>
          <w:b/>
          <w:sz w:val="28"/>
          <w:szCs w:val="28"/>
          <w:rtl/>
        </w:rPr>
        <w:t>تدريس والفتيا والقضاء فيما بعد.</w:t>
      </w:r>
    </w:p>
    <w:p w14:paraId="00C5906B" w14:textId="5B7A6E0B" w:rsidR="00836A5D" w:rsidRPr="00FE5B40" w:rsidRDefault="00967E85" w:rsidP="00FE5B40">
      <w:pPr>
        <w:spacing w:line="276" w:lineRule="auto"/>
        <w:ind w:right="-1276" w:firstLine="419"/>
        <w:jc w:val="both"/>
        <w:rPr>
          <w:rFonts w:ascii="Simplified Arabic" w:hAnsi="Simplified Arabic" w:cs="Simplified Arabic"/>
          <w:b/>
          <w:sz w:val="28"/>
          <w:szCs w:val="28"/>
          <w:rtl/>
        </w:rPr>
      </w:pPr>
      <w:r>
        <w:rPr>
          <w:rFonts w:ascii="Simplified Arabic" w:hAnsi="Simplified Arabic" w:cs="Simplified Arabic" w:hint="cs"/>
          <w:b/>
          <w:sz w:val="28"/>
          <w:szCs w:val="28"/>
          <w:rtl/>
        </w:rPr>
        <w:t>و</w:t>
      </w:r>
      <w:r w:rsidR="00836A5D" w:rsidRPr="00FE5B40">
        <w:rPr>
          <w:rFonts w:ascii="Simplified Arabic" w:hAnsi="Simplified Arabic" w:cs="Simplified Arabic" w:hint="cs"/>
          <w:b/>
          <w:sz w:val="28"/>
          <w:szCs w:val="28"/>
          <w:rtl/>
        </w:rPr>
        <w:t xml:space="preserve">في سؤاله يقول: </w:t>
      </w:r>
      <w:r w:rsidR="00FE5B40" w:rsidRPr="00FE5B40">
        <w:rPr>
          <w:rFonts w:ascii="Simplified Arabic" w:hAnsi="Simplified Arabic" w:cs="Simplified Arabic" w:hint="cs"/>
          <w:b/>
          <w:sz w:val="28"/>
          <w:szCs w:val="28"/>
          <w:rtl/>
        </w:rPr>
        <w:t>(</w:t>
      </w:r>
      <w:r w:rsidR="00836A5D" w:rsidRPr="00FE5B40">
        <w:rPr>
          <w:rFonts w:ascii="Simplified Arabic" w:hAnsi="Simplified Arabic" w:cs="Simplified Arabic" w:hint="cs"/>
          <w:b/>
          <w:sz w:val="28"/>
          <w:szCs w:val="28"/>
          <w:rtl/>
        </w:rPr>
        <w:t>اذكر</w:t>
      </w:r>
      <w:r w:rsidR="00FE5B40" w:rsidRPr="00FE5B40">
        <w:rPr>
          <w:rFonts w:ascii="Simplified Arabic" w:hAnsi="Simplified Arabic" w:cs="Simplified Arabic" w:hint="cs"/>
          <w:b/>
          <w:sz w:val="28"/>
          <w:szCs w:val="28"/>
          <w:rtl/>
        </w:rPr>
        <w:t>وا</w:t>
      </w:r>
      <w:r w:rsidR="00836A5D" w:rsidRPr="00FE5B40">
        <w:rPr>
          <w:rFonts w:ascii="Simplified Arabic" w:hAnsi="Simplified Arabic" w:cs="Simplified Arabic" w:hint="cs"/>
          <w:b/>
          <w:sz w:val="28"/>
          <w:szCs w:val="28"/>
          <w:rtl/>
        </w:rPr>
        <w:t xml:space="preserve"> بعض متون الفقه السهلة التي ت</w:t>
      </w:r>
      <w:r w:rsidR="00FE5B40" w:rsidRPr="00FE5B40">
        <w:rPr>
          <w:rFonts w:ascii="Simplified Arabic" w:hAnsi="Simplified Arabic" w:cs="Simplified Arabic" w:hint="cs"/>
          <w:b/>
          <w:sz w:val="28"/>
          <w:szCs w:val="28"/>
          <w:rtl/>
        </w:rPr>
        <w:t>ُ</w:t>
      </w:r>
      <w:r w:rsidR="00836A5D" w:rsidRPr="00FE5B40">
        <w:rPr>
          <w:rFonts w:ascii="Simplified Arabic" w:hAnsi="Simplified Arabic" w:cs="Simplified Arabic" w:hint="cs"/>
          <w:b/>
          <w:sz w:val="28"/>
          <w:szCs w:val="28"/>
          <w:rtl/>
        </w:rPr>
        <w:t>حفظ للمبتدئين</w:t>
      </w:r>
      <w:r w:rsidR="00FE5B40" w:rsidRPr="00FE5B40">
        <w:rPr>
          <w:rFonts w:ascii="Simplified Arabic" w:hAnsi="Simplified Arabic" w:cs="Simplified Arabic" w:hint="cs"/>
          <w:b/>
          <w:sz w:val="28"/>
          <w:szCs w:val="28"/>
          <w:rtl/>
        </w:rPr>
        <w:t>)</w:t>
      </w:r>
      <w:r w:rsidR="00836A5D" w:rsidRPr="00FE5B40">
        <w:rPr>
          <w:rFonts w:ascii="Simplified Arabic" w:hAnsi="Simplified Arabic" w:cs="Simplified Arabic" w:hint="cs"/>
          <w:b/>
          <w:sz w:val="28"/>
          <w:szCs w:val="28"/>
          <w:rtl/>
        </w:rPr>
        <w:t xml:space="preserve">. </w:t>
      </w:r>
    </w:p>
    <w:p w14:paraId="3641FB44" w14:textId="77777777" w:rsidR="00836A5D" w:rsidRPr="00FE5B40" w:rsidRDefault="00836A5D" w:rsidP="00FE5B40">
      <w:pPr>
        <w:spacing w:line="276" w:lineRule="auto"/>
        <w:ind w:right="-1276" w:firstLine="419"/>
        <w:jc w:val="both"/>
        <w:rPr>
          <w:rFonts w:ascii="Simplified Arabic" w:hAnsi="Simplified Arabic" w:cs="Simplified Arabic"/>
          <w:b/>
          <w:sz w:val="28"/>
          <w:szCs w:val="28"/>
          <w:rtl/>
        </w:rPr>
      </w:pPr>
      <w:r w:rsidRPr="00FE5B40">
        <w:rPr>
          <w:rFonts w:ascii="Simplified Arabic" w:hAnsi="Simplified Arabic" w:cs="Simplified Arabic" w:hint="cs"/>
          <w:b/>
          <w:sz w:val="28"/>
          <w:szCs w:val="28"/>
          <w:rtl/>
        </w:rPr>
        <w:t>الإمام الموفق -رحمه الله- ألَّف كتب</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ه الأربعة وجعلها متدر</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جة فأل</w:t>
      </w:r>
      <w:r w:rsid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ف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العمدة</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وجعلها للمبتدئين، ثم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المقنع</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ثم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الكافي</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ثم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المغني</w:t>
      </w:r>
      <w:r w:rsidR="00FE5B40" w:rsidRPr="00FE5B40">
        <w:rPr>
          <w:rFonts w:ascii="Simplified Arabic" w:hAnsi="Simplified Arabic" w:cs="Simplified Arabic" w:hint="cs"/>
          <w:b/>
          <w:sz w:val="28"/>
          <w:szCs w:val="28"/>
          <w:rtl/>
        </w:rPr>
        <w:t>)، لكن ال</w:t>
      </w:r>
      <w:r w:rsidRPr="00FE5B40">
        <w:rPr>
          <w:rFonts w:ascii="Simplified Arabic" w:hAnsi="Simplified Arabic" w:cs="Simplified Arabic" w:hint="cs"/>
          <w:b/>
          <w:sz w:val="28"/>
          <w:szCs w:val="28"/>
          <w:rtl/>
        </w:rPr>
        <w:t>مُبتدئين في زماننا ينبغي أن ي</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بدؤوا قبل </w:t>
      </w:r>
      <w:r w:rsid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العمدة</w:t>
      </w:r>
      <w:r w:rsid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ب</w:t>
      </w:r>
      <w:r w:rsidR="00FE5B40" w:rsidRPr="00FE5B40">
        <w:rPr>
          <w:rFonts w:ascii="Simplified Arabic" w:hAnsi="Simplified Arabic" w:cs="Simplified Arabic" w:hint="cs"/>
          <w:b/>
          <w:sz w:val="28"/>
          <w:szCs w:val="28"/>
          <w:rtl/>
        </w:rPr>
        <w:t>متون</w:t>
      </w:r>
      <w:r w:rsidRPr="00FE5B40">
        <w:rPr>
          <w:rFonts w:ascii="Simplified Arabic" w:hAnsi="Simplified Arabic" w:cs="Simplified Arabic" w:hint="cs"/>
          <w:b/>
          <w:sz w:val="28"/>
          <w:szCs w:val="28"/>
          <w:rtl/>
        </w:rPr>
        <w:t xml:space="preserve"> أسهل منها، مثل: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منهج السالكين</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 xml:space="preserve"> للشيخ ابن سعدي، ومثل: </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آداب المشي إلى الصلاة</w:t>
      </w:r>
      <w:r w:rsidR="00FE5B40" w:rsidRPr="00FE5B40">
        <w:rPr>
          <w:rFonts w:ascii="Simplified Arabic" w:hAnsi="Simplified Arabic" w:cs="Simplified Arabic" w:hint="cs"/>
          <w:b/>
          <w:sz w:val="28"/>
          <w:szCs w:val="28"/>
          <w:rtl/>
        </w:rPr>
        <w:t>) للشيخ الإمام ال</w:t>
      </w:r>
      <w:r w:rsidRPr="00FE5B40">
        <w:rPr>
          <w:rFonts w:ascii="Simplified Arabic" w:hAnsi="Simplified Arabic" w:cs="Simplified Arabic" w:hint="cs"/>
          <w:b/>
          <w:sz w:val="28"/>
          <w:szCs w:val="28"/>
          <w:rtl/>
        </w:rPr>
        <w:t>م</w:t>
      </w:r>
      <w:r w:rsidR="00FE5B40" w:rsidRP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جد</w:t>
      </w:r>
      <w:r w:rsidR="00FE5B40">
        <w:rPr>
          <w:rFonts w:ascii="Simplified Arabic" w:hAnsi="Simplified Arabic" w:cs="Simplified Arabic" w:hint="cs"/>
          <w:b/>
          <w:sz w:val="28"/>
          <w:szCs w:val="28"/>
          <w:rtl/>
        </w:rPr>
        <w:t>ِّ</w:t>
      </w:r>
      <w:r w:rsidRPr="00FE5B40">
        <w:rPr>
          <w:rFonts w:ascii="Simplified Arabic" w:hAnsi="Simplified Arabic" w:cs="Simplified Arabic" w:hint="cs"/>
          <w:b/>
          <w:sz w:val="28"/>
          <w:szCs w:val="28"/>
          <w:rtl/>
        </w:rPr>
        <w:t>د محمد بن عبدالوهاب -رحم الله الجميع- وهكذا.</w:t>
      </w:r>
    </w:p>
    <w:p w14:paraId="1C51217E" w14:textId="77777777" w:rsidR="00836A5D" w:rsidRPr="00FE5B40" w:rsidRDefault="00836A5D" w:rsidP="00FE5B40">
      <w:pPr>
        <w:spacing w:line="276" w:lineRule="auto"/>
        <w:ind w:right="-1276"/>
        <w:jc w:val="both"/>
        <w:rPr>
          <w:rFonts w:ascii="Simplified Arabic" w:hAnsi="Simplified Arabic" w:cs="Simplified Arabic"/>
          <w:b/>
          <w:sz w:val="28"/>
          <w:szCs w:val="28"/>
          <w:rtl/>
        </w:rPr>
      </w:pPr>
      <w:r w:rsidRPr="00FE5B40">
        <w:rPr>
          <w:rFonts w:ascii="Simplified Arabic" w:hAnsi="Simplified Arabic" w:cs="Simplified Arabic" w:hint="cs"/>
          <w:b/>
          <w:sz w:val="28"/>
          <w:szCs w:val="28"/>
          <w:rtl/>
        </w:rPr>
        <w:t>المصدر: برنامج فتاوى نور على الدرب، الحلقة الثانية والثلاثون، 30/3/1432.</w:t>
      </w:r>
    </w:p>
    <w:p w14:paraId="6F7EB025" w14:textId="77777777" w:rsidR="00E67D5A" w:rsidRPr="00FE5B40" w:rsidRDefault="00E67D5A" w:rsidP="00FE5B40">
      <w:pPr>
        <w:spacing w:line="276" w:lineRule="auto"/>
        <w:ind w:right="-1276" w:firstLine="419"/>
        <w:jc w:val="both"/>
        <w:rPr>
          <w:rFonts w:ascii="Simplified Arabic" w:hAnsi="Simplified Arabic" w:cs="Simplified Arabic"/>
          <w:b/>
          <w:sz w:val="28"/>
          <w:szCs w:val="28"/>
        </w:rPr>
      </w:pPr>
    </w:p>
    <w:sectPr w:rsidR="00E67D5A" w:rsidRPr="00FE5B40" w:rsidSect="0038778D">
      <w:headerReference w:type="even" r:id="rId6"/>
      <w:headerReference w:type="default" r:id="rId7"/>
      <w:footerReference w:type="even" r:id="rId8"/>
      <w:footerReference w:type="default" r:id="rId9"/>
      <w:footnotePr>
        <w:numRestart w:val="eachPage"/>
      </w:footnotePr>
      <w:endnotePr>
        <w:numFmt w:val="lowerLetter"/>
      </w:endnotePr>
      <w:pgSz w:w="11906" w:h="16838" w:code="9"/>
      <w:pgMar w:top="1380" w:right="2837" w:bottom="1699" w:left="1987" w:header="142" w:footer="0" w:gutter="0"/>
      <w:pgNumType w:start="1"/>
      <w:cols w:space="720"/>
      <w:titlePg/>
      <w:bidi/>
      <w:rtlGutter/>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FFEC4" w14:textId="77777777" w:rsidR="008C2D69" w:rsidRDefault="008C2D69" w:rsidP="00060E73">
      <w:r>
        <w:separator/>
      </w:r>
    </w:p>
  </w:endnote>
  <w:endnote w:type="continuationSeparator" w:id="0">
    <w:p w14:paraId="744187EE" w14:textId="77777777" w:rsidR="008C2D69" w:rsidRDefault="008C2D69" w:rsidP="0006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3A4934-0AE6-431B-9318-83CBCC89AF8F}"/>
    <w:embedBold r:id="rId2" w:fontKey="{A22C196C-C22C-44BD-87F0-A2B5E3127F24}"/>
  </w:font>
  <w:font w:name="Calibri">
    <w:panose1 w:val="020F0502020204030204"/>
    <w:charset w:val="00"/>
    <w:family w:val="swiss"/>
    <w:pitch w:val="variable"/>
    <w:sig w:usb0="E4002EFF" w:usb1="C000247B" w:usb2="00000009" w:usb3="00000000" w:csb0="000001FF" w:csb1="00000000"/>
    <w:embedRegular r:id="rId3" w:fontKey="{0E8D7E16-EC3B-4B4F-A67E-C9C0842C0A36}"/>
  </w:font>
  <w:font w:name="Traditional Arabic">
    <w:panose1 w:val="02020603050405020304"/>
    <w:charset w:val="00"/>
    <w:family w:val="roman"/>
    <w:pitch w:val="variable"/>
    <w:sig w:usb0="00002003" w:usb1="80000000" w:usb2="00000008" w:usb3="00000000" w:csb0="00000041" w:csb1="00000000"/>
    <w:embedRegular r:id="rId4" w:fontKey="{7BEC4F49-6C89-4158-80F5-101C581AF701}"/>
    <w:embedBold r:id="rId5" w:fontKey="{3346DD6F-8D07-48BB-BA19-C83C6DF80491}"/>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charset w:val="B2"/>
    <w:family w:val="auto"/>
    <w:pitch w:val="variable"/>
    <w:sig w:usb0="00002001" w:usb1="80000000" w:usb2="00000008" w:usb3="00000000" w:csb0="00000040" w:csb1="00000000"/>
    <w:embedRegular r:id="rId6" w:fontKey="{BC41B98C-1C8E-4792-B3D5-E5A146C64325}"/>
  </w:font>
  <w:font w:name="Simplified Arabic">
    <w:panose1 w:val="02020603050405020304"/>
    <w:charset w:val="00"/>
    <w:family w:val="roman"/>
    <w:pitch w:val="variable"/>
    <w:sig w:usb0="00002003" w:usb1="80000000" w:usb2="00000008" w:usb3="00000000" w:csb0="00000041" w:csb1="00000000"/>
    <w:embedRegular r:id="rId7" w:fontKey="{99BE948F-7640-4C73-8206-EC5A3EE67229}"/>
    <w:embedBold r:id="rId8" w:fontKey="{82D4E02A-2D58-4A63-ACF7-34410475E4C8}"/>
  </w:font>
  <w:font w:name="Tahoma">
    <w:panose1 w:val="020B0604030504040204"/>
    <w:charset w:val="00"/>
    <w:family w:val="swiss"/>
    <w:pitch w:val="variable"/>
    <w:sig w:usb0="E1002EFF" w:usb1="C000605B" w:usb2="00000029" w:usb3="00000000" w:csb0="000101FF" w:csb1="00000000"/>
    <w:embedRegular r:id="rId9" w:fontKey="{ABFCA5F1-817C-4915-B9AF-61029FEA3FB7}"/>
  </w:font>
  <w:font w:name="AL-Mohanad Bold">
    <w:altName w:val="Arial"/>
    <w:charset w:val="B2"/>
    <w:family w:val="auto"/>
    <w:pitch w:val="variable"/>
    <w:sig w:usb0="00002001" w:usb1="00000000" w:usb2="00000000" w:usb3="00000000" w:csb0="00000040" w:csb1="00000000"/>
  </w:font>
  <w:font w:name="AGA Arabesque">
    <w:charset w:val="02"/>
    <w:family w:val="auto"/>
    <w:pitch w:val="variable"/>
    <w:sig w:usb0="00000000" w:usb1="10000000" w:usb2="00000000" w:usb3="00000000" w:csb0="80000000" w:csb1="00000000"/>
    <w:embedRegular r:id="rId10" w:fontKey="{E3E0FAC5-16E6-42F8-89A6-44E59FF2796B}"/>
  </w:font>
  <w:font w:name="Cambria">
    <w:panose1 w:val="02040503050406030204"/>
    <w:charset w:val="00"/>
    <w:family w:val="roman"/>
    <w:pitch w:val="variable"/>
    <w:sig w:usb0="E00006FF" w:usb1="420024FF" w:usb2="02000000" w:usb3="00000000" w:csb0="0000019F" w:csb1="00000000"/>
    <w:embedRegular r:id="rId11" w:fontKey="{7FB0BD9E-8FA5-4D2D-93F7-99878E544441}"/>
  </w:font>
  <w:font w:name="Arial">
    <w:panose1 w:val="020B0604020202020204"/>
    <w:charset w:val="00"/>
    <w:family w:val="swiss"/>
    <w:pitch w:val="variable"/>
    <w:sig w:usb0="E0002EFF" w:usb1="C000785B" w:usb2="00000009" w:usb3="00000000" w:csb0="000001FF" w:csb1="00000000"/>
    <w:embedRegular r:id="rId12" w:fontKey="{0031A0BD-EA92-4659-9266-D5821D06EC2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AB5C5" w14:textId="77777777" w:rsidR="000278B0" w:rsidRDefault="008C2D69">
    <w:pPr>
      <w:pStyle w:val="Footer"/>
      <w:ind w:right="360" w:firstLine="360"/>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B10D1" w14:textId="77777777" w:rsidR="000278B0" w:rsidRDefault="008C2D69">
    <w:pPr>
      <w:pStyle w:val="Footer"/>
      <w:ind w:right="360" w:firstLine="360"/>
      <w:rPr>
        <w:rtl/>
      </w:rPr>
    </w:pPr>
  </w:p>
  <w:p w14:paraId="30012966" w14:textId="77777777" w:rsidR="000278B0" w:rsidRDefault="008C2D69">
    <w:pPr>
      <w:pStyle w:val="Footer"/>
      <w:ind w:right="360"/>
      <w:rPr>
        <w:rtl/>
      </w:rPr>
    </w:pPr>
  </w:p>
  <w:p w14:paraId="379DF11E" w14:textId="77777777" w:rsidR="000278B0" w:rsidRDefault="008C2D69">
    <w:pPr>
      <w:pStyle w:val="Footer"/>
      <w:ind w:right="360"/>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18296" w14:textId="77777777" w:rsidR="008C2D69" w:rsidRDefault="008C2D69" w:rsidP="00060E73">
      <w:r>
        <w:separator/>
      </w:r>
    </w:p>
  </w:footnote>
  <w:footnote w:type="continuationSeparator" w:id="0">
    <w:p w14:paraId="15AA43B4" w14:textId="77777777" w:rsidR="008C2D69" w:rsidRDefault="008C2D69" w:rsidP="00060E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4A0A6" w14:textId="77777777" w:rsidR="000278B0" w:rsidRDefault="008C2D69">
    <w:pPr>
      <w:pStyle w:val="Header"/>
      <w:rPr>
        <w:rtl/>
      </w:rPr>
    </w:pPr>
    <w:r>
      <w:rPr>
        <w:rtl/>
        <w:lang w:val="ar-SA" w:eastAsia="ar-SA"/>
      </w:rPr>
      <w:pict w14:anchorId="358E0D6F">
        <v:shapetype id="_x0000_t202" coordsize="21600,21600" o:spt="202" path="m,l,21600r21600,l21600,xe">
          <v:stroke joinstyle="miter"/>
          <v:path gradientshapeok="t" o:connecttype="rect"/>
        </v:shapetype>
        <v:shape id="_x0000_s2056" type="#_x0000_t202" style="position:absolute;left:0;text-align:left;margin-left:14.95pt;margin-top:24.1pt;width:78.75pt;height:27pt;z-index:251667456" stroked="f">
          <v:textbox style="mso-next-textbox:#_x0000_s2056" inset="0,,1mm">
            <w:txbxContent>
              <w:p w14:paraId="64173CBF" w14:textId="77777777" w:rsidR="000278B0" w:rsidRPr="0004247D" w:rsidRDefault="00E27954" w:rsidP="0004247D">
                <w:pPr>
                  <w:jc w:val="center"/>
                  <w:rPr>
                    <w:rFonts w:cs="AL-Mohanad Bold"/>
                    <w:szCs w:val="22"/>
                    <w:rtl/>
                  </w:rPr>
                </w:pPr>
                <w:r>
                  <w:rPr>
                    <w:rFonts w:cs="AL-Mohanad Bold" w:hint="cs"/>
                    <w:szCs w:val="22"/>
                    <w:rtl/>
                  </w:rPr>
                  <w:t>فتاوى نور على الدرب</w:t>
                </w:r>
              </w:p>
            </w:txbxContent>
          </v:textbox>
          <w10:wrap anchorx="page"/>
        </v:shape>
      </w:pict>
    </w:r>
    <w:r>
      <w:rPr>
        <w:rtl/>
        <w:lang w:val="ar-SA" w:eastAsia="ar-SA"/>
      </w:rPr>
      <w:pict w14:anchorId="25A6237B">
        <v:line id="_x0000_s2055" style="position:absolute;left:0;text-align:left;z-index:251666432" from="-1.4pt,38.3pt" to="300.85pt,39.85pt" strokeweight="5pt">
          <v:stroke linestyle="thickThin"/>
          <w10:wrap anchorx="page"/>
        </v:line>
      </w:pict>
    </w:r>
    <w:r>
      <w:rPr>
        <w:rtl/>
        <w:lang w:val="ar-SA" w:eastAsia="ar-SA"/>
      </w:rPr>
      <w:pict w14:anchorId="71ABFC73">
        <v:shape id="_x0000_s2054" type="#_x0000_t202" style="position:absolute;left:0;text-align:left;margin-left:277.45pt;margin-top:16.7pt;width:99pt;height:45pt;z-index:251665408" stroked="f">
          <v:textbox style="mso-next-textbox:#_x0000_s2054">
            <w:txbxContent>
              <w:p w14:paraId="240DE394" w14:textId="77777777" w:rsidR="000278B0" w:rsidRDefault="00E27954">
                <w:pPr>
                  <w:jc w:val="center"/>
                  <w:rPr>
                    <w:sz w:val="36"/>
                    <w:szCs w:val="36"/>
                    <w:rtl/>
                  </w:rPr>
                </w:pPr>
                <w:r>
                  <w:rPr>
                    <w:rFonts w:ascii="AGA Arabesque" w:hAnsi="AGA Arabesque"/>
                    <w:sz w:val="72"/>
                    <w:szCs w:val="72"/>
                  </w:rPr>
                  <w:t></w:t>
                </w:r>
                <w:r>
                  <w:rPr>
                    <w:rFonts w:ascii="AGA Arabesque" w:hAnsi="AGA Arabesque"/>
                    <w:sz w:val="72"/>
                    <w:szCs w:val="72"/>
                  </w:rPr>
                  <w:t></w:t>
                </w:r>
              </w:p>
              <w:p w14:paraId="43E06DBF" w14:textId="77777777" w:rsidR="000278B0" w:rsidRDefault="00EE4055">
                <w:pPr>
                  <w:pStyle w:val="Heading2"/>
                  <w:ind w:firstLine="32"/>
                  <w:rPr>
                    <w:rFonts w:cs="Traditional Arabic"/>
                    <w:sz w:val="32"/>
                    <w:rtl/>
                  </w:rPr>
                </w:pPr>
                <w:r>
                  <w:rPr>
                    <w:rFonts w:cs="Traditional Arabic"/>
                    <w:sz w:val="28"/>
                    <w:szCs w:val="28"/>
                  </w:rPr>
                  <w:fldChar w:fldCharType="begin"/>
                </w:r>
                <w:r w:rsidR="00E27954">
                  <w:rPr>
                    <w:rFonts w:cs="Traditional Arabic"/>
                    <w:sz w:val="28"/>
                    <w:szCs w:val="28"/>
                  </w:rPr>
                  <w:instrText xml:space="preserve"> PAGE </w:instrText>
                </w:r>
                <w:r>
                  <w:rPr>
                    <w:rFonts w:cs="Traditional Arabic"/>
                    <w:sz w:val="28"/>
                    <w:szCs w:val="28"/>
                  </w:rPr>
                  <w:fldChar w:fldCharType="separate"/>
                </w:r>
                <w:r w:rsidR="00E27954">
                  <w:rPr>
                    <w:rFonts w:cs="Traditional Arabic"/>
                    <w:sz w:val="28"/>
                    <w:szCs w:val="28"/>
                    <w:rtl/>
                  </w:rPr>
                  <w:t>10</w:t>
                </w:r>
                <w:r>
                  <w:rPr>
                    <w:rFonts w:cs="Traditional Arabic"/>
                    <w:sz w:val="28"/>
                    <w:szCs w:val="28"/>
                  </w:rPr>
                  <w:fldChar w:fldCharType="end"/>
                </w:r>
              </w:p>
            </w:txbxContent>
          </v:textbox>
          <w10:wrap type="square"/>
        </v:shape>
      </w:pict>
    </w:r>
    <w:r>
      <w:rPr>
        <w:rtl/>
        <w:lang w:val="ar-SA" w:eastAsia="ar-SA"/>
      </w:rPr>
      <w:pict w14:anchorId="6E00AEA7">
        <v:shape id="_x0000_s2057" type="#_x0000_t202" style="position:absolute;left:0;text-align:left;margin-left:304.6pt;margin-top:27.95pt;width:45pt;height:36pt;z-index:251668480" filled="f" stroked="f">
          <v:textbox style="mso-next-textbox:#_x0000_s2057">
            <w:txbxContent>
              <w:p w14:paraId="6F52522C" w14:textId="77777777" w:rsidR="000278B0" w:rsidRDefault="00EE4055">
                <w:pPr>
                  <w:pStyle w:val="Heading2"/>
                  <w:ind w:firstLine="32"/>
                  <w:rPr>
                    <w:rFonts w:cs="Traditional Arabic"/>
                    <w:sz w:val="30"/>
                    <w:szCs w:val="30"/>
                    <w:rtl/>
                  </w:rPr>
                </w:pPr>
                <w:r>
                  <w:rPr>
                    <w:rStyle w:val="PageNumber"/>
                    <w:rFonts w:cs="Traditional Arabic"/>
                    <w:sz w:val="26"/>
                    <w:szCs w:val="26"/>
                  </w:rPr>
                  <w:fldChar w:fldCharType="begin"/>
                </w:r>
                <w:r w:rsidR="00E27954">
                  <w:rPr>
                    <w:rStyle w:val="PageNumber"/>
                    <w:rFonts w:cs="Traditional Arabic"/>
                    <w:sz w:val="26"/>
                    <w:szCs w:val="26"/>
                  </w:rPr>
                  <w:instrText xml:space="preserve"> PAGE </w:instrText>
                </w:r>
                <w:r>
                  <w:rPr>
                    <w:rStyle w:val="PageNumber"/>
                    <w:rFonts w:cs="Traditional Arabic"/>
                    <w:sz w:val="26"/>
                    <w:szCs w:val="26"/>
                  </w:rPr>
                  <w:fldChar w:fldCharType="separate"/>
                </w:r>
                <w:r w:rsidR="00E27954">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8D9B7" w14:textId="77777777" w:rsidR="000278B0" w:rsidRDefault="008C2D69">
    <w:pPr>
      <w:pStyle w:val="Header"/>
      <w:rPr>
        <w:rtl/>
      </w:rPr>
    </w:pPr>
    <w:r>
      <w:rPr>
        <w:rtl/>
        <w:lang w:val="ar-SA" w:eastAsia="ar-SA"/>
      </w:rPr>
      <w:pict w14:anchorId="2B3925A5">
        <v:shapetype id="_x0000_t202" coordsize="21600,21600" o:spt="202" path="m,l,21600r21600,l21600,xe">
          <v:stroke joinstyle="miter"/>
          <v:path gradientshapeok="t" o:connecttype="rect"/>
        </v:shapetype>
        <v:shape id="_x0000_s2052" type="#_x0000_t202" style="position:absolute;left:0;text-align:left;margin-left:246.7pt;margin-top:30.4pt;width:90pt;height:27pt;z-index:251663360" stroked="f">
          <v:textbox style="mso-next-textbox:#_x0000_s2052" inset="0,0,0,0">
            <w:txbxContent>
              <w:p w14:paraId="330EBE4B" w14:textId="77777777" w:rsidR="000278B0" w:rsidRPr="0004247D" w:rsidRDefault="00E27954" w:rsidP="00EF0881">
                <w:pPr>
                  <w:jc w:val="center"/>
                  <w:rPr>
                    <w:rFonts w:cs="AL-Mohanad Bold"/>
                    <w:szCs w:val="22"/>
                    <w:rtl/>
                  </w:rPr>
                </w:pPr>
                <w:r w:rsidRPr="0004247D">
                  <w:rPr>
                    <w:rFonts w:cs="AL-Mohanad Bold" w:hint="cs"/>
                    <w:szCs w:val="22"/>
                    <w:rtl/>
                  </w:rPr>
                  <w:t xml:space="preserve">الحلقة </w:t>
                </w:r>
                <w:r>
                  <w:rPr>
                    <w:rFonts w:cs="AL-Mohanad Bold" w:hint="cs"/>
                    <w:szCs w:val="22"/>
                    <w:rtl/>
                  </w:rPr>
                  <w:t>الثانية والثلاثون</w:t>
                </w:r>
              </w:p>
            </w:txbxContent>
          </v:textbox>
          <w10:wrap anchorx="page"/>
        </v:shape>
      </w:pict>
    </w:r>
    <w:r>
      <w:rPr>
        <w:rtl/>
        <w:lang w:val="ar-SA" w:eastAsia="ar-SA"/>
      </w:rPr>
      <w:pict w14:anchorId="4A65F0D9">
        <v:line id="_x0000_s2051" style="position:absolute;left:0;text-align:left;z-index:251662336" from="53.6pt,39.8pt" to="354.7pt,41.4pt" strokeweight="5pt">
          <v:stroke linestyle="thickThin"/>
          <w10:wrap anchorx="page"/>
        </v:line>
      </w:pict>
    </w:r>
    <w:r>
      <w:rPr>
        <w:rtl/>
        <w:lang w:val="ar-SA" w:eastAsia="ar-SA"/>
      </w:rPr>
      <w:pict w14:anchorId="43D5A0BB">
        <v:shape id="_x0000_s2053" type="#_x0000_t202" style="position:absolute;left:0;text-align:left;margin-left:4.6pt;margin-top:27.95pt;width:45pt;height:36pt;z-index:251664384" filled="f" stroked="f">
          <v:textbox style="mso-next-textbox:#_x0000_s2053">
            <w:txbxContent>
              <w:p w14:paraId="3F2DDC85" w14:textId="77777777" w:rsidR="000278B0" w:rsidRDefault="00EE4055">
                <w:pPr>
                  <w:pStyle w:val="Heading2"/>
                  <w:ind w:firstLine="32"/>
                  <w:rPr>
                    <w:rFonts w:cs="Traditional Arabic"/>
                    <w:sz w:val="30"/>
                    <w:szCs w:val="30"/>
                    <w:rtl/>
                  </w:rPr>
                </w:pPr>
                <w:r>
                  <w:rPr>
                    <w:rStyle w:val="PageNumber"/>
                    <w:rFonts w:cs="Traditional Arabic"/>
                    <w:sz w:val="26"/>
                    <w:szCs w:val="26"/>
                  </w:rPr>
                  <w:fldChar w:fldCharType="begin"/>
                </w:r>
                <w:r w:rsidR="00E27954">
                  <w:rPr>
                    <w:rStyle w:val="PageNumber"/>
                    <w:rFonts w:cs="Traditional Arabic"/>
                    <w:sz w:val="26"/>
                    <w:szCs w:val="26"/>
                  </w:rPr>
                  <w:instrText xml:space="preserve"> PAGE </w:instrText>
                </w:r>
                <w:r>
                  <w:rPr>
                    <w:rStyle w:val="PageNumber"/>
                    <w:rFonts w:cs="Traditional Arabic"/>
                    <w:sz w:val="26"/>
                    <w:szCs w:val="26"/>
                  </w:rPr>
                  <w:fldChar w:fldCharType="separate"/>
                </w:r>
                <w:r w:rsidR="009C29D1">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w14:anchorId="7583EEFC">
        <v:shape id="_x0000_s2050" type="#_x0000_t202" style="position:absolute;left:0;text-align:left;margin-left:-22.55pt;margin-top:16.7pt;width:99pt;height:45pt;z-index:251661312" stroked="f">
          <v:textbox style="mso-next-textbox:#_x0000_s2050">
            <w:txbxContent>
              <w:p w14:paraId="6EEB0AC2" w14:textId="77777777" w:rsidR="000278B0" w:rsidRDefault="00E27954">
                <w:pPr>
                  <w:jc w:val="center"/>
                  <w:rPr>
                    <w:sz w:val="36"/>
                    <w:szCs w:val="36"/>
                    <w:rtl/>
                  </w:rPr>
                </w:pPr>
                <w:r>
                  <w:rPr>
                    <w:rFonts w:ascii="AGA Arabesque" w:hAnsi="AGA Arabesque"/>
                    <w:sz w:val="72"/>
                    <w:szCs w:val="72"/>
                  </w:rPr>
                  <w:t></w:t>
                </w:r>
                <w:r>
                  <w:rPr>
                    <w:rFonts w:ascii="AGA Arabesque" w:hAnsi="AGA Arabesque"/>
                    <w:sz w:val="72"/>
                    <w:szCs w:val="72"/>
                  </w:rPr>
                  <w:t></w:t>
                </w:r>
              </w:p>
              <w:p w14:paraId="4A08BA4C" w14:textId="77777777" w:rsidR="000278B0" w:rsidRDefault="00EE4055">
                <w:pPr>
                  <w:pStyle w:val="Heading2"/>
                  <w:ind w:firstLine="32"/>
                  <w:rPr>
                    <w:rFonts w:cs="Traditional Arabic"/>
                    <w:sz w:val="32"/>
                    <w:rtl/>
                  </w:rPr>
                </w:pPr>
                <w:r>
                  <w:rPr>
                    <w:rStyle w:val="PageNumber"/>
                    <w:rFonts w:cs="Traditional Arabic"/>
                    <w:sz w:val="28"/>
                    <w:szCs w:val="28"/>
                  </w:rPr>
                  <w:fldChar w:fldCharType="begin"/>
                </w:r>
                <w:r w:rsidR="00E27954">
                  <w:rPr>
                    <w:rStyle w:val="PageNumber"/>
                    <w:rFonts w:cs="Traditional Arabic"/>
                    <w:sz w:val="28"/>
                    <w:szCs w:val="28"/>
                  </w:rPr>
                  <w:instrText xml:space="preserve"> PAGE </w:instrText>
                </w:r>
                <w:r>
                  <w:rPr>
                    <w:rStyle w:val="PageNumber"/>
                    <w:rFonts w:cs="Traditional Arabic"/>
                    <w:sz w:val="28"/>
                    <w:szCs w:val="28"/>
                  </w:rPr>
                  <w:fldChar w:fldCharType="separate"/>
                </w:r>
                <w:r w:rsidR="009C29D1">
                  <w:rPr>
                    <w:rStyle w:val="PageNumber"/>
                    <w:rFonts w:cs="Traditional Arabic"/>
                    <w:sz w:val="28"/>
                    <w:szCs w:val="28"/>
                    <w:rtl/>
                  </w:rPr>
                  <w:t>2</w:t>
                </w:r>
                <w:r>
                  <w:rPr>
                    <w:rStyle w:val="PageNumber"/>
                    <w:rFonts w:cs="Traditional Arabic"/>
                    <w:sz w:val="28"/>
                    <w:szCs w:val="28"/>
                  </w:rPr>
                  <w:fldChar w:fldCharType="end"/>
                </w:r>
              </w:p>
            </w:txbxContent>
          </v:textbox>
          <w10:wrap type="square"/>
        </v:shape>
      </w:pict>
    </w:r>
    <w:r>
      <w:rPr>
        <w:rtl/>
        <w:lang w:val="ar-SA" w:eastAsia="ar-SA"/>
      </w:rPr>
      <w:pict w14:anchorId="61743D92">
        <v:shape id="_x0000_s2049" type="#_x0000_t202" style="position:absolute;left:0;text-align:left;margin-left:12.55pt;margin-top:30.2pt;width:39pt;height:28.5pt;z-index:251660288" filled="f" stroked="f">
          <v:textbox style="mso-next-textbox:#_x0000_s2049">
            <w:txbxContent>
              <w:p w14:paraId="6687A508" w14:textId="77777777" w:rsidR="000278B0" w:rsidRDefault="00EE4055">
                <w:pPr>
                  <w:pStyle w:val="Heading2"/>
                  <w:rPr>
                    <w:rFonts w:cs="Traditional Arabic"/>
                    <w:sz w:val="32"/>
                    <w:rtl/>
                  </w:rPr>
                </w:pPr>
                <w:r>
                  <w:rPr>
                    <w:rStyle w:val="PageNumber"/>
                    <w:rFonts w:cs="Traditional Arabic"/>
                    <w:sz w:val="32"/>
                  </w:rPr>
                  <w:fldChar w:fldCharType="begin"/>
                </w:r>
                <w:r w:rsidR="00E27954">
                  <w:rPr>
                    <w:rStyle w:val="PageNumber"/>
                    <w:rFonts w:cs="Traditional Arabic"/>
                    <w:sz w:val="32"/>
                  </w:rPr>
                  <w:instrText xml:space="preserve"> PAGE </w:instrText>
                </w:r>
                <w:r>
                  <w:rPr>
                    <w:rStyle w:val="PageNumber"/>
                    <w:rFonts w:cs="Traditional Arabic"/>
                    <w:sz w:val="32"/>
                  </w:rPr>
                  <w:fldChar w:fldCharType="separate"/>
                </w:r>
                <w:r w:rsidR="009C29D1">
                  <w:rPr>
                    <w:rStyle w:val="PageNumber"/>
                    <w:rFonts w:cs="Traditional Arabic"/>
                    <w:sz w:val="32"/>
                    <w:rtl/>
                  </w:rPr>
                  <w:t>2</w:t>
                </w:r>
                <w:r>
                  <w:rPr>
                    <w:rStyle w:val="PageNumber"/>
                    <w:rFonts w:cs="Traditional Arabic"/>
                    <w:sz w:val="32"/>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060E73"/>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0E73"/>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861"/>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4A16"/>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07F41"/>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2E7"/>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6FF"/>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591"/>
    <w:rsid w:val="006C2AE0"/>
    <w:rsid w:val="006C2C52"/>
    <w:rsid w:val="006C2DBA"/>
    <w:rsid w:val="006C3ACA"/>
    <w:rsid w:val="006C42A5"/>
    <w:rsid w:val="006C45FB"/>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6A5D"/>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0EB7"/>
    <w:rsid w:val="008715D6"/>
    <w:rsid w:val="0087235B"/>
    <w:rsid w:val="0087257B"/>
    <w:rsid w:val="00872D99"/>
    <w:rsid w:val="00873308"/>
    <w:rsid w:val="00873E83"/>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D69"/>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67E85"/>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29D1"/>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329"/>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7DE"/>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954"/>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3E2"/>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055"/>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B40"/>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F54C53"/>
  <w15:docId w15:val="{A8C0DDA9-03CC-4895-9CEF-D022AC85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E73"/>
    <w:pPr>
      <w:bidi/>
      <w:spacing w:after="0" w:line="240" w:lineRule="auto"/>
    </w:pPr>
    <w:rPr>
      <w:rFonts w:eastAsia="SimSun"/>
      <w:noProof/>
      <w:sz w:val="20"/>
      <w:szCs w:val="20"/>
    </w:rPr>
  </w:style>
  <w:style w:type="paragraph" w:styleId="Heading2">
    <w:name w:val="heading 2"/>
    <w:basedOn w:val="Normal"/>
    <w:next w:val="Normal"/>
    <w:link w:val="Heading2Char"/>
    <w:qFormat/>
    <w:rsid w:val="00060E73"/>
    <w:pPr>
      <w:keepNext/>
      <w:ind w:firstLine="551"/>
      <w:jc w:val="center"/>
      <w:outlineLvl w:val="1"/>
    </w:pPr>
    <w:rPr>
      <w:rFonts w:cs="DecoType Naskh Variant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eastAsia="Times New Roman" w:cs="Simplified Arabic"/>
      <w:b/>
      <w:bCs/>
      <w:noProof w:val="0"/>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character" w:customStyle="1" w:styleId="Heading2Char">
    <w:name w:val="Heading 2 Char"/>
    <w:basedOn w:val="DefaultParagraphFont"/>
    <w:link w:val="Heading2"/>
    <w:rsid w:val="00060E73"/>
    <w:rPr>
      <w:rFonts w:eastAsia="SimSun" w:cs="DecoType Naskh Variants"/>
      <w:noProof/>
      <w:sz w:val="20"/>
      <w:szCs w:val="32"/>
    </w:rPr>
  </w:style>
  <w:style w:type="paragraph" w:styleId="Header">
    <w:name w:val="header"/>
    <w:basedOn w:val="Normal"/>
    <w:link w:val="HeaderChar"/>
    <w:rsid w:val="00060E73"/>
    <w:pPr>
      <w:tabs>
        <w:tab w:val="center" w:pos="4153"/>
        <w:tab w:val="right" w:pos="8306"/>
      </w:tabs>
    </w:pPr>
  </w:style>
  <w:style w:type="character" w:customStyle="1" w:styleId="HeaderChar">
    <w:name w:val="Header Char"/>
    <w:basedOn w:val="DefaultParagraphFont"/>
    <w:link w:val="Header"/>
    <w:rsid w:val="00060E73"/>
    <w:rPr>
      <w:rFonts w:eastAsia="SimSun"/>
      <w:noProof/>
      <w:sz w:val="20"/>
      <w:szCs w:val="20"/>
    </w:rPr>
  </w:style>
  <w:style w:type="paragraph" w:styleId="Footer">
    <w:name w:val="footer"/>
    <w:basedOn w:val="Normal"/>
    <w:link w:val="FooterChar"/>
    <w:rsid w:val="00060E73"/>
    <w:pPr>
      <w:tabs>
        <w:tab w:val="center" w:pos="4153"/>
        <w:tab w:val="right" w:pos="8306"/>
      </w:tabs>
    </w:pPr>
  </w:style>
  <w:style w:type="character" w:customStyle="1" w:styleId="FooterChar">
    <w:name w:val="Footer Char"/>
    <w:basedOn w:val="DefaultParagraphFont"/>
    <w:link w:val="Footer"/>
    <w:rsid w:val="00060E73"/>
    <w:rPr>
      <w:rFonts w:eastAsia="SimSun"/>
      <w:noProof/>
      <w:sz w:val="20"/>
      <w:szCs w:val="20"/>
    </w:rPr>
  </w:style>
  <w:style w:type="character" w:styleId="PageNumber">
    <w:name w:val="page number"/>
    <w:basedOn w:val="DefaultParagraphFont"/>
    <w:rsid w:val="00060E73"/>
  </w:style>
  <w:style w:type="paragraph" w:styleId="FootnoteText">
    <w:name w:val="footnote text"/>
    <w:basedOn w:val="Normal"/>
    <w:link w:val="FootnoteTextChar"/>
    <w:semiHidden/>
    <w:rsid w:val="00060E73"/>
  </w:style>
  <w:style w:type="character" w:customStyle="1" w:styleId="FootnoteTextChar">
    <w:name w:val="Footnote Text Char"/>
    <w:basedOn w:val="DefaultParagraphFont"/>
    <w:link w:val="FootnoteText"/>
    <w:semiHidden/>
    <w:rsid w:val="00060E73"/>
    <w:rPr>
      <w:rFonts w:eastAsia="SimSun"/>
      <w:noProof/>
      <w:sz w:val="20"/>
      <w:szCs w:val="20"/>
    </w:rPr>
  </w:style>
  <w:style w:type="character" w:styleId="FootnoteReference">
    <w:name w:val="footnote reference"/>
    <w:semiHidden/>
    <w:rsid w:val="00060E73"/>
    <w:rPr>
      <w:vertAlign w:val="superscript"/>
    </w:rPr>
  </w:style>
  <w:style w:type="character" w:styleId="CommentReference">
    <w:name w:val="annotation reference"/>
    <w:basedOn w:val="DefaultParagraphFont"/>
    <w:uiPriority w:val="99"/>
    <w:semiHidden/>
    <w:unhideWhenUsed/>
    <w:rsid w:val="00FE5B40"/>
    <w:rPr>
      <w:sz w:val="16"/>
      <w:szCs w:val="16"/>
    </w:rPr>
  </w:style>
  <w:style w:type="paragraph" w:styleId="CommentText">
    <w:name w:val="annotation text"/>
    <w:basedOn w:val="Normal"/>
    <w:link w:val="CommentTextChar"/>
    <w:uiPriority w:val="99"/>
    <w:semiHidden/>
    <w:unhideWhenUsed/>
    <w:rsid w:val="00FE5B40"/>
  </w:style>
  <w:style w:type="character" w:customStyle="1" w:styleId="CommentTextChar">
    <w:name w:val="Comment Text Char"/>
    <w:basedOn w:val="DefaultParagraphFont"/>
    <w:link w:val="CommentText"/>
    <w:uiPriority w:val="99"/>
    <w:semiHidden/>
    <w:rsid w:val="00FE5B40"/>
    <w:rPr>
      <w:rFonts w:eastAsia="SimSun"/>
      <w:noProof/>
      <w:sz w:val="20"/>
      <w:szCs w:val="20"/>
    </w:rPr>
  </w:style>
  <w:style w:type="paragraph" w:styleId="CommentSubject">
    <w:name w:val="annotation subject"/>
    <w:basedOn w:val="CommentText"/>
    <w:next w:val="CommentText"/>
    <w:link w:val="CommentSubjectChar"/>
    <w:uiPriority w:val="99"/>
    <w:semiHidden/>
    <w:unhideWhenUsed/>
    <w:rsid w:val="00FE5B40"/>
    <w:rPr>
      <w:b/>
      <w:bCs/>
    </w:rPr>
  </w:style>
  <w:style w:type="character" w:customStyle="1" w:styleId="CommentSubjectChar">
    <w:name w:val="Comment Subject Char"/>
    <w:basedOn w:val="CommentTextChar"/>
    <w:link w:val="CommentSubject"/>
    <w:uiPriority w:val="99"/>
    <w:semiHidden/>
    <w:rsid w:val="00FE5B40"/>
    <w:rPr>
      <w:rFonts w:eastAsia="SimSun"/>
      <w:b/>
      <w:bCs/>
      <w:noProof/>
      <w:sz w:val="20"/>
      <w:szCs w:val="20"/>
    </w:rPr>
  </w:style>
  <w:style w:type="paragraph" w:styleId="BalloonText">
    <w:name w:val="Balloon Text"/>
    <w:basedOn w:val="Normal"/>
    <w:link w:val="BalloonTextChar"/>
    <w:uiPriority w:val="99"/>
    <w:semiHidden/>
    <w:unhideWhenUsed/>
    <w:rsid w:val="00FE5B40"/>
    <w:rPr>
      <w:rFonts w:ascii="Tahoma" w:hAnsi="Tahoma" w:cs="Tahoma"/>
      <w:sz w:val="18"/>
      <w:szCs w:val="18"/>
    </w:rPr>
  </w:style>
  <w:style w:type="character" w:customStyle="1" w:styleId="BalloonTextChar">
    <w:name w:val="Balloon Text Char"/>
    <w:basedOn w:val="DefaultParagraphFont"/>
    <w:link w:val="BalloonText"/>
    <w:uiPriority w:val="99"/>
    <w:semiHidden/>
    <w:rsid w:val="00FE5B40"/>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211</Words>
  <Characters>1204</Characters>
  <Application>Microsoft Office Word</Application>
  <DocSecurity>0</DocSecurity>
  <Lines>10</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dc:creator>
  <cp:keywords/>
  <dc:description/>
  <cp:lastModifiedBy>TC</cp:lastModifiedBy>
  <cp:revision>2</cp:revision>
  <cp:lastPrinted>2019-07-16T12:08:00Z</cp:lastPrinted>
  <dcterms:created xsi:type="dcterms:W3CDTF">2012-12-15T07:39:00Z</dcterms:created>
  <dcterms:modified xsi:type="dcterms:W3CDTF">2019-07-16T12:08:00Z</dcterms:modified>
</cp:coreProperties>
</file>