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3E" w:rsidRPr="00D52C16" w:rsidRDefault="00F5523E" w:rsidP="00D52C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2C16">
        <w:rPr>
          <w:rFonts w:ascii="Simplified Arabic" w:hAnsi="Simplified Arabic"/>
          <w:color w:val="0000FF"/>
          <w:sz w:val="28"/>
          <w:szCs w:val="28"/>
          <w:rtl/>
        </w:rPr>
        <w:t>الحدود</w:t>
      </w:r>
    </w:p>
    <w:p w:rsidR="00F5523E" w:rsidRPr="00D52C16" w:rsidRDefault="00F5523E" w:rsidP="00D52C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2C16">
        <w:rPr>
          <w:rFonts w:ascii="Simplified Arabic" w:hAnsi="Simplified Arabic"/>
          <w:color w:val="0000FF"/>
          <w:sz w:val="28"/>
          <w:szCs w:val="28"/>
          <w:rtl/>
        </w:rPr>
        <w:t xml:space="preserve">كيفية </w:t>
      </w:r>
      <w:r w:rsidR="0033131F" w:rsidRPr="00D52C16">
        <w:rPr>
          <w:rFonts w:ascii="Simplified Arabic" w:hAnsi="Simplified Arabic" w:hint="cs"/>
          <w:color w:val="0000FF"/>
          <w:sz w:val="28"/>
          <w:szCs w:val="28"/>
          <w:rtl/>
        </w:rPr>
        <w:t>التصرف</w:t>
      </w:r>
      <w:r w:rsidRPr="00D52C16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33131F" w:rsidRPr="00D52C16">
        <w:rPr>
          <w:rFonts w:ascii="Simplified Arabic" w:hAnsi="Simplified Arabic" w:hint="cs"/>
          <w:color w:val="0000FF"/>
          <w:sz w:val="28"/>
          <w:szCs w:val="28"/>
          <w:rtl/>
        </w:rPr>
        <w:t xml:space="preserve">في </w:t>
      </w:r>
      <w:r w:rsidRPr="00D52C16">
        <w:rPr>
          <w:rFonts w:ascii="Simplified Arabic" w:hAnsi="Simplified Arabic"/>
          <w:color w:val="0000FF"/>
          <w:sz w:val="28"/>
          <w:szCs w:val="28"/>
          <w:rtl/>
        </w:rPr>
        <w:t xml:space="preserve">المال المسروق </w:t>
      </w:r>
      <w:r w:rsidR="0033131F" w:rsidRPr="00D52C16">
        <w:rPr>
          <w:rFonts w:ascii="Simplified Arabic" w:hAnsi="Simplified Arabic" w:hint="cs"/>
          <w:color w:val="0000FF"/>
          <w:sz w:val="28"/>
          <w:szCs w:val="28"/>
          <w:rtl/>
        </w:rPr>
        <w:t>بعد التوبة</w:t>
      </w:r>
    </w:p>
    <w:p w:rsidR="0033131F" w:rsidRPr="00D52C16" w:rsidRDefault="0033131F" w:rsidP="00D52C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C596D" w:rsidRPr="00905BDF" w:rsidRDefault="00F5523E" w:rsidP="00905BD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05BD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C596D" w:rsidRPr="00905BD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أخذت من شخص في مكة مبلغًا وقدره مائة ريال بدون أن يعرف هذا الشخص بذلك</w:t>
      </w:r>
      <w:r w:rsidR="00331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596D" w:rsidRPr="00905BD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وهذا قبل عشر سنوات</w:t>
      </w:r>
      <w:r w:rsidR="00331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596D" w:rsidRPr="00905BD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علي أن أفعل؟</w:t>
      </w:r>
    </w:p>
    <w:p w:rsidR="002C596D" w:rsidRPr="00905BDF" w:rsidRDefault="00F5523E" w:rsidP="0033131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05BD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C596D" w:rsidRPr="00D52C1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C596D" w:rsidRPr="00905BD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هذا 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يذكر أنه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 أخذ من شخص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ٍ في مكة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 مبلغ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 xml:space="preserve">َ 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>م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ئة ريال بدون </w:t>
      </w:r>
      <w:r w:rsidRPr="00905BDF">
        <w:rPr>
          <w:rFonts w:ascii="Simplified Arabic" w:hAnsi="Simplified Arabic" w:cs="Simplified Arabic"/>
          <w:sz w:val="28"/>
          <w:szCs w:val="28"/>
          <w:rtl/>
        </w:rPr>
        <w:t>أن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 يعرف</w:t>
      </w:r>
      <w:r w:rsidRPr="00905BDF">
        <w:rPr>
          <w:rFonts w:ascii="Simplified Arabic" w:hAnsi="Simplified Arabic" w:cs="Simplified Arabic"/>
          <w:sz w:val="28"/>
          <w:szCs w:val="28"/>
          <w:rtl/>
        </w:rPr>
        <w:t>،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 xml:space="preserve"> ثم يذكر أنه تاب، </w:t>
      </w:r>
      <w:r w:rsidR="0033131F">
        <w:rPr>
          <w:rFonts w:ascii="Simplified Arabic" w:hAnsi="Simplified Arabic" w:cs="Simplified Arabic"/>
          <w:sz w:val="28"/>
          <w:szCs w:val="28"/>
          <w:rtl/>
        </w:rPr>
        <w:t>ماذا عليه أن يفعل؟ إذا كان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 الشخص موجودًا فيلزمه أن يعيدها إليه كاملة 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>م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>ئة ريال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 بدون زيادة ولا نقصان</w:t>
      </w:r>
      <w:r w:rsidRPr="00905BDF">
        <w:rPr>
          <w:rFonts w:ascii="Simplified Arabic" w:hAnsi="Simplified Arabic" w:cs="Simplified Arabic"/>
          <w:sz w:val="28"/>
          <w:szCs w:val="28"/>
          <w:rtl/>
        </w:rPr>
        <w:t>،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 وإذا بحث عنه فلم يجده وبذل الجهد واستفرغ الوسع في البحث عنه فإنه حينئذٍ يتصدق بها عنه بنية أن الأجر لصاحبها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 ويصل 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33131F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2C596D" w:rsidRPr="00905BDF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D64ECC" w:rsidRPr="00905BDF" w:rsidRDefault="00D64ECC" w:rsidP="00D52C1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  <w:r w:rsidRPr="00905BD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05BD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والأربعون، 8/8/1432.</w:t>
      </w:r>
    </w:p>
    <w:p w:rsidR="00E67D5A" w:rsidRPr="00905BD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05BD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D63399-CBDF-4851-844F-0041A8C02187}"/>
    <w:embedBold r:id="rId2" w:fontKey="{3B99629E-EFE0-4832-9233-4172E0569D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44B1B7-5CE0-4360-96F9-D5073B1438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A135A3F-6551-4BA9-8DF3-A8B97CCC90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506CBEF-B22E-48A3-9E79-71A2E258D447}"/>
    <w:embedBold r:id="rId6" w:fontKey="{D3C16605-0490-413D-B614-90138D97B9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4611C40-1E32-4E1D-B7B6-366596321A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8776630-D3C5-4B1E-A651-8D3B8D46F0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2C596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96D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131F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28C5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5BDF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2C16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4ECC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17F5C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5523E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96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</Words>
  <Characters>491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2015-02-06T17:08:00Z</cp:lastPrinted>
  <dcterms:created xsi:type="dcterms:W3CDTF">2012-12-17T08:12:00Z</dcterms:created>
  <dcterms:modified xsi:type="dcterms:W3CDTF">2018-02-15T17:03:00Z</dcterms:modified>
</cp:coreProperties>
</file>