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F09CD" w:rsidRDefault="007F09CD" w:rsidP="007F09CD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  <w:r w:rsidRPr="007F09CD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مشروعية صلاة الركعتين عند القتل</w:t>
      </w:r>
    </w:p>
    <w:p w:rsidR="00787BE9" w:rsidRDefault="00787BE9" w:rsidP="007F09CD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  <w:r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صلاة التطوع</w:t>
      </w:r>
    </w:p>
    <w:p w:rsidR="007F09CD" w:rsidRPr="007F09CD" w:rsidRDefault="007F09CD" w:rsidP="007F09CD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  <w:bookmarkStart w:id="0" w:name="_GoBack"/>
      <w:bookmarkEnd w:id="0"/>
    </w:p>
    <w:p w:rsidR="001944C5" w:rsidRPr="007F09CD" w:rsidRDefault="007F09CD" w:rsidP="007F09CD">
      <w:pPr>
        <w:shd w:val="clear" w:color="auto" w:fill="D9D9D9"/>
        <w:jc w:val="lowKashida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7F09C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1944C5" w:rsidRPr="007F09C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1944C5" w:rsidRPr="007F09C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جاء في </w:t>
      </w:r>
      <w:r w:rsidRPr="007F09C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(</w:t>
      </w:r>
      <w:r w:rsidR="001944C5" w:rsidRPr="007F09C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صحيح البخاري</w:t>
      </w:r>
      <w:r w:rsidRPr="007F09C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)</w:t>
      </w:r>
      <w:r w:rsidR="001944C5" w:rsidRPr="007F09C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من حديث أبي هريرة -رضي الله عنه-: فكان خبيب هو سن الركعتين لكل امر</w:t>
      </w:r>
      <w:r w:rsidRPr="007F09C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ئ</w:t>
      </w:r>
      <w:r w:rsidR="001944C5" w:rsidRPr="007F09C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مسلم ق</w:t>
      </w:r>
      <w:r w:rsidRPr="007F09C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1944C5" w:rsidRPr="007F09C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تل صبرًا</w:t>
      </w:r>
      <w:r w:rsidRPr="007F09C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. </w:t>
      </w:r>
      <w:r w:rsidRPr="007F09CD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[</w:t>
      </w:r>
      <w:r w:rsidRPr="007F09C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البخاري</w:t>
      </w:r>
      <w:r w:rsidRPr="007F09CD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: 3045]</w:t>
      </w:r>
      <w:r w:rsidRPr="007F09C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="001944C5" w:rsidRPr="007F09C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هل تعد صلاة هاتين الركعتين عند القتل سنة باعتبار أنها فعلت في زمن النبي -صلى الله عليه وسلم-؟</w:t>
      </w:r>
    </w:p>
    <w:p w:rsidR="007F09CD" w:rsidRPr="007F09CD" w:rsidRDefault="007F09CD" w:rsidP="0031211B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31211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1944C5" w:rsidRPr="0031211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1944C5">
        <w:rPr>
          <w:rFonts w:hint="cs"/>
          <w:b/>
          <w:sz w:val="32"/>
          <w:szCs w:val="36"/>
          <w:rtl/>
        </w:rPr>
        <w:t xml:space="preserve"> </w:t>
      </w:r>
      <w:r w:rsidR="001944C5" w:rsidRPr="007F09CD">
        <w:rPr>
          <w:rFonts w:ascii="Simplified Arabic" w:hAnsi="Simplified Arabic" w:cs="Simplified Arabic" w:hint="cs"/>
          <w:sz w:val="28"/>
          <w:szCs w:val="28"/>
          <w:rtl/>
        </w:rPr>
        <w:t>السنة هي ما يضاف إلى النبي -عليه الصلاة والسلام- من قوله أو فعله أو تقريره</w:t>
      </w:r>
      <w:r w:rsidRPr="007F09C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944C5" w:rsidRPr="007F09CD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7F09CD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1944C5" w:rsidRPr="007F09CD">
        <w:rPr>
          <w:rFonts w:ascii="Simplified Arabic" w:hAnsi="Simplified Arabic" w:cs="Simplified Arabic" w:hint="cs"/>
          <w:sz w:val="28"/>
          <w:szCs w:val="28"/>
          <w:rtl/>
        </w:rPr>
        <w:t>التقرير من السنة</w:t>
      </w:r>
      <w:r w:rsidRPr="007F09C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944C5" w:rsidRPr="007F09CD">
        <w:rPr>
          <w:rFonts w:ascii="Simplified Arabic" w:hAnsi="Simplified Arabic" w:cs="Simplified Arabic" w:hint="cs"/>
          <w:sz w:val="28"/>
          <w:szCs w:val="28"/>
          <w:rtl/>
        </w:rPr>
        <w:t xml:space="preserve"> فإذا أقر النبي -عليه الصلاة والسلام- شيئًا صار سن</w:t>
      </w:r>
      <w:r w:rsidRPr="007F09CD">
        <w:rPr>
          <w:rFonts w:ascii="Simplified Arabic" w:hAnsi="Simplified Arabic" w:cs="Simplified Arabic" w:hint="cs"/>
          <w:sz w:val="28"/>
          <w:szCs w:val="28"/>
          <w:rtl/>
        </w:rPr>
        <w:t xml:space="preserve">ة بتقريره -عليه الصلاة والسلام-، خاصة إذا </w:t>
      </w:r>
      <w:r w:rsidR="001944C5" w:rsidRPr="007F09CD">
        <w:rPr>
          <w:rFonts w:ascii="Simplified Arabic" w:hAnsi="Simplified Arabic" w:cs="Simplified Arabic" w:hint="cs"/>
          <w:sz w:val="28"/>
          <w:szCs w:val="28"/>
          <w:rtl/>
        </w:rPr>
        <w:t>انضاف إلى ذلك القول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944C5" w:rsidRPr="007F09CD">
        <w:rPr>
          <w:rFonts w:ascii="Simplified Arabic" w:hAnsi="Simplified Arabic" w:cs="Simplified Arabic" w:hint="cs"/>
          <w:sz w:val="28"/>
          <w:szCs w:val="28"/>
          <w:rtl/>
        </w:rPr>
        <w:t xml:space="preserve"> كما في قصة بلال حينما دخل النبي -عليه الصلاة والسلام- الجنة وسمع خشخشة نعاله سأله عن السبب قال</w:t>
      </w:r>
      <w:r w:rsidRPr="007F09CD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1944C5">
        <w:rPr>
          <w:rFonts w:hint="cs"/>
          <w:sz w:val="36"/>
          <w:szCs w:val="36"/>
          <w:rtl/>
        </w:rPr>
        <w:t xml:space="preserve"> </w:t>
      </w:r>
      <w:r w:rsidRPr="007F09CD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ما عملت عمل</w:t>
      </w:r>
      <w:r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ً</w:t>
      </w:r>
      <w:r w:rsidRPr="007F09CD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ا أرجى عندي: أني لم أتطهر طهور</w:t>
      </w:r>
      <w:r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ً</w:t>
      </w:r>
      <w:r w:rsidRPr="007F09CD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ا، في ساعة ليل أو نهار، إلا صليت بذلك الطهور ما كتب لي أن أصلي</w:t>
      </w:r>
      <w:r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. </w:t>
      </w:r>
      <w:r w:rsidRPr="00C16864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[</w:t>
      </w:r>
      <w:r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البخاري</w:t>
      </w:r>
      <w:r w:rsidRPr="005C79F9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 xml:space="preserve">: </w:t>
      </w:r>
      <w:r w:rsidRPr="007F09CD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1149</w:t>
      </w:r>
      <w:r w:rsidRPr="00C16864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]</w:t>
      </w:r>
      <w:r w:rsidRPr="007F09C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7F09C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1944C5" w:rsidRPr="007F09CD">
        <w:rPr>
          <w:rFonts w:ascii="Simplified Arabic" w:hAnsi="Simplified Arabic" w:cs="Simplified Arabic" w:hint="cs"/>
          <w:sz w:val="28"/>
          <w:szCs w:val="28"/>
          <w:rtl/>
        </w:rPr>
        <w:t xml:space="preserve">وأيضًا قصة الصحابي الذي يصلي </w:t>
      </w:r>
      <w:r w:rsidRPr="007F09CD">
        <w:rPr>
          <w:rFonts w:ascii="Simplified Arabic" w:hAnsi="Simplified Arabic" w:cs="Simplified Arabic" w:hint="cs"/>
          <w:sz w:val="28"/>
          <w:szCs w:val="28"/>
          <w:rtl/>
        </w:rPr>
        <w:t>ب</w:t>
      </w:r>
      <w:r w:rsidR="001944C5" w:rsidRPr="007F09CD">
        <w:rPr>
          <w:rFonts w:ascii="Simplified Arabic" w:hAnsi="Simplified Arabic" w:cs="Simplified Arabic" w:hint="cs"/>
          <w:sz w:val="28"/>
          <w:szCs w:val="28"/>
          <w:rtl/>
        </w:rPr>
        <w:t>من معه ثم يختم القراءة بقراءة سورة الإخلاص</w:t>
      </w:r>
      <w:r w:rsidRPr="007F09C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944C5" w:rsidRPr="007F09CD">
        <w:rPr>
          <w:rFonts w:ascii="Simplified Arabic" w:hAnsi="Simplified Arabic" w:cs="Simplified Arabic" w:hint="cs"/>
          <w:sz w:val="28"/>
          <w:szCs w:val="28"/>
          <w:rtl/>
        </w:rPr>
        <w:t xml:space="preserve"> وذُكر ذلك للنبي -عليه الصلاة والسلام- وأقرّ</w:t>
      </w:r>
      <w:r w:rsidRPr="007F09CD">
        <w:rPr>
          <w:rFonts w:ascii="Simplified Arabic" w:hAnsi="Simplified Arabic" w:cs="Simplified Arabic" w:hint="cs"/>
          <w:sz w:val="28"/>
          <w:szCs w:val="28"/>
          <w:rtl/>
        </w:rPr>
        <w:t>.</w:t>
      </w:r>
      <w:r>
        <w:rPr>
          <w:rFonts w:hint="cs"/>
          <w:sz w:val="36"/>
          <w:szCs w:val="36"/>
          <w:rtl/>
        </w:rPr>
        <w:t xml:space="preserve"> </w:t>
      </w:r>
      <w:r w:rsidRPr="00C16864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[</w:t>
      </w:r>
      <w:r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البخاري</w:t>
      </w:r>
      <w:r w:rsidRPr="005C79F9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 xml:space="preserve">: </w:t>
      </w:r>
      <w:r w:rsidRPr="007F09CD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7375</w:t>
      </w:r>
      <w:r w:rsidRPr="00C16864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]</w:t>
      </w:r>
      <w:r w:rsidRPr="007F09CD">
        <w:rPr>
          <w:rFonts w:ascii="Simplified Arabic" w:hAnsi="Simplified Arabic" w:cs="Simplified Arabic" w:hint="cs"/>
          <w:sz w:val="28"/>
          <w:szCs w:val="28"/>
          <w:rtl/>
        </w:rPr>
        <w:t xml:space="preserve">، </w:t>
      </w:r>
      <w:r w:rsidR="001944C5" w:rsidRPr="007F09CD">
        <w:rPr>
          <w:rFonts w:ascii="Simplified Arabic" w:hAnsi="Simplified Arabic" w:cs="Simplified Arabic" w:hint="cs"/>
          <w:sz w:val="28"/>
          <w:szCs w:val="28"/>
          <w:rtl/>
        </w:rPr>
        <w:t>فإذا حصل الإقرار فلا شك أنه سنة</w:t>
      </w:r>
      <w:r w:rsidRPr="007F09CD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1944C5" w:rsidRDefault="001944C5" w:rsidP="007F09CD">
      <w:pPr>
        <w:spacing w:before="120" w:after="120" w:line="240" w:lineRule="atLeast"/>
        <w:ind w:firstLine="720"/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hint="cs"/>
          <w:sz w:val="36"/>
          <w:szCs w:val="36"/>
          <w:rtl/>
        </w:rPr>
        <w:t xml:space="preserve"> </w:t>
      </w:r>
      <w:r w:rsidRPr="007F09CD">
        <w:rPr>
          <w:rFonts w:ascii="Simplified Arabic" w:hAnsi="Simplified Arabic" w:cs="Simplified Arabic" w:hint="cs"/>
          <w:sz w:val="28"/>
          <w:szCs w:val="28"/>
          <w:rtl/>
        </w:rPr>
        <w:t>وهل يكفي في ذلك وقوع الأمر في عهده -عليه الصلاة والسلام- دون علمه واطلاعه</w:t>
      </w:r>
      <w:r w:rsidR="007F09CD" w:rsidRPr="007F09CD">
        <w:rPr>
          <w:rFonts w:ascii="Simplified Arabic" w:hAnsi="Simplified Arabic" w:cs="Simplified Arabic" w:hint="cs"/>
          <w:sz w:val="28"/>
          <w:szCs w:val="28"/>
          <w:rtl/>
        </w:rPr>
        <w:t xml:space="preserve"> أو لا بد من اطلاعه؟!</w:t>
      </w:r>
      <w:r w:rsidRPr="007F09CD">
        <w:rPr>
          <w:rFonts w:ascii="Simplified Arabic" w:hAnsi="Simplified Arabic" w:cs="Simplified Arabic" w:hint="cs"/>
          <w:sz w:val="28"/>
          <w:szCs w:val="28"/>
          <w:rtl/>
        </w:rPr>
        <w:t xml:space="preserve"> جابر -رضي الله عنه- يقول</w:t>
      </w:r>
      <w:r w:rsidR="007F09CD" w:rsidRPr="007F09CD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hint="cs"/>
          <w:sz w:val="36"/>
          <w:szCs w:val="36"/>
          <w:rtl/>
        </w:rPr>
        <w:t xml:space="preserve"> </w:t>
      </w:r>
      <w:r w:rsidRPr="007F09CD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كنا نعزل والقرآن ينزل</w:t>
      </w:r>
      <w:r w:rsidR="007F09CD" w:rsidRPr="007F09CD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.</w:t>
      </w:r>
      <w:r w:rsidR="007F09CD">
        <w:rPr>
          <w:rFonts w:hint="cs"/>
          <w:sz w:val="36"/>
          <w:szCs w:val="36"/>
          <w:rtl/>
        </w:rPr>
        <w:t xml:space="preserve"> </w:t>
      </w:r>
      <w:r w:rsidR="007F09CD" w:rsidRPr="00C16864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[</w:t>
      </w:r>
      <w:r w:rsidR="007F09CD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البخاري</w:t>
      </w:r>
      <w:r w:rsidR="007F09CD" w:rsidRPr="005C79F9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 xml:space="preserve">: </w:t>
      </w:r>
      <w:r w:rsidR="007F09CD" w:rsidRPr="007F09CD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1149</w:t>
      </w:r>
      <w:r w:rsidR="007F09CD" w:rsidRPr="00C16864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]</w:t>
      </w:r>
      <w:r w:rsidR="007F09CD" w:rsidRPr="007F09CD">
        <w:rPr>
          <w:rFonts w:ascii="Simplified Arabic" w:hAnsi="Simplified Arabic" w:cs="Simplified Arabic" w:hint="cs"/>
          <w:sz w:val="28"/>
          <w:szCs w:val="28"/>
          <w:rtl/>
        </w:rPr>
        <w:t>، قال سفيان:</w:t>
      </w:r>
      <w:r w:rsidRPr="007F09CD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7F09CD" w:rsidRPr="007F09CD">
        <w:rPr>
          <w:rFonts w:ascii="Simplified Arabic" w:hAnsi="Simplified Arabic" w:cs="Simplified Arabic"/>
          <w:sz w:val="28"/>
          <w:szCs w:val="28"/>
          <w:rtl/>
        </w:rPr>
        <w:t>لو كان شيئ</w:t>
      </w:r>
      <w:r w:rsidR="007F09CD" w:rsidRPr="007F09CD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7F09CD" w:rsidRPr="007F09CD">
        <w:rPr>
          <w:rFonts w:ascii="Simplified Arabic" w:hAnsi="Simplified Arabic" w:cs="Simplified Arabic"/>
          <w:sz w:val="28"/>
          <w:szCs w:val="28"/>
          <w:rtl/>
        </w:rPr>
        <w:t>ا ي</w:t>
      </w:r>
      <w:r w:rsidR="007F09CD" w:rsidRPr="007F09CD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7F09CD" w:rsidRPr="007F09CD">
        <w:rPr>
          <w:rFonts w:ascii="Simplified Arabic" w:hAnsi="Simplified Arabic" w:cs="Simplified Arabic"/>
          <w:sz w:val="28"/>
          <w:szCs w:val="28"/>
          <w:rtl/>
        </w:rPr>
        <w:t>نهى عنه لنهانا عنه القرآن</w:t>
      </w:r>
      <w:r w:rsidR="007F09CD" w:rsidRPr="007F09CD">
        <w:rPr>
          <w:rFonts w:ascii="Simplified Arabic" w:hAnsi="Simplified Arabic" w:cs="Simplified Arabic" w:hint="cs"/>
          <w:sz w:val="28"/>
          <w:szCs w:val="28"/>
          <w:rtl/>
        </w:rPr>
        <w:t>.</w:t>
      </w:r>
      <w:r w:rsidR="007F09CD" w:rsidRPr="007F09CD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 xml:space="preserve"> </w:t>
      </w:r>
      <w:r w:rsidR="007F09CD" w:rsidRPr="00C16864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[</w:t>
      </w:r>
      <w:r w:rsidR="007F09CD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مسلم</w:t>
      </w:r>
      <w:r w:rsidR="007F09CD" w:rsidRPr="005C79F9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 xml:space="preserve">: </w:t>
      </w:r>
      <w:r w:rsidR="007F09CD" w:rsidRPr="007F09CD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1440</w:t>
      </w:r>
      <w:r w:rsidR="007F09CD" w:rsidRPr="00C16864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]</w:t>
      </w:r>
      <w:r>
        <w:rPr>
          <w:rFonts w:hint="cs"/>
          <w:sz w:val="36"/>
          <w:szCs w:val="36"/>
          <w:rtl/>
        </w:rPr>
        <w:t xml:space="preserve"> </w:t>
      </w:r>
      <w:r w:rsidRPr="007F09CD">
        <w:rPr>
          <w:rFonts w:ascii="Simplified Arabic" w:hAnsi="Simplified Arabic" w:cs="Simplified Arabic" w:hint="cs"/>
          <w:sz w:val="28"/>
          <w:szCs w:val="28"/>
          <w:rtl/>
        </w:rPr>
        <w:t>فوجوده وحصوله في وقت التنزيل في حياته -عليه الصلاة والسلام- يكفي أن يكون سنةً عند جماهير أهل العلم</w:t>
      </w:r>
      <w:r w:rsidR="007F09CD" w:rsidRPr="007F09CD">
        <w:rPr>
          <w:rFonts w:ascii="Simplified Arabic" w:hAnsi="Simplified Arabic" w:cs="Simplified Arabic" w:hint="cs"/>
          <w:sz w:val="28"/>
          <w:szCs w:val="28"/>
          <w:rtl/>
        </w:rPr>
        <w:t>، ويبقى أن منهم من يفرق بين</w:t>
      </w:r>
      <w:r w:rsidRPr="007F09CD">
        <w:rPr>
          <w:rFonts w:ascii="Simplified Arabic" w:hAnsi="Simplified Arabic" w:cs="Simplified Arabic" w:hint="cs"/>
          <w:sz w:val="28"/>
          <w:szCs w:val="28"/>
          <w:rtl/>
        </w:rPr>
        <w:t xml:space="preserve"> الأمور الظاهرة والأمور الخفية</w:t>
      </w:r>
      <w:r w:rsidR="007F09CD" w:rsidRPr="007F09C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7F09CD">
        <w:rPr>
          <w:rFonts w:ascii="Simplified Arabic" w:hAnsi="Simplified Arabic" w:cs="Simplified Arabic" w:hint="cs"/>
          <w:sz w:val="28"/>
          <w:szCs w:val="28"/>
          <w:rtl/>
        </w:rPr>
        <w:t xml:space="preserve"> فالأمور الظاهرة تكتسب الشرعية من الإقرار إن علم به</w:t>
      </w:r>
      <w:r w:rsidR="007F09CD" w:rsidRPr="007F09CD"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Pr="007F09CD">
        <w:rPr>
          <w:rFonts w:ascii="Simplified Arabic" w:hAnsi="Simplified Arabic" w:cs="Simplified Arabic" w:hint="cs"/>
          <w:sz w:val="28"/>
          <w:szCs w:val="28"/>
          <w:rtl/>
        </w:rPr>
        <w:t xml:space="preserve"> النبي -عليه الصلاة والسلام-</w:t>
      </w:r>
      <w:r w:rsidR="007F09CD" w:rsidRPr="007F09C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7F09CD">
        <w:rPr>
          <w:rFonts w:ascii="Simplified Arabic" w:hAnsi="Simplified Arabic" w:cs="Simplified Arabic" w:hint="cs"/>
          <w:sz w:val="28"/>
          <w:szCs w:val="28"/>
          <w:rtl/>
        </w:rPr>
        <w:t xml:space="preserve"> أو </w:t>
      </w:r>
      <w:r w:rsidR="007F09CD" w:rsidRPr="007F09CD">
        <w:rPr>
          <w:rFonts w:ascii="Simplified Arabic" w:hAnsi="Simplified Arabic" w:cs="Simplified Arabic" w:hint="cs"/>
          <w:sz w:val="28"/>
          <w:szCs w:val="28"/>
          <w:rtl/>
        </w:rPr>
        <w:t>م</w:t>
      </w:r>
      <w:r w:rsidRPr="007F09CD">
        <w:rPr>
          <w:rFonts w:ascii="Simplified Arabic" w:hAnsi="Simplified Arabic" w:cs="Simplified Arabic" w:hint="cs"/>
          <w:sz w:val="28"/>
          <w:szCs w:val="28"/>
          <w:rtl/>
        </w:rPr>
        <w:t>ن سكوت القرآن في وقت التنزيل عن هذا الأمر</w:t>
      </w:r>
      <w:r w:rsidR="007F09CD" w:rsidRPr="007F09C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7F09CD">
        <w:rPr>
          <w:rFonts w:ascii="Simplified Arabic" w:hAnsi="Simplified Arabic" w:cs="Simplified Arabic" w:hint="cs"/>
          <w:sz w:val="28"/>
          <w:szCs w:val="28"/>
          <w:rtl/>
        </w:rPr>
        <w:t xml:space="preserve"> كما في قصة جابر</w:t>
      </w:r>
      <w:r w:rsidR="007F09CD" w:rsidRPr="007F09CD">
        <w:rPr>
          <w:rFonts w:ascii="Simplified Arabic" w:hAnsi="Simplified Arabic" w:cs="Simplified Arabic" w:hint="cs"/>
          <w:sz w:val="28"/>
          <w:szCs w:val="28"/>
          <w:rtl/>
        </w:rPr>
        <w:t xml:space="preserve"> -رضي الله عنه-،</w:t>
      </w:r>
      <w:r w:rsidRPr="007F09CD">
        <w:rPr>
          <w:rFonts w:ascii="Simplified Arabic" w:hAnsi="Simplified Arabic" w:cs="Simplified Arabic" w:hint="cs"/>
          <w:sz w:val="28"/>
          <w:szCs w:val="28"/>
          <w:rtl/>
        </w:rPr>
        <w:t xml:space="preserve"> وإن كان خفيًا فلابد من أن يطلع عليه النبي -عليه الصلاة والسلام-</w:t>
      </w:r>
      <w:r w:rsidR="007F09CD" w:rsidRPr="007F09C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7F09CD">
        <w:rPr>
          <w:rFonts w:ascii="Simplified Arabic" w:hAnsi="Simplified Arabic" w:cs="Simplified Arabic" w:hint="cs"/>
          <w:sz w:val="28"/>
          <w:szCs w:val="28"/>
          <w:rtl/>
        </w:rPr>
        <w:t xml:space="preserve"> وعلى كل حال حديث جابر أصل في هذه المسألة</w:t>
      </w:r>
      <w:r w:rsidR="007F09CD" w:rsidRPr="007F09C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7F09CD">
        <w:rPr>
          <w:rFonts w:ascii="Simplified Arabic" w:hAnsi="Simplified Arabic" w:cs="Simplified Arabic" w:hint="cs"/>
          <w:sz w:val="28"/>
          <w:szCs w:val="28"/>
          <w:rtl/>
        </w:rPr>
        <w:t xml:space="preserve"> وأنه إذا حصل </w:t>
      </w:r>
      <w:r w:rsidR="007F09CD" w:rsidRPr="007F09CD">
        <w:rPr>
          <w:rFonts w:ascii="Simplified Arabic" w:hAnsi="Simplified Arabic" w:cs="Simplified Arabic" w:hint="cs"/>
          <w:sz w:val="28"/>
          <w:szCs w:val="28"/>
          <w:rtl/>
        </w:rPr>
        <w:t>في وقت التنزيل ولم ينزل قرآن ب</w:t>
      </w:r>
      <w:r w:rsidRPr="007F09CD">
        <w:rPr>
          <w:rFonts w:ascii="Simplified Arabic" w:hAnsi="Simplified Arabic" w:cs="Simplified Arabic" w:hint="cs"/>
          <w:sz w:val="28"/>
          <w:szCs w:val="28"/>
          <w:rtl/>
        </w:rPr>
        <w:t>المنع منه فإنه يكون حينئذٍ مباحًا كالعزل.</w:t>
      </w:r>
    </w:p>
    <w:p w:rsidR="007F09CD" w:rsidRPr="007F09CD" w:rsidRDefault="007F09CD" w:rsidP="007F09CD">
      <w:pPr>
        <w:spacing w:before="120" w:after="120" w:line="240" w:lineRule="atLeast"/>
        <w:ind w:firstLine="720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1944C5" w:rsidRPr="007F09CD" w:rsidRDefault="001944C5" w:rsidP="001944C5">
      <w:pPr>
        <w:rPr>
          <w:rFonts w:ascii="Simplified Arabic" w:hAnsi="Simplified Arabic" w:cs="Simplified Arabic"/>
          <w:sz w:val="28"/>
          <w:szCs w:val="28"/>
        </w:rPr>
      </w:pPr>
      <w:r w:rsidRPr="007F09CD">
        <w:rPr>
          <w:rFonts w:ascii="Simplified Arabic" w:hAnsi="Simplified Arabic" w:cs="Simplified Arabic" w:hint="cs"/>
          <w:sz w:val="28"/>
          <w:szCs w:val="28"/>
          <w:rtl/>
        </w:rPr>
        <w:t>المصدر: برنامج فتاوى نور على الدرب، الحلقة السابعة والخمسون 23/11/1432هـ</w:t>
      </w:r>
    </w:p>
    <w:p w:rsidR="00E67D5A" w:rsidRPr="001944C5" w:rsidRDefault="00E67D5A"/>
    <w:sectPr w:rsidR="00E67D5A" w:rsidRPr="001944C5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3A884C4-2698-47AF-8972-C2D37FE146C1}"/>
    <w:embedBold r:id="rId2" w:fontKey="{F4AA3536-9D39-4969-A7B8-A9C851BFAEC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0026033-2970-4012-BA59-D9F9DFAAD48E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2B73B6E2-E474-4FA9-9711-5002031362F2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7C6EDA66-5856-4A34-AFC7-38DE519C9626}"/>
    <w:embedBold r:id="rId6" w:fontKey="{79939372-5637-47D4-BE86-8514DC91077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FCCEABE8-A30D-414C-B808-3D4F07B7253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F8D12455-0A72-4768-9752-C1AA1594578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944C5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CAD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2090"/>
    <w:rsid w:val="000329F5"/>
    <w:rsid w:val="000339FE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27C8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7E6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259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44C5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291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11B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4C16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7C1"/>
    <w:rsid w:val="003C19C3"/>
    <w:rsid w:val="003C2DCC"/>
    <w:rsid w:val="003C3966"/>
    <w:rsid w:val="003C3D60"/>
    <w:rsid w:val="003C3E5A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E7F"/>
    <w:rsid w:val="005711A9"/>
    <w:rsid w:val="005712E8"/>
    <w:rsid w:val="005718BC"/>
    <w:rsid w:val="00571DAE"/>
    <w:rsid w:val="005720FC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209B"/>
    <w:rsid w:val="00632417"/>
    <w:rsid w:val="0063282C"/>
    <w:rsid w:val="0063289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87BE9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4A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09CD"/>
    <w:rsid w:val="007F1E8B"/>
    <w:rsid w:val="007F2B7A"/>
    <w:rsid w:val="007F2B9F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AD8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3BDD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7363"/>
    <w:rsid w:val="009777CB"/>
    <w:rsid w:val="00977B78"/>
    <w:rsid w:val="00977D3E"/>
    <w:rsid w:val="00981201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8FE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1139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2E18"/>
    <w:rsid w:val="00C94B22"/>
    <w:rsid w:val="00C94DCC"/>
    <w:rsid w:val="00C94FDC"/>
    <w:rsid w:val="00C951B5"/>
    <w:rsid w:val="00C96726"/>
    <w:rsid w:val="00C96FA2"/>
    <w:rsid w:val="00C97EAD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D23"/>
    <w:rsid w:val="00CD41AA"/>
    <w:rsid w:val="00CD4287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2E63"/>
    <w:rsid w:val="00D64596"/>
    <w:rsid w:val="00D66CF0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5BA3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C42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458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1757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F1073AE7-036F-435A-A40E-17A4E2DA8B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944C5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1</Pages>
  <Words>251</Words>
  <Characters>1435</Characters>
  <Application>Microsoft Office Word</Application>
  <DocSecurity>0</DocSecurity>
  <Lines>11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9</cp:revision>
  <dcterms:created xsi:type="dcterms:W3CDTF">2012-12-26T07:45:00Z</dcterms:created>
  <dcterms:modified xsi:type="dcterms:W3CDTF">2019-07-09T08:38:00Z</dcterms:modified>
</cp:coreProperties>
</file>