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11D" w:rsidRDefault="0072511D" w:rsidP="0072511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2511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الإحرام بالحج قبل حلق الرأس للمتمتع</w:t>
      </w:r>
    </w:p>
    <w:p w:rsidR="00BA4ADF" w:rsidRPr="0072511D" w:rsidRDefault="00095230" w:rsidP="0072511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9523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أنساك الحج الثلاثة</w:t>
      </w:r>
      <w:bookmarkStart w:id="0" w:name="_GoBack"/>
      <w:bookmarkEnd w:id="0"/>
    </w:p>
    <w:p w:rsidR="0072511D" w:rsidRPr="0072511D" w:rsidRDefault="0072511D" w:rsidP="0072511D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9D7A97" w:rsidRPr="0072511D" w:rsidRDefault="0072511D" w:rsidP="0072511D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251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D7A97" w:rsidRPr="007251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7A97" w:rsidRPr="007251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نسي المتمتع أن يأخذ من رأسه وأدركه الحج فأحرم به ثم ذكر بعد ذلك أنّه لم يأخذ ويقصر من رأسه</w:t>
      </w:r>
      <w:r w:rsidRPr="007251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7A97" w:rsidRPr="007251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يصنع؟</w:t>
      </w:r>
    </w:p>
    <w:p w:rsidR="009D7A97" w:rsidRPr="0072511D" w:rsidRDefault="0072511D" w:rsidP="0072511D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7251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D7A97" w:rsidRPr="007251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7A97" w:rsidRPr="0072511D">
        <w:rPr>
          <w:rFonts w:ascii="Simplified Arabic" w:hAnsi="Simplified Arabic" w:cs="Simplified Arabic" w:hint="cs"/>
          <w:sz w:val="28"/>
          <w:szCs w:val="28"/>
          <w:rtl/>
        </w:rPr>
        <w:t xml:space="preserve"> إذا طاف المعتمر وسعى وبقي عليه حلق رأسه وتحلل قبل الحلق ثم أحرم بالحج بعد ذلك فإن فدية ترك النسك </w:t>
      </w:r>
      <w:r w:rsidRPr="0072511D">
        <w:rPr>
          <w:rFonts w:ascii="Simplified Arabic" w:hAnsi="Simplified Arabic" w:cs="Simplified Arabic" w:hint="cs"/>
          <w:sz w:val="28"/>
          <w:szCs w:val="28"/>
          <w:rtl/>
        </w:rPr>
        <w:t>تلزمه،</w:t>
      </w:r>
      <w:r w:rsidR="009D7A97" w:rsidRPr="0072511D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يلزمه بترك هذا النسك </w:t>
      </w:r>
      <w:r w:rsidRPr="0072511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D7A97" w:rsidRPr="0072511D">
        <w:rPr>
          <w:rFonts w:ascii="Simplified Arabic" w:hAnsi="Simplified Arabic" w:cs="Simplified Arabic" w:hint="cs"/>
          <w:sz w:val="28"/>
          <w:szCs w:val="28"/>
          <w:rtl/>
        </w:rPr>
        <w:t>وهو الحلق أو التقصير</w:t>
      </w:r>
      <w:r w:rsidRPr="0072511D">
        <w:rPr>
          <w:rFonts w:ascii="Simplified Arabic" w:hAnsi="Simplified Arabic" w:cs="Simplified Arabic" w:hint="cs"/>
          <w:sz w:val="28"/>
          <w:szCs w:val="28"/>
          <w:rtl/>
        </w:rPr>
        <w:t>- دم؛</w:t>
      </w:r>
      <w:r w:rsidR="009D7A97" w:rsidRPr="0072511D">
        <w:rPr>
          <w:rFonts w:ascii="Simplified Arabic" w:hAnsi="Simplified Arabic" w:cs="Simplified Arabic" w:hint="cs"/>
          <w:sz w:val="28"/>
          <w:szCs w:val="28"/>
          <w:rtl/>
        </w:rPr>
        <w:t xml:space="preserve"> لأنه واجب من واجبات النسك.</w:t>
      </w:r>
    </w:p>
    <w:p w:rsidR="0072511D" w:rsidRPr="0072511D" w:rsidRDefault="0072511D" w:rsidP="0072511D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9D7A97" w:rsidP="0072511D">
      <w:pPr>
        <w:ind w:firstLine="0"/>
      </w:pPr>
      <w:r w:rsidRPr="0072511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15EB1C-6338-4162-837D-43209A391D04}"/>
    <w:embedBold r:id="rId2" w:fontKey="{BFC1F9AD-6410-417B-8256-36DA6904B2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52B907-32F1-4890-BA93-1E6F4DF49A5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81DC56-A173-4621-805F-EFB5ACC636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14B498F-C92D-459C-9EF7-E899123D9A1B}"/>
    <w:embedBold r:id="rId6" w:fontKey="{106332D0-2729-4355-AEF8-2CD8E45E26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7CD9A6-4798-4C1E-9AA9-DEB22DAA06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2B7E46-871E-4329-AA9A-4863EF07F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7A9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230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511D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A97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4ADF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1441E4-3DD3-4FC4-8CFB-4DAB4391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A97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2012-12-26T11:37:00Z</dcterms:created>
  <dcterms:modified xsi:type="dcterms:W3CDTF">2019-07-09T11:24:00Z</dcterms:modified>
</cp:coreProperties>
</file>