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2C0D" w:rsidRDefault="00552C0D" w:rsidP="00552C0D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552C0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التوثيق بذكر ابن حبان للراوي في (الثقات)</w:t>
      </w:r>
    </w:p>
    <w:p w:rsidR="000141B3" w:rsidRPr="00552C0D" w:rsidRDefault="000141B3" w:rsidP="00552C0D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مصطلح الحديث</w:t>
      </w:r>
    </w:p>
    <w:p w:rsidR="00552C0D" w:rsidRPr="00552C0D" w:rsidRDefault="00552C0D" w:rsidP="00552C0D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5F6202" w:rsidRPr="00552C0D" w:rsidRDefault="00552C0D" w:rsidP="00552C0D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52C0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F6202" w:rsidRPr="00552C0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F6202" w:rsidRPr="00552C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قيل في الراوي</w:t>
      </w:r>
      <w:r w:rsidRPr="00552C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5F6202" w:rsidRPr="00552C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ذكره ابن حبان في كتابه </w:t>
      </w:r>
      <w:r w:rsidRPr="00552C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5F6202" w:rsidRPr="00552C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الثقات</w:t>
      </w:r>
      <w:r w:rsidRPr="00552C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5F6202" w:rsidRPr="00552C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يعتبر ذلك تعديل</w:t>
      </w:r>
      <w:r w:rsidR="00172F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5F6202" w:rsidRPr="00552C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للراوي وتوثيقًا لمروياته؟</w:t>
      </w:r>
    </w:p>
    <w:p w:rsidR="00552C0D" w:rsidRPr="00552C0D" w:rsidRDefault="00552C0D" w:rsidP="00552C0D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552C0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F6202" w:rsidRPr="00552C0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F6202">
        <w:rPr>
          <w:rFonts w:hint="cs"/>
          <w:b/>
          <w:sz w:val="32"/>
          <w:rtl/>
        </w:rPr>
        <w:t xml:space="preserve"> </w:t>
      </w:r>
      <w:r w:rsidR="005F6202" w:rsidRPr="00552C0D">
        <w:rPr>
          <w:rFonts w:ascii="Simplified Arabic" w:hAnsi="Simplified Arabic" w:cs="Simplified Arabic" w:hint="cs"/>
          <w:sz w:val="28"/>
          <w:szCs w:val="28"/>
          <w:rtl/>
        </w:rPr>
        <w:t>الأكثر من أهل العلم على أن ابن حِبان متساهل في التوثيق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6202" w:rsidRPr="00552C0D">
        <w:rPr>
          <w:rFonts w:ascii="Simplified Arabic" w:hAnsi="Simplified Arabic" w:cs="Simplified Arabic" w:hint="cs"/>
          <w:sz w:val="28"/>
          <w:szCs w:val="28"/>
          <w:rtl/>
        </w:rPr>
        <w:t xml:space="preserve"> والذي حرره بعض المحققين أن ذِكْر ابن حبان للراوي في ثقاته إما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552C0D" w:rsidRPr="00552C0D" w:rsidRDefault="00552C0D" w:rsidP="00172FA7">
      <w:pPr>
        <w:autoSpaceDE w:val="0"/>
        <w:autoSpaceDN w:val="0"/>
        <w:adjustRightInd w:val="0"/>
        <w:spacing w:before="0" w:after="0" w:line="240" w:lineRule="auto"/>
        <w:ind w:firstLine="651"/>
        <w:rPr>
          <w:rFonts w:ascii="Simplified Arabic" w:hAnsi="Simplified Arabic" w:cs="Simplified Arabic"/>
          <w:sz w:val="28"/>
          <w:szCs w:val="28"/>
          <w:rtl/>
        </w:rPr>
      </w:pPr>
      <w:r w:rsidRPr="00552C0D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5F6202" w:rsidRPr="00552C0D">
        <w:rPr>
          <w:rFonts w:ascii="Simplified Arabic" w:hAnsi="Simplified Arabic" w:cs="Simplified Arabic" w:hint="cs"/>
          <w:sz w:val="28"/>
          <w:szCs w:val="28"/>
          <w:rtl/>
        </w:rPr>
        <w:t>أن يكون مقرونًا بما يدل على توثيقه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552C0D" w:rsidRPr="00552C0D" w:rsidRDefault="00552C0D" w:rsidP="00172FA7">
      <w:pPr>
        <w:autoSpaceDE w:val="0"/>
        <w:autoSpaceDN w:val="0"/>
        <w:adjustRightInd w:val="0"/>
        <w:spacing w:before="0" w:after="0" w:line="240" w:lineRule="auto"/>
        <w:ind w:firstLine="651"/>
        <w:rPr>
          <w:rFonts w:ascii="Simplified Arabic" w:hAnsi="Simplified Arabic" w:cs="Simplified Arabic"/>
          <w:sz w:val="28"/>
          <w:szCs w:val="28"/>
          <w:rtl/>
        </w:rPr>
      </w:pPr>
      <w:r w:rsidRPr="00552C0D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5F6202" w:rsidRPr="00552C0D">
        <w:rPr>
          <w:rFonts w:ascii="Simplified Arabic" w:hAnsi="Simplified Arabic" w:cs="Simplified Arabic" w:hint="cs"/>
          <w:sz w:val="28"/>
          <w:szCs w:val="28"/>
          <w:rtl/>
        </w:rPr>
        <w:t>أو يكون ممن روى له في صحيحه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552C0D" w:rsidRPr="00552C0D" w:rsidRDefault="00552C0D" w:rsidP="00172FA7">
      <w:pPr>
        <w:autoSpaceDE w:val="0"/>
        <w:autoSpaceDN w:val="0"/>
        <w:adjustRightInd w:val="0"/>
        <w:spacing w:before="0" w:after="0" w:line="240" w:lineRule="auto"/>
        <w:ind w:firstLine="651"/>
        <w:rPr>
          <w:rFonts w:ascii="Simplified Arabic" w:hAnsi="Simplified Arabic" w:cs="Simplified Arabic"/>
          <w:sz w:val="28"/>
          <w:szCs w:val="28"/>
          <w:rtl/>
        </w:rPr>
      </w:pPr>
      <w:r w:rsidRPr="00552C0D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5F6202" w:rsidRPr="00552C0D">
        <w:rPr>
          <w:rFonts w:ascii="Simplified Arabic" w:hAnsi="Simplified Arabic" w:cs="Simplified Arabic" w:hint="cs"/>
          <w:sz w:val="28"/>
          <w:szCs w:val="28"/>
          <w:rtl/>
        </w:rPr>
        <w:t xml:space="preserve">أو يكون </w:t>
      </w:r>
      <w:r w:rsidR="003B6D08">
        <w:rPr>
          <w:rFonts w:ascii="Simplified Arabic" w:hAnsi="Simplified Arabic" w:cs="Simplified Arabic" w:hint="cs"/>
          <w:sz w:val="28"/>
          <w:szCs w:val="28"/>
          <w:rtl/>
        </w:rPr>
        <w:t xml:space="preserve">ذكرًا </w:t>
      </w:r>
      <w:r w:rsidR="005F6202" w:rsidRPr="00552C0D">
        <w:rPr>
          <w:rFonts w:ascii="Simplified Arabic" w:hAnsi="Simplified Arabic" w:cs="Simplified Arabic" w:hint="cs"/>
          <w:sz w:val="28"/>
          <w:szCs w:val="28"/>
          <w:rtl/>
        </w:rPr>
        <w:t>مجرد</w:t>
      </w:r>
      <w:r w:rsidR="003B6D0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5F6202" w:rsidRPr="00552C0D">
        <w:rPr>
          <w:rFonts w:ascii="Simplified Arabic" w:hAnsi="Simplified Arabic" w:cs="Simplified Arabic" w:hint="cs"/>
          <w:sz w:val="28"/>
          <w:szCs w:val="28"/>
          <w:rtl/>
        </w:rPr>
        <w:t xml:space="preserve"> غير مقرون بالتوثيق</w:t>
      </w:r>
      <w:r w:rsidR="003B6D08">
        <w:rPr>
          <w:rFonts w:ascii="Simplified Arabic" w:hAnsi="Simplified Arabic" w:cs="Simplified Arabic" w:hint="cs"/>
          <w:sz w:val="28"/>
          <w:szCs w:val="28"/>
          <w:rtl/>
        </w:rPr>
        <w:t xml:space="preserve"> ولا بوصفٍ يرفع عنه الجهالة،</w:t>
      </w:r>
      <w:r w:rsidR="005F6202" w:rsidRPr="00552C0D">
        <w:rPr>
          <w:rFonts w:ascii="Simplified Arabic" w:hAnsi="Simplified Arabic" w:cs="Simplified Arabic" w:hint="cs"/>
          <w:sz w:val="28"/>
          <w:szCs w:val="28"/>
          <w:rtl/>
        </w:rPr>
        <w:t xml:space="preserve"> ولم ي</w:t>
      </w:r>
      <w:r w:rsidR="003B6D0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F6202" w:rsidRPr="00552C0D">
        <w:rPr>
          <w:rFonts w:ascii="Simplified Arabic" w:hAnsi="Simplified Arabic" w:cs="Simplified Arabic" w:hint="cs"/>
          <w:sz w:val="28"/>
          <w:szCs w:val="28"/>
          <w:rtl/>
        </w:rPr>
        <w:t>خر</w:t>
      </w:r>
      <w:r w:rsidR="003B6D08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5F6202" w:rsidRPr="00552C0D">
        <w:rPr>
          <w:rFonts w:ascii="Simplified Arabic" w:hAnsi="Simplified Arabic" w:cs="Simplified Arabic" w:hint="cs"/>
          <w:sz w:val="28"/>
          <w:szCs w:val="28"/>
          <w:rtl/>
        </w:rPr>
        <w:t>ج له في صحيحه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5F6202" w:rsidRPr="00552C0D" w:rsidRDefault="005F6202" w:rsidP="00552C0D">
      <w:pPr>
        <w:autoSpaceDE w:val="0"/>
        <w:autoSpaceDN w:val="0"/>
        <w:adjustRightInd w:val="0"/>
        <w:spacing w:before="0" w:after="0" w:line="240" w:lineRule="auto"/>
        <w:ind w:firstLine="651"/>
        <w:rPr>
          <w:rFonts w:ascii="Simplified Arabic" w:hAnsi="Simplified Arabic" w:cs="Simplified Arabic"/>
          <w:sz w:val="28"/>
          <w:szCs w:val="28"/>
          <w:rtl/>
        </w:rPr>
      </w:pPr>
      <w:r w:rsidRPr="00552C0D">
        <w:rPr>
          <w:rFonts w:ascii="Simplified Arabic" w:hAnsi="Simplified Arabic" w:cs="Simplified Arabic" w:hint="cs"/>
          <w:sz w:val="28"/>
          <w:szCs w:val="28"/>
          <w:rtl/>
        </w:rPr>
        <w:t>فإن كان مقرونًا بتوثيقه فابن حبان إمام من أئمة الجرح والتعديل</w:t>
      </w:r>
      <w:r w:rsidR="00552C0D" w:rsidRPr="00552C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 xml:space="preserve"> وقوله حينئذٍ معتبر</w:t>
      </w:r>
      <w:r w:rsidR="00552C0D" w:rsidRPr="00552C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 xml:space="preserve"> وكذلك إذا ذكره في ثقاته وخرج له في صحيحه </w:t>
      </w:r>
      <w:r w:rsidR="003B6D08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>هذا يدل على قوته عنده</w:t>
      </w:r>
      <w:r w:rsidR="00552C0D" w:rsidRPr="00552C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 xml:space="preserve"> وأمّ</w:t>
      </w:r>
      <w:r w:rsidR="00172FA7">
        <w:rPr>
          <w:rFonts w:ascii="Simplified Arabic" w:hAnsi="Simplified Arabic" w:cs="Simplified Arabic" w:hint="cs"/>
          <w:sz w:val="28"/>
          <w:szCs w:val="28"/>
          <w:rtl/>
        </w:rPr>
        <w:t>َ</w:t>
      </w:r>
      <w:bookmarkStart w:id="0" w:name="_GoBack"/>
      <w:bookmarkEnd w:id="0"/>
      <w:r w:rsidRPr="00552C0D">
        <w:rPr>
          <w:rFonts w:ascii="Simplified Arabic" w:hAnsi="Simplified Arabic" w:cs="Simplified Arabic" w:hint="cs"/>
          <w:sz w:val="28"/>
          <w:szCs w:val="28"/>
          <w:rtl/>
        </w:rPr>
        <w:t xml:space="preserve">ا مجرد وروده في كتاب </w:t>
      </w:r>
      <w:r w:rsidR="00552C0D" w:rsidRPr="00552C0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>الثقات</w:t>
      </w:r>
      <w:r w:rsidR="00552C0D" w:rsidRPr="00552C0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 xml:space="preserve"> من غير توثيق له</w:t>
      </w:r>
      <w:r w:rsidR="003B6D08">
        <w:rPr>
          <w:rFonts w:ascii="Simplified Arabic" w:hAnsi="Simplified Arabic" w:cs="Simplified Arabic" w:hint="cs"/>
          <w:sz w:val="28"/>
          <w:szCs w:val="28"/>
          <w:rtl/>
        </w:rPr>
        <w:t xml:space="preserve"> ولا وصفه بما يرفع عنه الجهالة</w:t>
      </w:r>
      <w:r w:rsidR="00552C0D" w:rsidRPr="00552C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 xml:space="preserve"> ولا إخراج له </w:t>
      </w:r>
      <w:r w:rsidR="00552C0D" w:rsidRPr="00552C0D">
        <w:rPr>
          <w:rFonts w:ascii="Simplified Arabic" w:hAnsi="Simplified Arabic" w:cs="Simplified Arabic" w:hint="cs"/>
          <w:sz w:val="28"/>
          <w:szCs w:val="28"/>
          <w:rtl/>
        </w:rPr>
        <w:t>في (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>الصحيح</w:t>
      </w:r>
      <w:r w:rsidR="00552C0D" w:rsidRPr="00552C0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52C0D" w:rsidRPr="00552C0D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>هذا الذي يقول عنه أهل العلم</w:t>
      </w:r>
      <w:r w:rsidR="00552C0D" w:rsidRPr="00552C0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52C0D" w:rsidRPr="00552C0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>نّه يحتاج إلى أن ينظر في أقوال الأئمة الآخرين</w:t>
      </w:r>
      <w:r w:rsidR="00552C0D" w:rsidRPr="00552C0D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و</w:t>
      </w:r>
      <w:r w:rsidR="00552C0D" w:rsidRPr="00552C0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 xml:space="preserve">جد في كتاب </w:t>
      </w:r>
      <w:r w:rsidR="00552C0D" w:rsidRPr="00552C0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>الثقات</w:t>
      </w:r>
      <w:r w:rsidR="00552C0D" w:rsidRPr="00552C0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3B6D0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 xml:space="preserve">من له مجرد ذكر </w:t>
      </w:r>
      <w:r w:rsidR="00552C0D" w:rsidRPr="00552C0D">
        <w:rPr>
          <w:rFonts w:ascii="Simplified Arabic" w:hAnsi="Simplified Arabic" w:cs="Simplified Arabic" w:hint="cs"/>
          <w:sz w:val="28"/>
          <w:szCs w:val="28"/>
          <w:rtl/>
        </w:rPr>
        <w:t xml:space="preserve">وقد 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 xml:space="preserve">ذكره أيضًا ابن حبان نفسه في </w:t>
      </w:r>
      <w:r w:rsidR="00552C0D" w:rsidRPr="00552C0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>المجروحين</w:t>
      </w:r>
      <w:r w:rsidR="00552C0D" w:rsidRPr="00552C0D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 xml:space="preserve"> وعلى هذا </w:t>
      </w:r>
      <w:r w:rsidR="00552C0D" w:rsidRPr="00552C0D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>أمثال هؤلاء يجب أن ي</w:t>
      </w:r>
      <w:r w:rsidR="00552C0D" w:rsidRPr="00552C0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>تحرى فيهم وي</w:t>
      </w:r>
      <w:r w:rsidR="00552C0D" w:rsidRPr="00552C0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52C0D">
        <w:rPr>
          <w:rFonts w:ascii="Simplified Arabic" w:hAnsi="Simplified Arabic" w:cs="Simplified Arabic" w:hint="cs"/>
          <w:sz w:val="28"/>
          <w:szCs w:val="28"/>
          <w:rtl/>
        </w:rPr>
        <w:t>نظر في أقوال الأئمة غير ابن حبان.</w:t>
      </w:r>
    </w:p>
    <w:p w:rsidR="00552C0D" w:rsidRPr="00552C0D" w:rsidRDefault="00552C0D" w:rsidP="00552C0D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552C0D" w:rsidRDefault="005F6202" w:rsidP="00552C0D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</w:rPr>
      </w:pPr>
      <w:r w:rsidRPr="00552C0D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الستون 14/12/1432هـ</w:t>
      </w:r>
    </w:p>
    <w:sectPr w:rsidR="00E67D5A" w:rsidRPr="00552C0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385140F-71E2-4C22-B371-D16CBCADC260}"/>
    <w:embedBold r:id="rId2" w:fontKey="{57DCB929-4CBC-4B7D-ACB3-DAF6FB97EF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A033438-54F7-4A10-B14D-50B137703DF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AB0848D-090F-4371-8A1B-E1D65966FFB1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F050FA9-99DF-45ED-A54D-EC0554ED2306}"/>
    <w:embedBold r:id="rId6" w:fontKey="{D41B7F59-B213-4765-AC66-C92BEE46B0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DE25EC6-B3B0-4518-8ECF-99AEE730C81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BA7D75B-544A-4190-A21A-10254D9528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620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1B3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2FA7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D08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0D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202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00F478"/>
  <w15:docId w15:val="{3430C941-8DF0-46C8-B964-D11027F13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6202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76242-D7CF-4CD3-B4DE-817FA5941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2012-12-26T11:37:00Z</dcterms:created>
  <dcterms:modified xsi:type="dcterms:W3CDTF">2019-07-09T11:27:00Z</dcterms:modified>
</cp:coreProperties>
</file>