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36F3" w:rsidRPr="00E336F3" w:rsidRDefault="00E336F3" w:rsidP="00E336F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336F3">
        <w:rPr>
          <w:rFonts w:ascii="Simplified Arabic" w:hAnsi="Simplified Arabic" w:hint="cs"/>
          <w:color w:val="0000FF"/>
          <w:sz w:val="28"/>
          <w:szCs w:val="28"/>
          <w:rtl/>
        </w:rPr>
        <w:t>صلاة الجمعة</w:t>
      </w:r>
    </w:p>
    <w:p w:rsidR="00E336F3" w:rsidRPr="00E336F3" w:rsidRDefault="00E336F3" w:rsidP="00E336F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336F3">
        <w:rPr>
          <w:rFonts w:ascii="Simplified Arabic" w:hAnsi="Simplified Arabic" w:hint="cs"/>
          <w:color w:val="0000FF"/>
          <w:sz w:val="28"/>
          <w:szCs w:val="28"/>
          <w:rtl/>
        </w:rPr>
        <w:t>رفع اليدين بعد خطبة الجمعة الأولى</w:t>
      </w:r>
    </w:p>
    <w:p w:rsidR="00E336F3" w:rsidRPr="00E336F3" w:rsidRDefault="00E336F3" w:rsidP="00E336F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350796" w:rsidRPr="00E336F3" w:rsidRDefault="00E336F3" w:rsidP="00E336F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336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50796" w:rsidRPr="00E336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50796" w:rsidRPr="00E33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رفع اليدين بعد خطبة الجمعة الأولى للدعاء بهما</w:t>
      </w:r>
      <w:r w:rsidRPr="00E33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حيث إنني رأيت بعض الإخوة يفعله؟</w:t>
      </w:r>
      <w:r w:rsidR="00350796" w:rsidRPr="00E33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33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350796" w:rsidRPr="00E33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لعملهم هذا مستند؟</w:t>
      </w:r>
    </w:p>
    <w:p w:rsidR="00350796" w:rsidRPr="00E336F3" w:rsidRDefault="00E336F3" w:rsidP="00E336F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336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50796" w:rsidRPr="00E336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50796">
        <w:rPr>
          <w:rFonts w:hint="cs"/>
          <w:sz w:val="36"/>
          <w:szCs w:val="36"/>
          <w:rtl/>
        </w:rPr>
        <w:t xml:space="preserve"> </w:t>
      </w:r>
      <w:r w:rsidR="00350796" w:rsidRPr="00E336F3">
        <w:rPr>
          <w:rFonts w:ascii="Simplified Arabic" w:hAnsi="Simplified Arabic" w:cs="Simplified Arabic" w:hint="cs"/>
          <w:sz w:val="28"/>
          <w:szCs w:val="28"/>
          <w:rtl/>
        </w:rPr>
        <w:t>لا شك أنه من دخول الإمام إلى أن تقضى الصلاة وقت استجابة</w:t>
      </w:r>
      <w:r w:rsidRPr="00E336F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0796" w:rsidRPr="00E336F3">
        <w:rPr>
          <w:rFonts w:ascii="Simplified Arabic" w:hAnsi="Simplified Arabic" w:cs="Simplified Arabic" w:hint="cs"/>
          <w:sz w:val="28"/>
          <w:szCs w:val="28"/>
          <w:rtl/>
        </w:rPr>
        <w:t xml:space="preserve"> فيستغل هذا الوقت الذي هو بين الخطبتين في سكوت الإمام بالدعاء</w:t>
      </w:r>
      <w:r w:rsidRPr="00E336F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50796" w:rsidRPr="00E336F3">
        <w:rPr>
          <w:rFonts w:ascii="Simplified Arabic" w:hAnsi="Simplified Arabic" w:cs="Simplified Arabic" w:hint="cs"/>
          <w:sz w:val="28"/>
          <w:szCs w:val="28"/>
          <w:rtl/>
        </w:rPr>
        <w:t xml:space="preserve"> لأنه مظنة إجابة</w:t>
      </w:r>
      <w:r w:rsidRPr="00E336F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0796" w:rsidRPr="00E336F3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Pr="00E336F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50796" w:rsidRPr="00E336F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336F3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350796" w:rsidRPr="00E336F3">
        <w:rPr>
          <w:rFonts w:ascii="Simplified Arabic" w:hAnsi="Simplified Arabic" w:cs="Simplified Arabic" w:hint="cs"/>
          <w:sz w:val="28"/>
          <w:szCs w:val="28"/>
          <w:rtl/>
        </w:rPr>
        <w:t>ن هذه هي ساعة الجمعة</w:t>
      </w:r>
      <w:r w:rsidRPr="00E336F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0796" w:rsidRPr="00E336F3">
        <w:rPr>
          <w:rFonts w:ascii="Simplified Arabic" w:hAnsi="Simplified Arabic" w:cs="Simplified Arabic" w:hint="cs"/>
          <w:sz w:val="28"/>
          <w:szCs w:val="28"/>
          <w:rtl/>
        </w:rPr>
        <w:t xml:space="preserve"> لكن رفع اليدين والتزامه في هذا الموضع لم يثبت عنه -</w:t>
      </w:r>
      <w:r w:rsidRPr="00E336F3">
        <w:rPr>
          <w:rFonts w:ascii="Simplified Arabic" w:hAnsi="Simplified Arabic" w:cs="Simplified Arabic" w:hint="cs"/>
          <w:sz w:val="28"/>
          <w:szCs w:val="28"/>
          <w:rtl/>
        </w:rPr>
        <w:t>عليه الصلاة والسلام-، فل</w:t>
      </w:r>
      <w:r w:rsidR="00350796" w:rsidRPr="00E336F3">
        <w:rPr>
          <w:rFonts w:ascii="Simplified Arabic" w:hAnsi="Simplified Arabic" w:cs="Simplified Arabic" w:hint="cs"/>
          <w:sz w:val="28"/>
          <w:szCs w:val="28"/>
          <w:rtl/>
        </w:rPr>
        <w:t>م يثبت عنه أنه رفع اليدين</w:t>
      </w:r>
      <w:r w:rsidRPr="00E336F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0796" w:rsidRPr="00E336F3">
        <w:rPr>
          <w:rFonts w:ascii="Simplified Arabic" w:hAnsi="Simplified Arabic" w:cs="Simplified Arabic" w:hint="cs"/>
          <w:sz w:val="28"/>
          <w:szCs w:val="28"/>
          <w:rtl/>
        </w:rPr>
        <w:t xml:space="preserve"> أو ثبت عن صحابته</w:t>
      </w:r>
      <w:r w:rsidRPr="00E336F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336F3">
        <w:rPr>
          <w:rFonts w:ascii="Simplified Arabic" w:hAnsi="Simplified Arabic" w:cs="Simplified Arabic"/>
          <w:sz w:val="28"/>
          <w:szCs w:val="28"/>
          <w:rtl/>
        </w:rPr>
        <w:t>–</w:t>
      </w:r>
      <w:r w:rsidRPr="00E336F3">
        <w:rPr>
          <w:rFonts w:ascii="Simplified Arabic" w:hAnsi="Simplified Arabic" w:cs="Simplified Arabic" w:hint="cs"/>
          <w:sz w:val="28"/>
          <w:szCs w:val="28"/>
          <w:rtl/>
        </w:rPr>
        <w:t>رضي الله عنهم-،</w:t>
      </w:r>
      <w:r w:rsidR="000902A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50796" w:rsidRPr="00E336F3">
        <w:rPr>
          <w:rFonts w:ascii="Simplified Arabic" w:hAnsi="Simplified Arabic" w:cs="Simplified Arabic" w:hint="cs"/>
          <w:sz w:val="28"/>
          <w:szCs w:val="28"/>
          <w:rtl/>
        </w:rPr>
        <w:t>لم يثبت عن أحد</w:t>
      </w:r>
      <w:r w:rsidRPr="00E336F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0796" w:rsidRPr="00E336F3">
        <w:rPr>
          <w:rFonts w:ascii="Simplified Arabic" w:hAnsi="Simplified Arabic" w:cs="Simplified Arabic" w:hint="cs"/>
          <w:sz w:val="28"/>
          <w:szCs w:val="28"/>
          <w:rtl/>
        </w:rPr>
        <w:t xml:space="preserve"> فعليه أن يدعو بما شاء من غير رفع اليدين في هذا الموضع.</w:t>
      </w:r>
    </w:p>
    <w:p w:rsidR="00E336F3" w:rsidRPr="00E336F3" w:rsidRDefault="00E336F3" w:rsidP="00E336F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336F3" w:rsidRDefault="00350796" w:rsidP="00E336F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E336F3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E336F3">
        <w:rPr>
          <w:rFonts w:ascii="Simplified Arabic" w:hAnsi="Simplified Arabic" w:cs="Simplified Arabic" w:hint="cs"/>
          <w:sz w:val="28"/>
          <w:szCs w:val="28"/>
          <w:rtl/>
        </w:rPr>
        <w:t>السادسة والثمانون</w:t>
      </w:r>
      <w:r w:rsidRPr="00E336F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336F3">
        <w:rPr>
          <w:rFonts w:ascii="Simplified Arabic" w:hAnsi="Simplified Arabic" w:cs="Simplified Arabic" w:hint="cs"/>
          <w:sz w:val="28"/>
          <w:szCs w:val="28"/>
          <w:rtl/>
        </w:rPr>
        <w:t>17</w:t>
      </w:r>
      <w:r w:rsidRPr="00E336F3">
        <w:rPr>
          <w:rFonts w:ascii="Simplified Arabic" w:hAnsi="Simplified Arabic" w:cs="Simplified Arabic"/>
          <w:sz w:val="28"/>
          <w:szCs w:val="28"/>
          <w:rtl/>
        </w:rPr>
        <w:t>/</w:t>
      </w:r>
      <w:r w:rsidRPr="00E336F3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E336F3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E336F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3CD222-6920-4F68-BFDE-AB3B34A731DF}"/>
    <w:embedBold r:id="rId2" w:fontKey="{15F3DE8D-AB31-4FEA-9B46-B249439B2A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BD4B24-59C2-4CCC-A8F1-3108D234AB2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2CA43FC-5D35-481C-B437-210E06CEA3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96A570B-7CD8-47A0-909E-D816825A1B30}"/>
    <w:embedBold r:id="rId6" w:fontKey="{940AFBF1-3BB4-462A-9643-0D67F8C320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2E8191C-B1BB-423E-99FA-F16E315C0F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860525C-2657-4D9A-9705-EFCD61C10C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079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2A6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796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36F3"/>
    <w:rsid w:val="00E3477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858B7DA-C417-4385-B0B3-BF1BAF12F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079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2013-02-02T08:23:00Z</dcterms:created>
  <dcterms:modified xsi:type="dcterms:W3CDTF">2019-07-14T11:49:00Z</dcterms:modified>
</cp:coreProperties>
</file>