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312" w:rsidRPr="00B64312" w:rsidRDefault="00850D64" w:rsidP="00B643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B64312" w:rsidRPr="00B64312" w:rsidRDefault="00B64312" w:rsidP="00B643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4312">
        <w:rPr>
          <w:rFonts w:ascii="Simplified Arabic" w:hAnsi="Simplified Arabic" w:hint="cs"/>
          <w:color w:val="0000FF"/>
          <w:sz w:val="28"/>
          <w:szCs w:val="28"/>
          <w:rtl/>
        </w:rPr>
        <w:t>القضاء لمن أفطر في رمضان وعمره ثلاث عشرة سنة</w:t>
      </w:r>
    </w:p>
    <w:p w:rsidR="00B64312" w:rsidRPr="00B64312" w:rsidRDefault="00B64312" w:rsidP="00B643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626EA" w:rsidRPr="00B64312" w:rsidRDefault="00B64312" w:rsidP="00B6431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643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26EA" w:rsidRPr="00B643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26EA" w:rsidRPr="00B643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شاب أبلغ من العمر ثلاثة عشر عامًا</w:t>
      </w:r>
      <w:r w:rsidRPr="00B643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26EA" w:rsidRPr="00B643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أفطرت في رمضان يومين</w:t>
      </w:r>
      <w:r w:rsidRPr="00B643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26EA" w:rsidRPr="00B643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علي القضاء؟</w:t>
      </w:r>
    </w:p>
    <w:p w:rsidR="00F626EA" w:rsidRPr="00B64312" w:rsidRDefault="00B64312" w:rsidP="00B643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43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26EA" w:rsidRPr="00B643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26EA">
        <w:rPr>
          <w:rFonts w:hint="cs"/>
          <w:sz w:val="36"/>
          <w:szCs w:val="36"/>
          <w:rtl/>
        </w:rPr>
        <w:t xml:space="preserve"> 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يبلغ من العمر ث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لاثة عشر عامًا وهو مظنة للتكليف، 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كان مكلفًا بالاحتلام أو بالإنبات فإنه يلزمه القضاء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يجب عليه القضاء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مُكلف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يحتلم ولم ينبت فآخر ما يُعرف به التكليف بلوغ الخمس عشرة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عمره ثلاث عشرة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يناهز الاحتلام ولم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يحتلم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الأمر معلق بالاحتلام أو الإنبات أو بلوغ الخمس عشرة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بلغ وكُلف بأحد هذه الأمارات الثلاث فإنه يلزمه القضاء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26EA"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قضاؤه من باب الاستحباب كأصل صيامه قبل التكليف.</w:t>
      </w:r>
    </w:p>
    <w:p w:rsidR="00B64312" w:rsidRPr="00B64312" w:rsidRDefault="00B64312" w:rsidP="00B643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64312" w:rsidRDefault="00F626EA" w:rsidP="00B643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643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B643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B643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43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B643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B6431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3E9095-1A1F-4B15-88F8-993C67C18409}"/>
    <w:embedBold r:id="rId2" w:fontKey="{0F8715BD-7B42-4F33-A175-5D87FF4F7B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08946A-DACD-4A7A-BD8C-FC0C60BC1A4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8B84488-DD82-4D7D-BB7F-A588496EA98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B43B940-BB30-4137-9FE8-84D7906F7817}"/>
    <w:embedBold r:id="rId6" w:fontKey="{D65B0CA1-756C-4BEC-B930-C7F7F45B9B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64EFB42-59C9-4466-865A-DE05913D6A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819D69B-BC1B-44B4-9267-ADF10E686D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6E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0D64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312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6EA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53D5D4"/>
  <w15:docId w15:val="{09BACF2F-6B00-48D5-9587-6276CA20D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6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2013-02-03T10:13:00Z</dcterms:created>
  <dcterms:modified xsi:type="dcterms:W3CDTF">2019-07-15T00:58:00Z</dcterms:modified>
</cp:coreProperties>
</file>