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168" w:rsidRPr="000A2168" w:rsidRDefault="000A2168" w:rsidP="000A2168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0A2168">
        <w:rPr>
          <w:rFonts w:ascii="Simplified Arabic" w:hAnsi="Simplified Arabic" w:hint="cs"/>
          <w:color w:val="0000FF"/>
          <w:sz w:val="28"/>
          <w:szCs w:val="28"/>
          <w:rtl/>
        </w:rPr>
        <w:t>أحكام الصيام</w:t>
      </w:r>
    </w:p>
    <w:p w:rsidR="000A2168" w:rsidRPr="000A2168" w:rsidRDefault="000A2168" w:rsidP="000A2168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0A2168">
        <w:rPr>
          <w:rFonts w:ascii="Simplified Arabic" w:hAnsi="Simplified Arabic" w:hint="cs"/>
          <w:color w:val="0000FF"/>
          <w:sz w:val="28"/>
          <w:szCs w:val="28"/>
          <w:rtl/>
        </w:rPr>
        <w:t>الأكل حال الأذان لصلاة الفجر</w:t>
      </w:r>
    </w:p>
    <w:p w:rsidR="000A2168" w:rsidRPr="000A2168" w:rsidRDefault="000A2168" w:rsidP="000A2168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0A2168" w:rsidRPr="000A2168" w:rsidRDefault="000A2168" w:rsidP="000A2168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8A6F05" w:rsidRPr="000A2168" w:rsidRDefault="000A2168" w:rsidP="000A216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A216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A6F05" w:rsidRPr="000A216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A6F05" w:rsidRPr="000A21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من يأكل أو يشرب والمؤذن يؤذن في رمضان لصلاة الفجر</w:t>
      </w:r>
      <w:r w:rsidRPr="000A21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A6F05" w:rsidRPr="000A21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صيامه صحيح؟ </w:t>
      </w:r>
    </w:p>
    <w:p w:rsidR="000A2168" w:rsidRPr="000A2168" w:rsidRDefault="000A2168" w:rsidP="000A216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A216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A6F05" w:rsidRPr="000A216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A6F05" w:rsidRPr="000A21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جواب هذا السؤال ينبني على معرفة حال المؤذن</w:t>
      </w:r>
      <w:r w:rsidRPr="000A21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</w:p>
    <w:p w:rsidR="000A2168" w:rsidRPr="000A2168" w:rsidRDefault="000A2168" w:rsidP="000A2168">
      <w:pPr>
        <w:spacing w:after="160" w:line="259" w:lineRule="auto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A21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8A6F05" w:rsidRPr="000A21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فإن كان معروفًا بالدقة وأنه لا يؤذن حتى يطلع الفجر فإنه لا يجوز الأكل والشرب بعد أذانه</w:t>
      </w:r>
      <w:r w:rsidRPr="000A21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A6F05" w:rsidRPr="000A21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الغاية للأكل والشرب حتى يتبين الخيط الأبيض من الخيط الأسود بطلوع الفجر</w:t>
      </w:r>
      <w:r w:rsidRPr="000A21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0A2168" w:rsidRPr="000A2168" w:rsidRDefault="000A2168" w:rsidP="000A2168">
      <w:pPr>
        <w:spacing w:after="160" w:line="259" w:lineRule="auto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A21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8A6F05" w:rsidRPr="000A21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وإذا كان هذا المؤذن عُرف بأنه يتقدم على الوقت من باب الاحتياط على حد زعمه فإنه لا مانع من الأكل والشرب حتى يطلع الفجر</w:t>
      </w:r>
      <w:r w:rsidRPr="000A21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8A6F05" w:rsidRPr="000A2168" w:rsidRDefault="008A6F05" w:rsidP="000A2168">
      <w:pPr>
        <w:spacing w:after="160" w:line="259" w:lineRule="auto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A21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وعلى كل حال الأحوط للصائم ألا يأكل إذا سمع المؤذن</w:t>
      </w:r>
      <w:r w:rsidR="000A2168" w:rsidRPr="000A21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A21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أنه إذا سمع المؤذن وبيده شيء يمكن إنهاؤه في وقت وجيز كشربة ونحوها </w:t>
      </w:r>
      <w:r w:rsidR="000A2168" w:rsidRPr="000A21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0A21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مانع أن يكملها كما جاء بذلك الحديث في سنن أبي داود</w:t>
      </w:r>
      <w:r w:rsidR="001422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422EA" w:rsidRPr="001422E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="001422EA" w:rsidRPr="001422EA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2350</w:t>
      </w:r>
      <w:r w:rsidR="001422EA" w:rsidRPr="001422E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0A21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0A2168" w:rsidRPr="000A2168" w:rsidRDefault="000A2168" w:rsidP="000A2168">
      <w:pPr>
        <w:spacing w:after="160" w:line="259" w:lineRule="auto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0A2168" w:rsidRDefault="008A6F05" w:rsidP="000A2168">
      <w:pPr>
        <w:spacing w:after="160" w:line="259" w:lineRule="auto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0A21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0A21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0A21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</w:t>
      </w:r>
      <w:r w:rsidRPr="000A21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0A21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0A21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0A21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0A21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0A21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0A21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0A216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E6679B2-66B9-4E4C-9AAB-4FCF8F461C35}"/>
    <w:embedBold r:id="rId2" w:fontKey="{F5EAC0AE-5947-4D68-A370-42C8A2C38E6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93C5E04B-C51C-4DAE-876F-CD55214B8BB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77FF5DE-5BDA-4398-8F37-C554056F7432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CDA5F8E-C471-4B1B-96DD-40213C7FB138}"/>
    <w:embedBold r:id="rId6" w:fontKey="{6F339722-4CAA-46F2-AADD-3BCF9ED757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0857D87-FDD0-45BF-82B9-DFD25EBB22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02435E29-A140-472C-9B0A-1586D3F998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2"/>
  </w:compat>
  <w:rsids>
    <w:rsidRoot w:val="008A6F05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168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2EA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39D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05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3070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5E59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527931-BABE-47C4-A807-FA06F75B5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F0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EU-HOME</cp:lastModifiedBy>
  <cp:revision>6</cp:revision>
  <dcterms:created xsi:type="dcterms:W3CDTF">2013-02-04T06:12:00Z</dcterms:created>
  <dcterms:modified xsi:type="dcterms:W3CDTF">2019-07-30T04:30:00Z</dcterms:modified>
</cp:coreProperties>
</file>