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1017" w:rsidRPr="00091017" w:rsidRDefault="002B4983" w:rsidP="0009101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البيع والشراء</w:t>
      </w:r>
    </w:p>
    <w:p w:rsidR="00091017" w:rsidRPr="00091017" w:rsidRDefault="00091017" w:rsidP="0009101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91017">
        <w:rPr>
          <w:rFonts w:ascii="Simplified Arabic" w:hAnsi="Simplified Arabic" w:hint="cs"/>
          <w:color w:val="0000FF"/>
          <w:sz w:val="28"/>
          <w:szCs w:val="28"/>
          <w:rtl/>
        </w:rPr>
        <w:t>شراء سيارة بتملك من أحد المصارف</w:t>
      </w:r>
    </w:p>
    <w:p w:rsidR="00091017" w:rsidRPr="00091017" w:rsidRDefault="00091017" w:rsidP="0009101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921C72" w:rsidRPr="00091017" w:rsidRDefault="00091017" w:rsidP="0009101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9101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21C72" w:rsidRPr="0009101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21C72" w:rsidRPr="000910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شراء سيارة بتملك من أحد المصارف؟</w:t>
      </w:r>
    </w:p>
    <w:p w:rsidR="00921C72" w:rsidRPr="00091017" w:rsidRDefault="00091017" w:rsidP="00A2620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9101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21C72" w:rsidRPr="0009101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21C72"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57DD3" w:rsidRPr="00957D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شراء سيارة من مصرف</w:t>
      </w:r>
      <w:r w:rsidR="0095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957DD3" w:rsidRPr="00957D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921C72"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المصرف يملك هذه السيارة ملك</w:t>
      </w:r>
      <w:r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921C72"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تام</w:t>
      </w:r>
      <w:r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D76B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921C72"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سواء كان قبل مجيء مريد الشراء أو بعده</w:t>
      </w:r>
      <w:r w:rsidR="00D76B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1C72"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وعده هذا المصرف بأن يؤم</w:t>
      </w:r>
      <w:r w:rsidR="00D76B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921C72"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له سيارة ويشتريها قبل أن ي</w:t>
      </w:r>
      <w:r w:rsidR="00D76B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21C72"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برم معه عقدًا</w:t>
      </w:r>
      <w:r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1C72"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</w:t>
      </w:r>
      <w:r w:rsidR="00D76B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21C72"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لزمه بشيء قبل أن يملكها المصرف ويحوزها إلى رحله</w:t>
      </w:r>
      <w:r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1C72"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يقوم مريد السيارة بالاتفاق مع صاحب المصرف بالشراء منه لهذه السيارة التي تم ملكها من قبل المصرف بالسعر الذي يتفقون عليه فلا مانع من ذلك بالتملك فقط</w:t>
      </w:r>
      <w:r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1C72"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بال</w:t>
      </w:r>
      <w:r w:rsidR="00A2620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إي</w:t>
      </w:r>
      <w:r w:rsidR="00921C72"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جار المنتهي بالتمليك</w:t>
      </w:r>
      <w:r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1C72"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E19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921C72"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إما أن يكون إجارة فقط ثم إذا تمت المدة تعود السيارة إلى مالكها</w:t>
      </w:r>
      <w:r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1C72"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وإما أن يكون بتملك فقط</w:t>
      </w:r>
      <w:r w:rsidR="00D76B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1C72"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تنتقل بمجرد العقد إلى ملك المشتري</w:t>
      </w:r>
      <w:r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1C72"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تمت الصفقة فإنه يلزمه السداد على حسب الاتفاق</w:t>
      </w:r>
      <w:r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1C72"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إما أن يكون نجوم</w:t>
      </w:r>
      <w:r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921C72"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شهرية أو سنوية أو على حسب ما يتفقون عليه</w:t>
      </w:r>
      <w:r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1C72"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وهذه الصورة لا شيء فيها.</w:t>
      </w:r>
    </w:p>
    <w:p w:rsidR="00091017" w:rsidRPr="00091017" w:rsidRDefault="00091017" w:rsidP="0009101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091017" w:rsidRDefault="00921C72" w:rsidP="0009101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0910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</w:t>
      </w:r>
      <w:r w:rsidRPr="000910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0910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0910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910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0910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09101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8B4A8FB-488D-43B6-9836-A22456DBCAA3}"/>
    <w:embedBold r:id="rId2" w:fontKey="{04CC8B71-E5CC-4DEB-BE63-6D40F084E9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E14D6D-174D-4BB1-8155-62FB7A98784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4E3B321-F86E-475C-952E-27C618BE9A49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F914288-141D-478A-872D-B71CA8C5F776}"/>
    <w:embedBold r:id="rId6" w:fontKey="{EA72763A-BA10-4537-97E6-BF31EA3083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886D630-02A8-45D0-8C69-0E7BF8C0C9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D409515-D7EE-4D03-92AC-5CD18081F5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1C72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017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4983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5CBB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1C72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DD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20B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60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6B2E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9E2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ED92E3"/>
  <w15:docId w15:val="{AC1CE5C2-9DA5-4252-A3AC-C58AC8094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1C7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2013-02-04T07:37:00Z</dcterms:created>
  <dcterms:modified xsi:type="dcterms:W3CDTF">2019-07-15T11:26:00Z</dcterms:modified>
</cp:coreProperties>
</file>