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099E" w:rsidRPr="00F6099E" w:rsidRDefault="00EB7977" w:rsidP="00F6099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B7977">
        <w:rPr>
          <w:rFonts w:ascii="Simplified Arabic" w:hAnsi="Simplified Arabic"/>
          <w:color w:val="0000FF"/>
          <w:sz w:val="28"/>
          <w:szCs w:val="28"/>
          <w:rtl/>
        </w:rPr>
        <w:t>شروط وجوب الحج والعمرة</w:t>
      </w:r>
    </w:p>
    <w:p w:rsidR="00F6099E" w:rsidRPr="00F6099E" w:rsidRDefault="00F6099E" w:rsidP="00F6099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6099E">
        <w:rPr>
          <w:rFonts w:ascii="Simplified Arabic" w:hAnsi="Simplified Arabic" w:hint="cs"/>
          <w:color w:val="0000FF"/>
          <w:sz w:val="28"/>
          <w:szCs w:val="28"/>
          <w:rtl/>
        </w:rPr>
        <w:t>أداء الحج مع حملة مجانية</w:t>
      </w:r>
    </w:p>
    <w:p w:rsidR="00F6099E" w:rsidRPr="00F6099E" w:rsidRDefault="00F6099E" w:rsidP="00F6099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B84C49" w:rsidRPr="00F6099E" w:rsidRDefault="00F6099E" w:rsidP="00F6099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6099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84C49" w:rsidRPr="00F6099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84C49" w:rsidRPr="00F609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</w:t>
      </w:r>
      <w:r w:rsidRPr="00F609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ذهبت</w:t>
      </w:r>
      <w:r w:rsidR="00B84C49" w:rsidRPr="00F609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F609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إلى ا</w:t>
      </w:r>
      <w:r w:rsidR="00B84C49" w:rsidRPr="00F609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لحج مع حملة مجانية هل </w:t>
      </w:r>
      <w:r w:rsidRPr="00F609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يكون </w:t>
      </w:r>
      <w:r w:rsidR="00B84C49" w:rsidRPr="00F609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حجي مقبول</w:t>
      </w:r>
      <w:r w:rsidRPr="00F609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ًا</w:t>
      </w:r>
      <w:r w:rsidR="00B84C49" w:rsidRPr="00F609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؟ وهل إذا أغناني ربي يجب عليَّ أن أحج مرة أخرى؟     </w:t>
      </w:r>
    </w:p>
    <w:p w:rsidR="00F6099E" w:rsidRPr="00F6099E" w:rsidRDefault="00F6099E" w:rsidP="00F6099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6099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84C49" w:rsidRPr="00F6099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84C49" w:rsidRPr="00F6099E">
        <w:rPr>
          <w:rFonts w:ascii="Simplified Arabic" w:hAnsi="Simplified Arabic" w:cs="Simplified Arabic" w:hint="cs"/>
          <w:sz w:val="28"/>
          <w:szCs w:val="28"/>
          <w:rtl/>
        </w:rPr>
        <w:t xml:space="preserve"> إذا ذهبت إلى الحج مع حملة مجانية فحجك </w:t>
      </w:r>
      <w:r w:rsidRPr="00F6099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84C49" w:rsidRPr="00F6099E">
        <w:rPr>
          <w:rFonts w:ascii="Simplified Arabic" w:hAnsi="Simplified Arabic" w:cs="Simplified Arabic" w:hint="cs"/>
          <w:sz w:val="28"/>
          <w:szCs w:val="28"/>
          <w:rtl/>
        </w:rPr>
        <w:t>إن شاء الله</w:t>
      </w:r>
      <w:r w:rsidRPr="00F6099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84C49" w:rsidRPr="00F6099E">
        <w:rPr>
          <w:rFonts w:ascii="Simplified Arabic" w:hAnsi="Simplified Arabic" w:cs="Simplified Arabic" w:hint="cs"/>
          <w:sz w:val="28"/>
          <w:szCs w:val="28"/>
          <w:rtl/>
        </w:rPr>
        <w:t xml:space="preserve"> إذا أتيت به بشروطه وأركانه مخلصًا في ذلك لله </w:t>
      </w:r>
      <w:r w:rsidRPr="00F6099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84C49" w:rsidRPr="00F6099E">
        <w:rPr>
          <w:rFonts w:ascii="Simplified Arabic" w:hAnsi="Simplified Arabic" w:cs="Simplified Arabic" w:hint="cs"/>
          <w:sz w:val="28"/>
          <w:szCs w:val="28"/>
          <w:rtl/>
        </w:rPr>
        <w:t>عز وجل</w:t>
      </w:r>
      <w:r w:rsidRPr="00F6099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84C49" w:rsidRPr="00F6099E">
        <w:rPr>
          <w:rFonts w:ascii="Simplified Arabic" w:hAnsi="Simplified Arabic" w:cs="Simplified Arabic" w:hint="cs"/>
          <w:sz w:val="28"/>
          <w:szCs w:val="28"/>
          <w:rtl/>
        </w:rPr>
        <w:t xml:space="preserve"> مقبول</w:t>
      </w:r>
      <w:r w:rsidRPr="00F6099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84C49" w:rsidRPr="00F6099E">
        <w:rPr>
          <w:rFonts w:ascii="Simplified Arabic" w:hAnsi="Simplified Arabic" w:cs="Simplified Arabic" w:hint="cs"/>
          <w:sz w:val="28"/>
          <w:szCs w:val="28"/>
          <w:rtl/>
        </w:rPr>
        <w:t xml:space="preserve"> والقبول عند الله</w:t>
      </w:r>
      <w:r w:rsidRPr="00F6099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84C49" w:rsidRPr="00F6099E">
        <w:rPr>
          <w:rFonts w:ascii="Simplified Arabic" w:hAnsi="Simplified Arabic" w:cs="Simplified Arabic" w:hint="cs"/>
          <w:sz w:val="28"/>
          <w:szCs w:val="28"/>
          <w:rtl/>
        </w:rPr>
        <w:t xml:space="preserve"> لكن هذا الظاهر</w:t>
      </w:r>
      <w:r w:rsidRPr="00F6099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84C49" w:rsidRPr="00F6099E">
        <w:rPr>
          <w:rFonts w:ascii="Simplified Arabic" w:hAnsi="Simplified Arabic" w:cs="Simplified Arabic" w:hint="cs"/>
          <w:sz w:val="28"/>
          <w:szCs w:val="28"/>
          <w:rtl/>
        </w:rPr>
        <w:t xml:space="preserve"> ويبقى أنه </w:t>
      </w:r>
      <w:r w:rsidRPr="00F6099E">
        <w:rPr>
          <w:rFonts w:ascii="Simplified Arabic" w:hAnsi="Simplified Arabic" w:cs="Simplified Arabic" w:hint="cs"/>
          <w:sz w:val="28"/>
          <w:szCs w:val="28"/>
          <w:rtl/>
        </w:rPr>
        <w:t>لا أثر لكون الحملة مجانية أو ب</w:t>
      </w:r>
      <w:r w:rsidR="00B84C49" w:rsidRPr="00F6099E">
        <w:rPr>
          <w:rFonts w:ascii="Simplified Arabic" w:hAnsi="Simplified Arabic" w:cs="Simplified Arabic" w:hint="cs"/>
          <w:sz w:val="28"/>
          <w:szCs w:val="28"/>
          <w:rtl/>
        </w:rPr>
        <w:t>مقابل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84C49" w:rsidRPr="00F6099E">
        <w:rPr>
          <w:rFonts w:ascii="Simplified Arabic" w:hAnsi="Simplified Arabic" w:cs="Simplified Arabic" w:hint="cs"/>
          <w:sz w:val="28"/>
          <w:szCs w:val="28"/>
          <w:rtl/>
        </w:rPr>
        <w:t xml:space="preserve"> إلا أن كون الإنسان يحج من حر</w:t>
      </w:r>
      <w:r w:rsidRPr="00F6099E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B84C49" w:rsidRPr="00F6099E">
        <w:rPr>
          <w:rFonts w:ascii="Simplified Arabic" w:hAnsi="Simplified Arabic" w:cs="Simplified Arabic" w:hint="cs"/>
          <w:sz w:val="28"/>
          <w:szCs w:val="28"/>
          <w:rtl/>
        </w:rPr>
        <w:t xml:space="preserve"> ماله أفضل له من أن يحج عالة على الناس يأكل من طعامهم ويركب مركوباتهم</w:t>
      </w:r>
      <w:r w:rsidRPr="00F6099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84C49" w:rsidRPr="00F6099E">
        <w:rPr>
          <w:rFonts w:ascii="Simplified Arabic" w:hAnsi="Simplified Arabic" w:cs="Simplified Arabic" w:hint="cs"/>
          <w:sz w:val="28"/>
          <w:szCs w:val="28"/>
          <w:rtl/>
        </w:rPr>
        <w:t xml:space="preserve"> لا شك أن في هذا منّ</w:t>
      </w:r>
      <w:r w:rsidR="00EB797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84C49" w:rsidRPr="00F6099E">
        <w:rPr>
          <w:rFonts w:ascii="Simplified Arabic" w:hAnsi="Simplified Arabic" w:cs="Simplified Arabic" w:hint="cs"/>
          <w:sz w:val="28"/>
          <w:szCs w:val="28"/>
          <w:rtl/>
        </w:rPr>
        <w:t>ة عليه</w:t>
      </w:r>
      <w:r w:rsidRPr="00F6099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84C49" w:rsidRPr="00F6099E">
        <w:rPr>
          <w:rFonts w:ascii="Simplified Arabic" w:hAnsi="Simplified Arabic" w:cs="Simplified Arabic" w:hint="cs"/>
          <w:sz w:val="28"/>
          <w:szCs w:val="28"/>
          <w:rtl/>
        </w:rPr>
        <w:t xml:space="preserve"> وكون الإنسان يحج من ماله أفضل</w:t>
      </w:r>
      <w:r w:rsidRPr="00F6099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84C49" w:rsidRPr="00F6099E">
        <w:rPr>
          <w:rFonts w:ascii="Simplified Arabic" w:hAnsi="Simplified Arabic" w:cs="Simplified Arabic" w:hint="cs"/>
          <w:sz w:val="28"/>
          <w:szCs w:val="28"/>
          <w:rtl/>
        </w:rPr>
        <w:t xml:space="preserve"> لكن الحج صحيح إذا حج مع حملة مجانية</w:t>
      </w:r>
      <w:r w:rsidRPr="00F6099E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B84C49" w:rsidRPr="00F6099E" w:rsidRDefault="00B84C49" w:rsidP="00F6099E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6099E">
        <w:rPr>
          <w:rFonts w:ascii="Simplified Arabic" w:hAnsi="Simplified Arabic" w:cs="Simplified Arabic" w:hint="cs"/>
          <w:sz w:val="28"/>
          <w:szCs w:val="28"/>
          <w:rtl/>
        </w:rPr>
        <w:t>وإذا أغناه ربه لا يلزمه إعادة الحج</w:t>
      </w:r>
      <w:r w:rsidR="00F6099E" w:rsidRPr="00F6099E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F6099E">
        <w:rPr>
          <w:rFonts w:ascii="Simplified Arabic" w:hAnsi="Simplified Arabic" w:cs="Simplified Arabic" w:hint="cs"/>
          <w:sz w:val="28"/>
          <w:szCs w:val="28"/>
          <w:rtl/>
        </w:rPr>
        <w:t xml:space="preserve"> لأن الحجة الأولى صحيحة ومسقطة للطلب</w:t>
      </w:r>
      <w:r w:rsidR="00F6099E" w:rsidRPr="00F6099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F6099E">
        <w:rPr>
          <w:rFonts w:ascii="Simplified Arabic" w:hAnsi="Simplified Arabic" w:cs="Simplified Arabic" w:hint="cs"/>
          <w:sz w:val="28"/>
          <w:szCs w:val="28"/>
          <w:rtl/>
        </w:rPr>
        <w:t xml:space="preserve"> وإن أراد أن يحج ثانية فله أجرها </w:t>
      </w:r>
      <w:r w:rsidR="00F6099E" w:rsidRPr="00F6099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F6099E">
        <w:rPr>
          <w:rFonts w:ascii="Simplified Arabic" w:hAnsi="Simplified Arabic" w:cs="Simplified Arabic" w:hint="cs"/>
          <w:sz w:val="28"/>
          <w:szCs w:val="28"/>
          <w:rtl/>
        </w:rPr>
        <w:t>إن شاء الله تعالى</w:t>
      </w:r>
      <w:r w:rsidR="00F6099E" w:rsidRPr="00F6099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F6099E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F6099E" w:rsidRPr="00F6099E" w:rsidRDefault="00F6099E" w:rsidP="00F6099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F6099E" w:rsidRDefault="00B84C49" w:rsidP="00F6099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F6099E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F6099E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F6099E">
        <w:rPr>
          <w:rFonts w:ascii="Simplified Arabic" w:hAnsi="Simplified Arabic" w:cs="Simplified Arabic" w:hint="cs"/>
          <w:sz w:val="28"/>
          <w:szCs w:val="28"/>
          <w:rtl/>
        </w:rPr>
        <w:t>الثالثة بعد المائة 17</w:t>
      </w:r>
      <w:r w:rsidRPr="00F6099E">
        <w:rPr>
          <w:rFonts w:ascii="Simplified Arabic" w:hAnsi="Simplified Arabic" w:cs="Simplified Arabic"/>
          <w:sz w:val="28"/>
          <w:szCs w:val="28"/>
          <w:rtl/>
        </w:rPr>
        <w:t>/</w:t>
      </w:r>
      <w:r w:rsidRPr="00F6099E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F6099E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F6099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1CAEAE4-80CC-4572-84B9-0C41A871DA18}"/>
    <w:embedBold r:id="rId2" w:fontKey="{49AE2CF0-775C-447D-B399-F328F4A4473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23CBD4C-FE2E-40F5-B145-A1E24A3E04C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4DFA242-3657-4673-AE62-351695B502A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D766C41-43EA-4CDD-AD27-C405563AF1C6}"/>
    <w:embedBold r:id="rId6" w:fontKey="{73FB984B-0B44-455B-97CC-ED279950C5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65FAFF5-7D31-4F0B-AB04-98592C159B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71D5067-9EAB-4AF8-8740-73D220A8C9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4C49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C49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977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99E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30E271"/>
  <w15:docId w15:val="{2168AF36-1F43-4D3B-A92A-5755C2B53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4C4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2013-02-09T06:27:00Z</dcterms:created>
  <dcterms:modified xsi:type="dcterms:W3CDTF">2019-07-15T15:32:00Z</dcterms:modified>
</cp:coreProperties>
</file>