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90D14" w:rsidRDefault="00BF0E8B" w:rsidP="00990D1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BF0E8B">
        <w:rPr>
          <w:rFonts w:ascii="Simplified Arabic" w:hAnsi="Simplified Arabic" w:hint="cs"/>
          <w:color w:val="0000FF"/>
          <w:sz w:val="28"/>
          <w:szCs w:val="28"/>
          <w:rtl/>
        </w:rPr>
        <w:t>الطلاق</w:t>
      </w:r>
    </w:p>
    <w:p w:rsidR="00BF0E8B" w:rsidRPr="00BF0E8B" w:rsidRDefault="00BF0E8B" w:rsidP="00990D1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BF0E8B">
        <w:rPr>
          <w:rFonts w:ascii="Simplified Arabic" w:hAnsi="Simplified Arabic" w:hint="cs"/>
          <w:color w:val="0000FF"/>
          <w:sz w:val="28"/>
          <w:szCs w:val="28"/>
          <w:rtl/>
        </w:rPr>
        <w:t>بقاء المطلقة في بيت زوجها</w:t>
      </w:r>
    </w:p>
    <w:p w:rsidR="00BF0E8B" w:rsidRPr="00BF0E8B" w:rsidRDefault="00BF0E8B" w:rsidP="00BF0E8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F23619" w:rsidRPr="00BF0E8B" w:rsidRDefault="00BF0E8B" w:rsidP="00BF0E8B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BF0E8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F23619" w:rsidRPr="00BF0E8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F23619" w:rsidRPr="00BF0E8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BF0E8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زوجي طلقني</w:t>
      </w:r>
      <w:r w:rsidR="00F23619" w:rsidRPr="00BF0E8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ولا </w:t>
      </w:r>
      <w:r w:rsidRPr="00BF0E8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أ</w:t>
      </w:r>
      <w:r w:rsidR="00F23619" w:rsidRPr="00BF0E8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زال باقية عنده</w:t>
      </w:r>
      <w:r w:rsidRPr="00BF0E8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F23619" w:rsidRPr="00BF0E8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وقد مضى على ذلك الأمر شهران كاملان</w:t>
      </w:r>
      <w:r w:rsidRPr="00BF0E8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 علمًا أني</w:t>
      </w:r>
      <w:r w:rsidR="00F23619" w:rsidRPr="00BF0E8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راضية بالبقاء</w:t>
      </w:r>
      <w:r w:rsidRPr="00BF0E8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 فما الحكم؟</w:t>
      </w:r>
      <w:r w:rsidR="00F23619" w:rsidRPr="00BF0E8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</w:p>
    <w:p w:rsidR="00F23619" w:rsidRPr="00BF0E8B" w:rsidRDefault="00BF0E8B" w:rsidP="00BF0E8B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BF0E8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F23619" w:rsidRPr="00BF0E8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F23619" w:rsidRPr="00BF0E8B">
        <w:rPr>
          <w:rFonts w:ascii="Simplified Arabic" w:hAnsi="Simplified Arabic" w:cs="Simplified Arabic" w:hint="cs"/>
          <w:sz w:val="28"/>
          <w:szCs w:val="28"/>
          <w:rtl/>
        </w:rPr>
        <w:t xml:space="preserve"> إذا كانت هذه المطلقة رجعية</w:t>
      </w:r>
      <w:r w:rsidRPr="00BF0E8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23619" w:rsidRPr="00BF0E8B">
        <w:rPr>
          <w:rFonts w:ascii="Simplified Arabic" w:hAnsi="Simplified Arabic" w:cs="Simplified Arabic" w:hint="cs"/>
          <w:sz w:val="28"/>
          <w:szCs w:val="28"/>
          <w:rtl/>
        </w:rPr>
        <w:t xml:space="preserve"> بمعنى أنها طلقة أو طلقتين ولم تكن بائن</w:t>
      </w:r>
      <w:r w:rsidRPr="00BF0E8B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F23619" w:rsidRPr="00BF0E8B">
        <w:rPr>
          <w:rFonts w:ascii="Simplified Arabic" w:hAnsi="Simplified Arabic" w:cs="Simplified Arabic" w:hint="cs"/>
          <w:sz w:val="28"/>
          <w:szCs w:val="28"/>
          <w:rtl/>
        </w:rPr>
        <w:t xml:space="preserve">ا بطلقة ثالثة </w:t>
      </w:r>
      <w:r w:rsidRPr="00BF0E8B">
        <w:rPr>
          <w:rFonts w:ascii="Simplified Arabic" w:hAnsi="Simplified Arabic" w:cs="Simplified Arabic" w:hint="cs"/>
          <w:sz w:val="28"/>
          <w:szCs w:val="28"/>
          <w:rtl/>
        </w:rPr>
        <w:t>فإنه يجب أن تبقى في بيت الزوجية، و</w:t>
      </w:r>
      <w:r w:rsidR="00F23619" w:rsidRPr="00BF0E8B">
        <w:rPr>
          <w:rFonts w:ascii="Simplified Arabic" w:hAnsi="Simplified Arabic" w:cs="Simplified Arabic" w:hint="cs"/>
          <w:sz w:val="28"/>
          <w:szCs w:val="28"/>
          <w:rtl/>
        </w:rPr>
        <w:t>لا يجوز خروجها ولا إخراجها إلا أن تأتي بفاحشة مبينة</w:t>
      </w:r>
      <w:r w:rsidRPr="00BF0E8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23619" w:rsidRPr="00BF0E8B">
        <w:rPr>
          <w:rFonts w:ascii="Simplified Arabic" w:hAnsi="Simplified Arabic" w:cs="Simplified Arabic" w:hint="cs"/>
          <w:sz w:val="28"/>
          <w:szCs w:val="28"/>
          <w:rtl/>
        </w:rPr>
        <w:t xml:space="preserve"> كما قال الله </w:t>
      </w:r>
      <w:r w:rsidRPr="00BF0E8B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F23619" w:rsidRPr="00BF0E8B">
        <w:rPr>
          <w:rFonts w:ascii="Simplified Arabic" w:hAnsi="Simplified Arabic" w:cs="Simplified Arabic" w:hint="cs"/>
          <w:sz w:val="28"/>
          <w:szCs w:val="28"/>
          <w:rtl/>
        </w:rPr>
        <w:t>جل وعلا</w:t>
      </w:r>
      <w:r w:rsidRPr="00BF0E8B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F23619" w:rsidRPr="00BF0E8B">
        <w:rPr>
          <w:rFonts w:ascii="Simplified Arabic" w:hAnsi="Simplified Arabic" w:cs="Simplified Arabic" w:hint="cs"/>
          <w:sz w:val="28"/>
          <w:szCs w:val="28"/>
          <w:rtl/>
        </w:rPr>
        <w:t xml:space="preserve"> في سورة الطلاق</w:t>
      </w:r>
      <w:r w:rsidRPr="00BF0E8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23619" w:rsidRPr="00BF0E8B">
        <w:rPr>
          <w:rFonts w:ascii="Simplified Arabic" w:hAnsi="Simplified Arabic" w:cs="Simplified Arabic" w:hint="cs"/>
          <w:sz w:val="28"/>
          <w:szCs w:val="28"/>
          <w:rtl/>
        </w:rPr>
        <w:t xml:space="preserve"> وإذا كان الطلاق بائنًا فتخرج من بيت الزوج</w:t>
      </w:r>
      <w:r w:rsidRPr="00BF0E8B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F23619" w:rsidRPr="00BF0E8B">
        <w:rPr>
          <w:rFonts w:ascii="Simplified Arabic" w:hAnsi="Simplified Arabic" w:cs="Simplified Arabic" w:hint="cs"/>
          <w:sz w:val="28"/>
          <w:szCs w:val="28"/>
          <w:rtl/>
        </w:rPr>
        <w:t xml:space="preserve"> لأنه لا يحل له </w:t>
      </w:r>
      <w:r w:rsidRPr="00BF0E8B">
        <w:rPr>
          <w:rFonts w:ascii="Simplified Arabic" w:hAnsi="Simplified Arabic" w:cs="Simplified Arabic" w:hint="cs"/>
          <w:sz w:val="28"/>
          <w:szCs w:val="28"/>
          <w:rtl/>
        </w:rPr>
        <w:t>أن يراها ولا يحل له أن يخلو بها، ف</w:t>
      </w:r>
      <w:r w:rsidR="00F23619" w:rsidRPr="00BF0E8B">
        <w:rPr>
          <w:rFonts w:ascii="Simplified Arabic" w:hAnsi="Simplified Arabic" w:cs="Simplified Arabic" w:hint="cs"/>
          <w:sz w:val="28"/>
          <w:szCs w:val="28"/>
          <w:rtl/>
        </w:rPr>
        <w:t>تخرج من بيته</w:t>
      </w:r>
      <w:r w:rsidRPr="00BF0E8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23619" w:rsidRPr="00BF0E8B">
        <w:rPr>
          <w:rFonts w:ascii="Simplified Arabic" w:hAnsi="Simplified Arabic" w:cs="Simplified Arabic" w:hint="cs"/>
          <w:sz w:val="28"/>
          <w:szCs w:val="28"/>
          <w:rtl/>
        </w:rPr>
        <w:t xml:space="preserve"> هذا حكم المطلقة البائن</w:t>
      </w:r>
      <w:r w:rsidRPr="00BF0E8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23619" w:rsidRPr="00BF0E8B">
        <w:rPr>
          <w:rFonts w:ascii="Simplified Arabic" w:hAnsi="Simplified Arabic" w:cs="Simplified Arabic" w:hint="cs"/>
          <w:sz w:val="28"/>
          <w:szCs w:val="28"/>
          <w:rtl/>
        </w:rPr>
        <w:t xml:space="preserve"> وأما الرجعية فإنها تبقى في بيت الزوجية</w:t>
      </w:r>
      <w:r w:rsidRPr="00BF0E8B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F23619" w:rsidRPr="00BF0E8B">
        <w:rPr>
          <w:rFonts w:ascii="Simplified Arabic" w:hAnsi="Simplified Arabic" w:cs="Simplified Arabic" w:hint="cs"/>
          <w:sz w:val="28"/>
          <w:szCs w:val="28"/>
          <w:rtl/>
        </w:rPr>
        <w:t xml:space="preserve"> لأن لها حكم الزوجات</w:t>
      </w:r>
      <w:r w:rsidRPr="00BF0E8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23619" w:rsidRPr="00BF0E8B">
        <w:rPr>
          <w:rFonts w:ascii="Simplified Arabic" w:hAnsi="Simplified Arabic" w:cs="Simplified Arabic" w:hint="cs"/>
          <w:sz w:val="28"/>
          <w:szCs w:val="28"/>
          <w:rtl/>
        </w:rPr>
        <w:t xml:space="preserve"> هي زوجة ما لم تخرج من </w:t>
      </w:r>
      <w:r w:rsidRPr="00BF0E8B">
        <w:rPr>
          <w:rFonts w:ascii="Simplified Arabic" w:hAnsi="Simplified Arabic" w:cs="Simplified Arabic" w:hint="cs"/>
          <w:sz w:val="28"/>
          <w:szCs w:val="28"/>
          <w:rtl/>
        </w:rPr>
        <w:t>ال</w:t>
      </w:r>
      <w:r w:rsidR="00F23619" w:rsidRPr="00BF0E8B">
        <w:rPr>
          <w:rFonts w:ascii="Simplified Arabic" w:hAnsi="Simplified Arabic" w:cs="Simplified Arabic" w:hint="cs"/>
          <w:sz w:val="28"/>
          <w:szCs w:val="28"/>
          <w:rtl/>
        </w:rPr>
        <w:t>عدة</w:t>
      </w:r>
      <w:r w:rsidRPr="00BF0E8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23619" w:rsidRPr="00BF0E8B">
        <w:rPr>
          <w:rFonts w:ascii="Simplified Arabic" w:hAnsi="Simplified Arabic" w:cs="Simplified Arabic" w:hint="cs"/>
          <w:sz w:val="28"/>
          <w:szCs w:val="28"/>
          <w:rtl/>
        </w:rPr>
        <w:t xml:space="preserve"> وهي ترث وتورث إلى أن تخرج من العدة</w:t>
      </w:r>
      <w:r w:rsidRPr="00BF0E8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23619" w:rsidRPr="00BF0E8B">
        <w:rPr>
          <w:rFonts w:ascii="Simplified Arabic" w:hAnsi="Simplified Arabic" w:cs="Simplified Arabic" w:hint="cs"/>
          <w:sz w:val="28"/>
          <w:szCs w:val="28"/>
          <w:rtl/>
        </w:rPr>
        <w:t xml:space="preserve"> فلا يجوز خروجها ولا إخراجها إلا أن تأتي بفاحشة مبينة.</w:t>
      </w:r>
    </w:p>
    <w:p w:rsidR="00BF0E8B" w:rsidRPr="00BF0E8B" w:rsidRDefault="00BF0E8B" w:rsidP="00BF0E8B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BF0E8B" w:rsidRDefault="00F23619" w:rsidP="00BF0E8B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BF0E8B">
        <w:rPr>
          <w:rFonts w:ascii="Simplified Arabic" w:hAnsi="Simplified Arabic" w:cs="Simplified Arabic" w:hint="cs"/>
          <w:sz w:val="28"/>
          <w:szCs w:val="28"/>
          <w:rtl/>
        </w:rPr>
        <w:t>المصدر</w:t>
      </w:r>
      <w:r w:rsidRPr="00BF0E8B">
        <w:rPr>
          <w:rFonts w:ascii="Simplified Arabic" w:hAnsi="Simplified Arabic" w:cs="Simplified Arabic"/>
          <w:sz w:val="28"/>
          <w:szCs w:val="28"/>
          <w:rtl/>
        </w:rPr>
        <w:t xml:space="preserve">: برنامج فتاوى نور على الدرب، الحلقة </w:t>
      </w:r>
      <w:r w:rsidRPr="00BF0E8B">
        <w:rPr>
          <w:rFonts w:ascii="Simplified Arabic" w:hAnsi="Simplified Arabic" w:cs="Simplified Arabic" w:hint="cs"/>
          <w:sz w:val="28"/>
          <w:szCs w:val="28"/>
          <w:rtl/>
        </w:rPr>
        <w:t>الرابعة بعد المائة 24</w:t>
      </w:r>
      <w:r w:rsidRPr="00BF0E8B">
        <w:rPr>
          <w:rFonts w:ascii="Simplified Arabic" w:hAnsi="Simplified Arabic" w:cs="Simplified Arabic"/>
          <w:sz w:val="28"/>
          <w:szCs w:val="28"/>
          <w:rtl/>
        </w:rPr>
        <w:t>/</w:t>
      </w:r>
      <w:r w:rsidRPr="00BF0E8B">
        <w:rPr>
          <w:rFonts w:ascii="Simplified Arabic" w:hAnsi="Simplified Arabic" w:cs="Simplified Arabic" w:hint="cs"/>
          <w:sz w:val="28"/>
          <w:szCs w:val="28"/>
          <w:rtl/>
        </w:rPr>
        <w:t>10</w:t>
      </w:r>
      <w:r w:rsidRPr="00BF0E8B">
        <w:rPr>
          <w:rFonts w:ascii="Simplified Arabic" w:hAnsi="Simplified Arabic" w:cs="Simplified Arabic"/>
          <w:sz w:val="28"/>
          <w:szCs w:val="28"/>
          <w:rtl/>
        </w:rPr>
        <w:t>/1433ه</w:t>
      </w:r>
    </w:p>
    <w:sectPr w:rsidR="00E67D5A" w:rsidRPr="00BF0E8B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7751A24-1B1A-42FB-84C6-EA41B99DCF21}"/>
    <w:embedBold r:id="rId2" w:fontKey="{8C7EE4C0-0504-4382-BE28-9EE14C567EB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839794E-8766-48DE-A735-E5080D11083D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DACF263F-1B83-490A-93D5-B29B8A115542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744BCF90-D13A-4AA3-8E3B-F7A004BA475B}"/>
    <w:embedBold r:id="rId6" w:fontKey="{3675CFC2-772A-47BC-9239-2A39EBB4D02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506333E3-E800-483C-82AE-8C3B94B13E6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5A29B8D4-4550-47E6-978E-04D89BE524F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23619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A7F2C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473DF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5B21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109D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982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B65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6E44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425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770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0D14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23"/>
    <w:rsid w:val="00A92B50"/>
    <w:rsid w:val="00A933D7"/>
    <w:rsid w:val="00A934D2"/>
    <w:rsid w:val="00A9398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0E8B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3619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CC51497"/>
  <w15:docId w15:val="{BF02DAED-D144-4969-BD25-C9BE2B4635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23619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111</Words>
  <Characters>636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4</cp:revision>
  <dcterms:created xsi:type="dcterms:W3CDTF">2013-02-09T07:56:00Z</dcterms:created>
  <dcterms:modified xsi:type="dcterms:W3CDTF">2019-07-16T08:50:00Z</dcterms:modified>
</cp:coreProperties>
</file>