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16D" w:rsidRPr="0019416D" w:rsidRDefault="0019416D" w:rsidP="001941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9416D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19416D" w:rsidRPr="0019416D" w:rsidRDefault="0019416D" w:rsidP="001941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9416D">
        <w:rPr>
          <w:rFonts w:ascii="Simplified Arabic" w:hAnsi="Simplified Arabic" w:hint="cs"/>
          <w:color w:val="0000FF"/>
          <w:sz w:val="28"/>
          <w:szCs w:val="28"/>
          <w:rtl/>
        </w:rPr>
        <w:t>صلاة سنة الظهر القبلية بتسليمة واحدة</w:t>
      </w:r>
    </w:p>
    <w:p w:rsidR="0019416D" w:rsidRPr="0019416D" w:rsidRDefault="0019416D" w:rsidP="001941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D4BBA" w:rsidRPr="0019416D" w:rsidRDefault="0019416D" w:rsidP="0019416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941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D4BBA" w:rsidRPr="001941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4BBA"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أريد</w:t>
      </w:r>
      <w:r w:rsidR="007D4BBA"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توضيح سنة الظهر </w:t>
      </w:r>
      <w:r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القبلية التي هي أربع ركعات، </w:t>
      </w:r>
      <w:r w:rsidR="007D4BBA"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كيف </w:t>
      </w:r>
      <w:r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أصليها هل</w:t>
      </w:r>
      <w:r w:rsidR="007D4BBA"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بتسليمة واحدة أم </w:t>
      </w:r>
      <w:r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="007D4BBA"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تسليمتين مثنى مثنى</w:t>
      </w:r>
      <w:r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D4BBA"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أيضًا </w:t>
      </w:r>
      <w:r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سنة العصر التي وردت في </w:t>
      </w:r>
      <w:r w:rsidR="007D4BBA" w:rsidRPr="001941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حديث «رحم الله من صلى قبل العصر أربعًا»؟ </w:t>
      </w:r>
    </w:p>
    <w:p w:rsidR="007D4BBA" w:rsidRPr="0019416D" w:rsidRDefault="0019416D" w:rsidP="00D6540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941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D4BBA" w:rsidRPr="001941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الليل مثنى </w:t>
      </w:r>
      <w:proofErr w:type="spellStart"/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مثنى</w:t>
      </w:r>
      <w:proofErr w:type="spellEnd"/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الزيادة عليها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ومفهومه أن صلاة النهار يجوز أن تصلى مثنى </w:t>
      </w:r>
      <w:proofErr w:type="spellStart"/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مثنى</w:t>
      </w:r>
      <w:proofErr w:type="spellEnd"/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ويجوز أن يزاد على ذلك فتصلى أربع ركعات بسلام واحد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هذا صلاة سنة الظهر القبلية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جاء الترغيب فيه 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الصلاة قبل العصر </w:t>
      </w:r>
      <w:r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«رحم الله </w:t>
      </w:r>
      <w:proofErr w:type="spellStart"/>
      <w:r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امرءًا</w:t>
      </w:r>
      <w:proofErr w:type="spellEnd"/>
      <w:r w:rsidRPr="00BE0E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صلى قبل العصر أربعًا»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E0EA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BE0EA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1271</w:t>
      </w:r>
      <w:r w:rsidRPr="00BE0EA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صلاها بتسليمتين فقد أحسن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صلاها بتسليم واحد فقد أحسن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والأمر فيه سعة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بالنسبة لصلاة النهار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صلاة الليل فلا بد أن تكون مثنى </w:t>
      </w:r>
      <w:proofErr w:type="spellStart"/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مثنى</w:t>
      </w:r>
      <w:proofErr w:type="spellEnd"/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الوتر إذا أراد أن يوتر بثلاث بسلام واحد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أراد أن يوتر بخمس أو بسبع أو بتسع بسلام واحد فلا بأس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ذلك ثابت عنه -عليه الصلاة والسلام-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صلاة النهار </w:t>
      </w:r>
      <w:r w:rsidR="00C05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يجوز أن تجمع أربع ركعات بسلام واحد كما جاء في السؤال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رواية النسائي </w:t>
      </w:r>
      <w:r w:rsidR="007D4BBA"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«صلاة الليل والنهار مثنى </w:t>
      </w:r>
      <w:proofErr w:type="spellStart"/>
      <w:r w:rsidR="007D4BBA"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مثنى</w:t>
      </w:r>
      <w:proofErr w:type="spellEnd"/>
      <w:r w:rsidR="007D4BBA"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5403" w:rsidRPr="00D6540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D65403" w:rsidRPr="00D6540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1666</w:t>
      </w:r>
      <w:r w:rsidR="00D65403" w:rsidRPr="00D6540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رواية شاذة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فالصواب أن صلاة الليل مثنى </w:t>
      </w:r>
      <w:proofErr w:type="spellStart"/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مثنى</w:t>
      </w:r>
      <w:proofErr w:type="spellEnd"/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ومفهومه أن صلاة النهار يجوز أن تصلى أربع ركعات بسلام واحد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جاء في حديث عائشة</w:t>
      </w:r>
      <w:r w:rsidR="00C05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05C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05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قوله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عن النبي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 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قيام الليل: </w:t>
      </w:r>
      <w:r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«يصلي أربعًا فلا تس</w:t>
      </w:r>
      <w:r w:rsidR="007D4BBA"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 عن حسنهن وطولهن</w:t>
      </w:r>
      <w:r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ثم يصلي أربعًا </w:t>
      </w:r>
      <w:r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فلا تس</w:t>
      </w:r>
      <w:r w:rsidR="007D4BBA"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 عن حسنهن وطولهن</w:t>
      </w:r>
      <w:r w:rsidRPr="0019416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9416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C05C0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البخاري: </w:t>
      </w:r>
      <w:r w:rsidRPr="0019416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1147</w:t>
      </w:r>
      <w:r w:rsidRPr="0019416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فالمراد بسلامين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يصلي أربع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بسلامين ثم يرتاح قليلًا؛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ولهذا س</w:t>
      </w:r>
      <w:r w:rsidR="00C05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C05C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يت هذه الصلاة 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التراويح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يصلي أربعًا بسلامين كذلك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تسأل عن حسنهن وطولهن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يوتر بثلاث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الثلاث يجوز أن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D4BBA"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جعل بسلام واحد أو بسلامين وهو أكمل.</w:t>
      </w:r>
    </w:p>
    <w:p w:rsidR="0019416D" w:rsidRPr="0019416D" w:rsidRDefault="0019416D" w:rsidP="0019416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9416D" w:rsidRDefault="007D4BBA" w:rsidP="0019416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941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1941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941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1941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19416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A515C7-D0D7-4CA5-9CAF-693D55760FC8}"/>
    <w:embedBold r:id="rId2" w:fontKey="{F9B8B855-D1A3-40E5-A44D-3F333ACF51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7222B4-42FF-4314-812F-8A866B829009}"/>
    <w:embedBold r:id="rId4" w:fontKey="{D3426631-83A4-45C7-A8AD-D4CD0BDA3FF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F922171-858F-49A8-B5FD-82D04BBDA5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8ABFC69-6E4D-461F-8472-0B38126950C2}"/>
    <w:embedBold r:id="rId7" w:fontKey="{91FEB44B-C608-47A4-82E7-CFAA094400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B2B56A4-20DB-4C21-A757-43211F6517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67A42F5-97BF-4F4E-B52B-8DFFE4AF00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4BB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16D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BBA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A93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5C09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403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06355F8-FBFB-4630-98BE-583D7584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4BB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2013-02-10T07:21:00Z</dcterms:created>
  <dcterms:modified xsi:type="dcterms:W3CDTF">2019-07-17T00:40:00Z</dcterms:modified>
</cp:coreProperties>
</file>