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760A" w:rsidRPr="007F760A" w:rsidRDefault="00D65321" w:rsidP="007F760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65321">
        <w:rPr>
          <w:rFonts w:ascii="Simplified Arabic" w:hAnsi="Simplified Arabic"/>
          <w:color w:val="0000FF"/>
          <w:sz w:val="28"/>
          <w:szCs w:val="28"/>
          <w:rtl/>
        </w:rPr>
        <w:t>الإحرام ودخول مكة</w:t>
      </w:r>
    </w:p>
    <w:p w:rsidR="007F760A" w:rsidRPr="007F760A" w:rsidRDefault="007F760A" w:rsidP="007F760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F760A">
        <w:rPr>
          <w:rFonts w:ascii="Simplified Arabic" w:hAnsi="Simplified Arabic" w:hint="cs"/>
          <w:color w:val="0000FF"/>
          <w:sz w:val="28"/>
          <w:szCs w:val="28"/>
          <w:rtl/>
        </w:rPr>
        <w:t>اغتسال المُحرِم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بالحج</w:t>
      </w:r>
    </w:p>
    <w:p w:rsidR="007F760A" w:rsidRPr="007F760A" w:rsidRDefault="007F760A" w:rsidP="007F760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170CD" w:rsidRPr="007F760A" w:rsidRDefault="007F760A" w:rsidP="007F760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F76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170CD" w:rsidRPr="007F76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170CD" w:rsidRPr="007F76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حج</w:t>
      </w:r>
      <w:r w:rsidRPr="007F76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</w:t>
      </w:r>
      <w:r w:rsidR="000170CD" w:rsidRPr="007F76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="00971B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170CD" w:rsidRPr="007F76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هذا العام</w:t>
      </w:r>
      <w:r w:rsidRPr="007F76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170CD" w:rsidRPr="007F76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7F76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="000170CD" w:rsidRPr="007F76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أحرمت</w:t>
      </w:r>
      <w:r w:rsidR="00971B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170CD" w:rsidRPr="007F76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وذهبت</w:t>
      </w:r>
      <w:r w:rsidR="00971B3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170CD" w:rsidRPr="007F76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رفقتي في خيام منى</w:t>
      </w:r>
      <w:r w:rsidRPr="007F76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وجاء يوم الجمعة واغتسلنا وتط</w:t>
      </w:r>
      <w:r w:rsidR="000170CD" w:rsidRPr="007F76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هرنا طهارة كاملة</w:t>
      </w:r>
      <w:r w:rsidRPr="007F76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ونحن باقون على إحرامنا ولم نحل الإحرام، فهل علينا شيء</w:t>
      </w:r>
      <w:r w:rsidR="000170CD" w:rsidRPr="007F760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0170CD" w:rsidRPr="007F760A" w:rsidRDefault="007F760A" w:rsidP="007F760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F76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170CD" w:rsidRPr="007F760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170CD" w:rsidRPr="007F76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 من أن يغتسل الحاج حال إحرامه ويتنظ</w:t>
      </w:r>
      <w:r w:rsidR="00971B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0170CD" w:rsidRPr="007F76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شريطة ألا يسقط منه شعر م</w:t>
      </w:r>
      <w:r w:rsidR="00971B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170CD" w:rsidRPr="007F76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971B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170CD" w:rsidRPr="007F76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="00971B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170CD" w:rsidRPr="007F76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مَّد وألا يستعمل من المنظفات ما فيه طيب</w:t>
      </w:r>
      <w:r w:rsidRPr="007F76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170CD" w:rsidRPr="007F76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منهي عن الطيب</w:t>
      </w:r>
      <w:r w:rsidRPr="007F76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70CD" w:rsidRPr="007F76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71B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170CD" w:rsidRPr="007F76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خلا من ذلك فلا مانع من أن يتنظ</w:t>
      </w:r>
      <w:r w:rsidR="00971B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0170CD" w:rsidRPr="007F76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ويغتسل ويغيّ</w:t>
      </w:r>
      <w:r w:rsidR="00D6532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0170CD" w:rsidRPr="007F76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رداءه وإزاره بأنظف منه</w:t>
      </w:r>
      <w:r w:rsidRPr="007F76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70CD" w:rsidRPr="007F76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 أن يغسله</w:t>
      </w:r>
      <w:r w:rsidRPr="007F76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170CD" w:rsidRPr="007F76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غير ذلك مما هو مُعين على التزي</w:t>
      </w:r>
      <w:r w:rsidR="00971B3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0170CD" w:rsidRPr="007F76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والتطيب.</w:t>
      </w:r>
    </w:p>
    <w:p w:rsidR="007F760A" w:rsidRPr="007F760A" w:rsidRDefault="007F760A" w:rsidP="007F760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7F760A" w:rsidRDefault="000170CD" w:rsidP="007F760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F760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7F76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ثالثة عشرة</w:t>
      </w:r>
      <w:r w:rsidRPr="007F760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F76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27</w:t>
      </w:r>
      <w:r w:rsidRPr="007F760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7F760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66A610-2A3D-409A-AC47-190C9EFC5F05}"/>
    <w:embedBold r:id="rId2" w:fontKey="{EACE9B6A-1FBB-4C25-9225-2A3BA87751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A75117-B0B4-4E8A-AB3C-25F0CF390AB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3CD1EE4-6279-47FC-8791-DEC4DC33668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E658D5F-DA5E-424D-8858-EB5F6CF31DFC}"/>
    <w:embedBold r:id="rId6" w:fontKey="{FB329083-C974-4D4F-81E0-5764B493BB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0ED7B0D-50D1-45ED-A130-CCAC336D84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7467886-4EEF-496E-A848-078F690709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70CD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0CD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6B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0A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B35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B7BBE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321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E8430B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70C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2013-02-12T07:28:00Z</dcterms:created>
  <dcterms:modified xsi:type="dcterms:W3CDTF">2019-07-17T15:18:00Z</dcterms:modified>
</cp:coreProperties>
</file>