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34CD" w:rsidRPr="00F634CD" w:rsidRDefault="00F634CD" w:rsidP="00F634C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634CD">
        <w:rPr>
          <w:rFonts w:ascii="Simplified Arabic" w:hAnsi="Simplified Arabic" w:hint="cs"/>
          <w:color w:val="0000FF"/>
          <w:sz w:val="28"/>
          <w:szCs w:val="28"/>
          <w:rtl/>
        </w:rPr>
        <w:t>صيام التطوع</w:t>
      </w:r>
    </w:p>
    <w:p w:rsidR="00F634CD" w:rsidRPr="00F634CD" w:rsidRDefault="00F634CD" w:rsidP="00F634C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634CD">
        <w:rPr>
          <w:rFonts w:ascii="Simplified Arabic" w:hAnsi="Simplified Arabic" w:hint="cs"/>
          <w:color w:val="0000FF"/>
          <w:sz w:val="28"/>
          <w:szCs w:val="28"/>
          <w:rtl/>
        </w:rPr>
        <w:t>صوم يوم عرفة للحاج</w:t>
      </w:r>
    </w:p>
    <w:p w:rsidR="00F634CD" w:rsidRPr="00F634CD" w:rsidRDefault="00F634CD" w:rsidP="00F634C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02E9B" w:rsidRPr="00F634CD" w:rsidRDefault="00F634CD" w:rsidP="00F634C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F634C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02E9B" w:rsidRPr="00F634C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02E9B" w:rsidRPr="00F634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صوم الحاج بعرفة مكروه؟ وماذا لو كان الوقت باردًا والنهار قصيرًا؟</w:t>
      </w:r>
    </w:p>
    <w:p w:rsidR="00202E9B" w:rsidRPr="00F634CD" w:rsidRDefault="00F634CD" w:rsidP="00F634C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634C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02E9B" w:rsidRPr="00F634C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02E9B"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صوم يوم عرفة من أفضل الصيام بالنسبة للنوافل</w:t>
      </w:r>
      <w:r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2E9B"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ويقول النبي -عليه الصلاة والسلام- </w:t>
      </w:r>
      <w:r w:rsidR="00202E9B" w:rsidRPr="00F634C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F634CD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أحتسب على الله أن يكفر السنة التي قبله، والسنة التي بعده</w:t>
      </w:r>
      <w:r w:rsidR="00202E9B" w:rsidRPr="00F634C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634C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F634CD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1162</w:t>
      </w:r>
      <w:r w:rsidRPr="00F634C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وفي لفظ </w:t>
      </w:r>
      <w:r w:rsidRPr="00F634CD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«يكفر السنة الماضية والباقية»</w:t>
      </w:r>
      <w:r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634C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F634CD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1162</w:t>
      </w:r>
      <w:r w:rsidRPr="00F634C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فهو</w:t>
      </w:r>
      <w:r w:rsidR="00202E9B"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يكفر سنتين</w:t>
      </w:r>
      <w:r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2E9B"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</w:t>
      </w:r>
      <w:r w:rsidR="00202E9B"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بالنسبة ل</w:t>
      </w:r>
      <w:r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صيام ا</w:t>
      </w:r>
      <w:r w:rsidR="00202E9B"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لحاج</w:t>
      </w:r>
      <w:r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</w:t>
      </w:r>
      <w:r w:rsidR="00202E9B"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فقد أطلق أهل العلم الكراهة</w:t>
      </w:r>
      <w:r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02E9B"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لكي يستعين بذلك ويتقوى على الدعاء والذكر في ذلك اليوم العظيم</w:t>
      </w:r>
      <w:r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2E9B"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ومنهم من قال</w:t>
      </w:r>
      <w:r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02E9B"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إنه آثم</w:t>
      </w:r>
      <w:r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2E9B"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في الحديث النهي عن صوم يوم عرفة بعرفة</w:t>
      </w:r>
      <w:r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634C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Pr="00F634CD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2440</w:t>
      </w:r>
      <w:r w:rsidRPr="00F634C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2E9B"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والنبي -عليه الصلاة والسلام- شرب أمام الناس وهو واقف</w:t>
      </w:r>
      <w:r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634C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F634CD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1661</w:t>
      </w:r>
      <w:r w:rsidRPr="00F634C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2E9B"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الصيام وإن كان من أفضل الأعمال في ذلك اليوم إلا أن فيه نوع رغبة عن سنته -عليه الصلاة والسلام-</w:t>
      </w:r>
      <w:r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2E9B"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يسوغ للمسلم أن يعرف هذه الأخبار الثابتة عنه -عليه الصلاة والسلام- ثم يصوم</w:t>
      </w:r>
      <w:r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2E9B"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راغبًا في السنة</w:t>
      </w:r>
      <w:r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2E9B"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الصيام من أفضل الأعمال</w:t>
      </w:r>
      <w:r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2E9B"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الخير في اتباعه -عليه الصلاة والسلام-.</w:t>
      </w:r>
    </w:p>
    <w:p w:rsidR="00F634CD" w:rsidRPr="00F634CD" w:rsidRDefault="00F634CD" w:rsidP="00F634C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F634CD" w:rsidRDefault="00202E9B" w:rsidP="00F634C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634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رابعة عشرة</w:t>
      </w:r>
      <w:r w:rsidRPr="00F634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F634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F634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F63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F634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F634C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862D99A-E7DB-41D1-9B4A-F25F5646C842}"/>
    <w:embedBold r:id="rId2" w:fontKey="{DABA84FE-0471-4420-8A70-EA5FBF16F8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3EE9243-455B-42DD-B4A7-3322BD167805}"/>
    <w:embedBold r:id="rId4" w:fontKey="{07D1FAE1-1C3C-4810-BF24-FFBA15CBB8E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B4A6C3B-DF74-4A18-AB5B-609BE0556D3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4631198-58A5-4E44-98AC-F2B69D0D1A95}"/>
    <w:embedBold r:id="rId7" w:fontKey="{6772E593-21E0-4D3C-AB87-DF21155ACD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D197A47-C9C4-497C-954C-AA51D275766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0AFDE89B-82B2-4ABD-A301-B670B825EF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2E9B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2E9B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1A1E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4CD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FB3CFBB-23EB-4751-9EF1-682CBB7DD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2E9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2013-02-12T10:48:00Z</dcterms:created>
  <dcterms:modified xsi:type="dcterms:W3CDTF">2019-05-22T15:02:00Z</dcterms:modified>
</cp:coreProperties>
</file>