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B29" w:rsidRPr="00006B29" w:rsidRDefault="00057544" w:rsidP="00006B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57544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006B29" w:rsidRPr="00006B29" w:rsidRDefault="00006B29" w:rsidP="00006B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6B29">
        <w:rPr>
          <w:rFonts w:ascii="Simplified Arabic" w:hAnsi="Simplified Arabic" w:hint="cs"/>
          <w:color w:val="0000FF"/>
          <w:sz w:val="28"/>
          <w:szCs w:val="28"/>
          <w:rtl/>
        </w:rPr>
        <w:t>التكبير عند الرفع من سجدة التلاوة في الصلاة الجهرية</w:t>
      </w:r>
    </w:p>
    <w:p w:rsidR="00006B29" w:rsidRPr="00006B29" w:rsidRDefault="00006B29" w:rsidP="00006B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B569B" w:rsidRPr="00006B29" w:rsidRDefault="00AA2D76" w:rsidP="00006B2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06B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B569B" w:rsidRPr="00006B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569B" w:rsidRPr="00006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عندنا إمام إذا رفع من سجدة التلاوة في الصلاة يبدأ بمواصلة القراءة دون أن يكبّ</w:t>
      </w:r>
      <w:r w:rsidR="003A3E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1B569B" w:rsidRPr="00006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006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B569B" w:rsidRPr="00006B2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فعله هذا صحيح؟</w:t>
      </w:r>
    </w:p>
    <w:p w:rsidR="00551BA6" w:rsidRPr="00006B29" w:rsidRDefault="00AA2D76" w:rsidP="00006B2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06B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B569B" w:rsidRPr="00006B2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B569B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يثبت في سجود التلاوة لا تكبير في أوله ولا في الرفع منه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569B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كونه صلاة عند بعض أهل العلم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569B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ويشترطون له ما يشترط للصلاة من الطهارة والاستقبال وستر العورة وتكبيرة للإحرام وتكبيرة للسجود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وتكبيرة للرفع منه والسلام، فهذا </w:t>
      </w:r>
      <w:r w:rsidR="001B569B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يثبت فيه خبر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B569B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فالأصل السجود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1B569B" w:rsidRPr="00006B29" w:rsidRDefault="001B569B" w:rsidP="00006B2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حصلت قراءة آية فيها سجدة في صلاة فلا مانع أن ي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كبِّر في بدايتها ونهايتها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جاء التكبير في كل خفض ورفع</w:t>
      </w:r>
      <w:r w:rsidR="00551BA6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نهض في السجدة من غير تكبير وش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القراءة فبذلك يحصل المطلوب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تنبيه المأمومين أنه رفع من السجدة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نحتاج إلى تكبير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كبَّر فيشمله حديث كان ي</w:t>
      </w:r>
      <w:r w:rsid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كبِّر مع كل خفض ورفع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06B29" w:rsidRPr="00006B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006B29" w:rsidRPr="00006B2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785</w:t>
      </w:r>
      <w:r w:rsidR="00006B29" w:rsidRPr="00006B2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بأس بذلك 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تركه لا</w:t>
      </w:r>
      <w:r w:rsidR="00722C4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كانت الصلاة جهرية وواصل القراءة فيتم بذلك المقصود</w:t>
      </w:r>
      <w:r w:rsidR="00006B29"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يحتاج إلى التكبير.</w:t>
      </w:r>
    </w:p>
    <w:p w:rsidR="00006B29" w:rsidRPr="00006B29" w:rsidRDefault="00006B29" w:rsidP="00006B2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B569B" w:rsidRPr="00006B29" w:rsidRDefault="001B569B" w:rsidP="00006B2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والعشرون</w:t>
      </w:r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19</w:t>
      </w:r>
      <w:proofErr w:type="gramEnd"/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06B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06B2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CB49CF" w:rsidRPr="00006B29" w:rsidRDefault="00CB49CF" w:rsidP="00006B2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CB49CF" w:rsidRPr="00006B29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9E0A34-B574-4420-9B82-B2265691BA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D62BD0-FEC0-481C-AAC4-33ED51FA32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C346895-7ADE-4671-8BBB-71EC08E445E0}"/>
    <w:embedBold r:id="rId4" w:fontKey="{D3E82E56-3F72-4161-AD74-9314B0FC8F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AE722C8-3F42-41F9-975F-0BC86AEE3E3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84F3921-9FFA-4042-8EDA-F21DDC3A5EEC}"/>
    <w:embedBold r:id="rId7" w:fontKey="{98B23164-1395-4F28-B10A-AA79365594C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B6D06309-DFD5-4346-AE88-5DE9B83888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2A08"/>
    <w:rsid w:val="00006B29"/>
    <w:rsid w:val="00057544"/>
    <w:rsid w:val="001B569B"/>
    <w:rsid w:val="003A3EED"/>
    <w:rsid w:val="004E559F"/>
    <w:rsid w:val="00551BA6"/>
    <w:rsid w:val="00642A08"/>
    <w:rsid w:val="00722C41"/>
    <w:rsid w:val="0089458A"/>
    <w:rsid w:val="009F36D4"/>
    <w:rsid w:val="00AA2D76"/>
    <w:rsid w:val="00B55202"/>
    <w:rsid w:val="00CB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569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06B2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06B2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2018-10-23T11:05:00Z</dcterms:created>
  <dcterms:modified xsi:type="dcterms:W3CDTF">2019-07-20T11:50:00Z</dcterms:modified>
</cp:coreProperties>
</file>