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1DF3A7" w14:textId="023B82BD" w:rsidR="00D449BB" w:rsidRPr="00D449BB" w:rsidRDefault="00D449BB" w:rsidP="00D449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49BB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14:paraId="40191B85" w14:textId="77777777" w:rsidR="00D449BB" w:rsidRPr="00D449BB" w:rsidRDefault="00D449BB" w:rsidP="00D449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49BB">
        <w:rPr>
          <w:rFonts w:ascii="Simplified Arabic" w:hAnsi="Simplified Arabic" w:hint="cs"/>
          <w:color w:val="0000FF"/>
          <w:sz w:val="28"/>
          <w:szCs w:val="28"/>
          <w:rtl/>
        </w:rPr>
        <w:t>الاحتجاج بأن مسائل الخلاف لا إنكار فيها</w:t>
      </w:r>
    </w:p>
    <w:p w14:paraId="572DD5BC" w14:textId="77777777" w:rsidR="00D449BB" w:rsidRPr="00D449BB" w:rsidRDefault="00D449BB" w:rsidP="00D449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46D6D22" w14:textId="77777777" w:rsidR="002C29B4" w:rsidRPr="00D449BB" w:rsidRDefault="00D449BB" w:rsidP="00D449B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44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C29B4" w:rsidRPr="00D44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C29B4"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توجيهكم ل</w:t>
      </w:r>
      <w:r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إذا نُصح أو أُنكر عليه أَمْرٌ</w:t>
      </w:r>
      <w:r w:rsidR="002C29B4"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رد</w:t>
      </w:r>
      <w:r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2C29B4"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قائل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2C29B4"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C29B4"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C29B4"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هذه المسألة خلافية</w:t>
      </w:r>
      <w:r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C29B4"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إنكار في مسائل الخلاف</w:t>
      </w:r>
      <w:r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2C29B4" w:rsidRPr="00D44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4500710A" w14:textId="45A4D8BB" w:rsidR="002C29B4" w:rsidRPr="00D449BB" w:rsidRDefault="00D449BB" w:rsidP="001D397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4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C29B4" w:rsidRPr="00D449B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يُطلق بعض أهل العلم أنه لا إنكار في مسائل الخلاف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والمقصود بذلك الخلاف المعتبر الذي يؤيِّده الدليل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عُرِف الراجح بدليله لزِم العمل به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ا</w:t>
      </w:r>
      <w:r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لتفات إلى الأقوال المرجوحة فضل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 الأقوال الشاذة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ومثل هذا الرد 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القول بأن هذه مسألة خلافية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يترتب عليه ضياع الدِّين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فما من مسألة إلا والخلاف فيها موجود إلا ما أُجمع عليه وما عُلم من الدين بالضرورة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قيل هذا الكلام في كل مسألة </w:t>
      </w:r>
      <w:r w:rsidR="001D397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حينئذٍ يضيع الدين بهذه الطريقة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الرد 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هذا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قيل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خالف فيها فلان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ودليله كذا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دليل صحيح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ودلالته على المسألة صريحة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C29B4" w:rsidRPr="001D397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نوقشت المسألة نقاشًا علمي</w:t>
      </w:r>
      <w:r w:rsidR="003264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bookmarkStart w:id="0" w:name="_GoBack"/>
      <w:bookmarkEnd w:id="0"/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إطلاق القول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كل من أ</w:t>
      </w:r>
      <w:r w:rsidR="00147F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نكر عليه في مسألة ق</w:t>
      </w:r>
      <w:r w:rsidR="00147F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المسألة خلافية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)!</w:t>
      </w:r>
      <w:r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يبقى دين مع مثل هذا الكلام</w:t>
      </w:r>
      <w:r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C29B4"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14:paraId="3CFD759C" w14:textId="77777777" w:rsidR="00D449BB" w:rsidRPr="00D449BB" w:rsidRDefault="00D449BB" w:rsidP="00D449B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295A781" w14:textId="77777777" w:rsidR="002C29B4" w:rsidRPr="00D449BB" w:rsidRDefault="002C29B4" w:rsidP="00D449B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449BB" w:rsidRPr="00D44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4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14:paraId="2247E4CB" w14:textId="77777777" w:rsidR="0044327A" w:rsidRDefault="0044327A"/>
    <w:sectPr w:rsidR="0044327A" w:rsidSect="000D20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98874F9-8892-4514-AD8E-F0C99D785A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2934D1E-3A4B-4F7D-A670-EA91D26F593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0C7CA19-6DD9-441D-A9A6-0ACE3CDF966A}"/>
    <w:embedBold r:id="rId4" w:fontKey="{557718EE-B3FB-4BA5-9C19-F3356C8B32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7384706-D7FE-4E08-8C42-EFB78524368C}"/>
    <w:embedBold r:id="rId6" w:fontKey="{6EAB1633-3E91-4441-A838-9B0E6F5FE45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DE2EFC6-06E1-4063-9448-0630045C70D8}"/>
    <w:embedBold r:id="rId8" w:fontKey="{5FCBDA95-C04D-40FA-B9EE-DD78FDD537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4A5E171-E9D3-4AF8-9527-74FBF101ABD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4B102C9E-8582-4280-9B71-3BCEDD5570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327A"/>
    <w:rsid w:val="000D201A"/>
    <w:rsid w:val="00147F19"/>
    <w:rsid w:val="001D397F"/>
    <w:rsid w:val="002C29B4"/>
    <w:rsid w:val="002F7B1C"/>
    <w:rsid w:val="003264CD"/>
    <w:rsid w:val="0044327A"/>
    <w:rsid w:val="00B155E0"/>
    <w:rsid w:val="00C7036A"/>
    <w:rsid w:val="00D4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D4BB6B"/>
  <w15:docId w15:val="{DAA2AAAB-1520-4EA7-9313-F322B997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29B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449B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449B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449BB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449BB"/>
  </w:style>
  <w:style w:type="character" w:customStyle="1" w:styleId="Char0">
    <w:name w:val="نص تعليق Char"/>
    <w:basedOn w:val="a0"/>
    <w:link w:val="a5"/>
    <w:uiPriority w:val="99"/>
    <w:semiHidden/>
    <w:rsid w:val="00D449BB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449BB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449BB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449BB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449BB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147F19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1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2013-11-20T17:27:00Z</dcterms:created>
  <dcterms:modified xsi:type="dcterms:W3CDTF">2019-06-10T17:05:00Z</dcterms:modified>
</cp:coreProperties>
</file>