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5F1B3" w14:textId="16DFF42B" w:rsidR="00E603AC" w:rsidRPr="00E603AC" w:rsidRDefault="0074415C" w:rsidP="00E603AC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74415C">
        <w:rPr>
          <w:rFonts w:ascii="Simplified Arabic" w:hAnsi="Simplified Arabic"/>
          <w:color w:val="0000FF"/>
          <w:sz w:val="28"/>
          <w:szCs w:val="28"/>
          <w:rtl/>
        </w:rPr>
        <w:t>جمع الصلاة في الحضر</w:t>
      </w:r>
    </w:p>
    <w:p w14:paraId="0AEBEF7B" w14:textId="2CFA645C" w:rsidR="00E603AC" w:rsidRPr="00E603AC" w:rsidRDefault="00E603AC" w:rsidP="00E603AC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9427395"/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بداية وقت الوتر </w:t>
      </w:r>
      <w:r w:rsidR="001A57E5">
        <w:rPr>
          <w:rFonts w:ascii="Simplified Arabic" w:hAnsi="Simplified Arabic" w:hint="cs"/>
          <w:color w:val="0000FF"/>
          <w:sz w:val="28"/>
          <w:szCs w:val="28"/>
          <w:rtl/>
        </w:rPr>
        <w:t>عند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تقديم العشاء مع المغرب</w:t>
      </w:r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، وكيفية صلاة المغرب لمن جاء وهم في العشاء</w:t>
      </w:r>
    </w:p>
    <w:p w14:paraId="25D2B215" w14:textId="77777777" w:rsidR="00E603AC" w:rsidRPr="00E603AC" w:rsidRDefault="00E603AC" w:rsidP="00E603AC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1F06837B" w14:textId="77777777" w:rsidR="00E603AC" w:rsidRPr="00E603AC" w:rsidRDefault="00E603AC" w:rsidP="00E603A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603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51986" w:rsidRPr="00E603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1986"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جمعنا المغرب والعشاء جمع تقديم بسبب المطر</w:t>
      </w:r>
      <w:r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51986"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نصلي الوتر بعد أدائنا لصلاة ال</w:t>
      </w:r>
      <w:r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عشاء أم بعد دخول وقتها؟</w:t>
      </w:r>
      <w:bookmarkStart w:id="1" w:name="_GoBack"/>
      <w:bookmarkEnd w:id="1"/>
    </w:p>
    <w:p w14:paraId="57EED3D5" w14:textId="77777777" w:rsidR="00C51986" w:rsidRPr="00E603AC" w:rsidRDefault="00C51986" w:rsidP="00E603A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ومن جاء ونحن نصلي العشاء فماذا يفعل</w:t>
      </w:r>
      <w:r w:rsidR="00E603AC"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603AC"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الصواب </w:t>
      </w:r>
      <w:r w:rsidR="00E603AC"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 الأقوال التي نسمعها؟</w:t>
      </w:r>
      <w:r w:rsid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 </w:t>
      </w:r>
      <w:r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معنا بنية المغرب</w:t>
      </w:r>
      <w:r w:rsidR="00E603AC"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يصلي العشاء بعدها لوحده أم مع جماعة أخرى</w:t>
      </w:r>
      <w:r w:rsidR="00E603AC"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E603A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 الجمع قد فاته ويصلي العشاء بعد دخول وقته؟</w:t>
      </w:r>
    </w:p>
    <w:p w14:paraId="00417D88" w14:textId="3A64636A" w:rsidR="00C51986" w:rsidRPr="00E603AC" w:rsidRDefault="00E603AC" w:rsidP="00E603A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603A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C51986">
        <w:rPr>
          <w:rFonts w:hint="cs"/>
          <w:sz w:val="36"/>
          <w:szCs w:val="36"/>
          <w:rtl/>
        </w:rPr>
        <w:t xml:space="preserve"> 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ج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المغرب والعشاء لمسوّ</w:t>
      </w:r>
      <w:r w:rsidR="00662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 الجمع كالمطر الذي يشق بسببه الخروج إلى الصلاة مرة أخرى أو السفر فإن وقت الوتر يدخل من بعد صلاة العشاء مباشرة ولو ج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ُمعت جمع تقديم، فله أن يوتر بعد أن 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يصل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العشاء، هذا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 وقت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ومعلوم أن الأفضل في آخر الليل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بعض الناس ليس عنده من الحرص على الأفضل ما يجعله يؤخر الوتر إلى آخر الليل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لا يضمن القيام في آخر الليل فيوتر بعد صلاة العشاء مباشرة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لو كانت في وقتها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ونرى من هذا النوع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أناسًا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المسجد يصلون الوتر بعد صلاة العشاء مباشرة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ؤلاء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صلوا العشاء ولو كانت مجموعة جمع تقديم مع المغرب فإنه يدخل وقتها من بعد صلاة العشاء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كانت في وقتها الأصلي أو في وقتها الاضطراري في حال الجمع.</w:t>
      </w:r>
    </w:p>
    <w:p w14:paraId="6B797424" w14:textId="169A8E53" w:rsidR="00C51986" w:rsidRPr="00E603AC" w:rsidRDefault="00E603AC" w:rsidP="00E603A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جاء وهو لم يصل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المغرب بعد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ووجد الناس يصلون العشاء يدخل معهم بنية المغرب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قاموا إلى الرابعة جلس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وينتظر الإمام حتى يسلم فيسلم معه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نوى الانفراد وسل</w:t>
      </w:r>
      <w:r w:rsidR="00662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قبله فلا بأس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يصلي المغرب قبل العشاء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الترتيب واجب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يسقط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يقول أهل العلم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بنسيانه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ذهل ودخل ووجد الناس يصلون العشاء وصلى معهم العشاء ناسيًا لصلاة المغرب صحت صلاته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يصلي بعدها المغرب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ذاكرًا ولم يخف فوات وقت الاختيار فإنه يلزمه الترتيب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فيصلي المغرب أولًا،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يأتي بصلاة العشاء</w:t>
      </w:r>
      <w:r w:rsidR="00662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أمكن مع جماعة أخرى كان أفضل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كانوا يصلون المغرب ويزيد ركعة فيصلي معهم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أولى وأوجب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 صلاة الجماعة واجبة إذا أمكنه ذلك،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يمكنه ذلك ولم يجد من يصلي معه وصلى مباشرة بعد صلاته المغرب منفردًا فاته فضل الجماعة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أخ</w:t>
      </w:r>
      <w:r w:rsidR="00662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ّرها إلى وقتها ووجد من يصلي معه جماعة كان أفضل وأولى إذا لم يشق ذلك عليه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المقصود أنه 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يلزمه أن يصلي المغرب قبل العشاء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صلاة العشاء إن وجد من يصلي معه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جماعة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فيلزمه ذلك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لم يجد ورأى في 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 xml:space="preserve">تأخير العشاء إلى وقتها مشقة وصلى العشاء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منفردًا 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باعتبار وجود الرخصة فلا مانع من ذلك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 وإن أخّ</w:t>
      </w:r>
      <w:r w:rsidR="00662B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العشاء قليلًا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 يحضر من يصلي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معه 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بعد ذلك فالإشكال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لا بد 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جمع التقديم من التوالي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تأخير الصلاة الثانية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إذا أخرها لا يصح الجمع حينئذٍ إذا كان الجمع في وقت الأولى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ما إذا كان الجمع في وقت الثانية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وشيخ الإسلام ابن تيمية وجمع من أهل العلم يقولون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فرق بينهما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فيصلي في الوقت جمع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سواء كان تقديمًا أ</w:t>
      </w:r>
      <w:r w:rsidR="007441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تأخيرًا متواليتين أ</w:t>
      </w:r>
      <w:r w:rsidR="007441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C51986"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متفرقتين.</w:t>
      </w:r>
    </w:p>
    <w:p w14:paraId="0588D78A" w14:textId="77777777" w:rsidR="00E603AC" w:rsidRPr="00E603AC" w:rsidRDefault="00E603AC" w:rsidP="00C51986">
      <w:pPr>
        <w:spacing w:before="120" w:after="120" w:line="240" w:lineRule="atLeast"/>
        <w:ind w:firstLine="567"/>
        <w:jc w:val="both"/>
        <w:rPr>
          <w:sz w:val="28"/>
          <w:szCs w:val="28"/>
          <w:rtl/>
        </w:rPr>
      </w:pPr>
    </w:p>
    <w:p w14:paraId="6DC178C9" w14:textId="77777777" w:rsidR="00C51986" w:rsidRPr="00E603AC" w:rsidRDefault="00C51986" w:rsidP="00E603A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603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603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</w:t>
      </w:r>
      <w:r w:rsidRPr="00E603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E603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08</w:t>
      </w:r>
      <w:proofErr w:type="gramEnd"/>
      <w:r w:rsidRPr="00E603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603A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E603A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3243A4F1" w14:textId="77777777" w:rsidR="00215F5F" w:rsidRDefault="00215F5F"/>
    <w:sectPr w:rsidR="00215F5F" w:rsidSect="003114F2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5853F" w14:textId="77777777" w:rsidR="00DB4FAD" w:rsidRDefault="00DB4FAD" w:rsidP="00C51986">
      <w:r>
        <w:separator/>
      </w:r>
    </w:p>
  </w:endnote>
  <w:endnote w:type="continuationSeparator" w:id="0">
    <w:p w14:paraId="0855D6CE" w14:textId="77777777" w:rsidR="00DB4FAD" w:rsidRDefault="00DB4FAD" w:rsidP="00C51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1019C3F-E9BF-4EEC-B5C4-735F781733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F845EC7-220A-46BD-B021-21CF9145178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2C054CC-D5D3-4170-BA23-D709B0D6CBBB}"/>
    <w:embedBold r:id="rId4" w:fontKey="{264A3665-AEF6-4573-BD7A-A3B8F0123F0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FB5AF5C-FE5D-4CA4-92DA-0878D73853C7}"/>
    <w:embedBold r:id="rId6" w:fontKey="{8EC1E7DB-9916-480F-8781-CA83E83066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267A1C7-FB5B-4055-9256-90C78762B37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BF750BBD-A6D0-405A-9E77-F155D0E2D0FA}"/>
    <w:embedBold r:id="rId9" w:fontKey="{D8C2E834-6C3B-42AA-BF7D-1B880C567B7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F30A4C9D-C5CC-4C27-8A01-49FB46B69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717077207"/>
      <w:docPartObj>
        <w:docPartGallery w:val="Page Numbers (Bottom of Page)"/>
        <w:docPartUnique/>
      </w:docPartObj>
    </w:sdtPr>
    <w:sdtEndPr/>
    <w:sdtContent>
      <w:p w14:paraId="703CC704" w14:textId="77777777" w:rsidR="00C51986" w:rsidRDefault="00C5198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0197" w:rsidRPr="00AA0197">
          <w:rPr>
            <w:rtl/>
            <w:lang w:val="ar-SA"/>
          </w:rPr>
          <w:t>2</w:t>
        </w:r>
        <w:r>
          <w:fldChar w:fldCharType="end"/>
        </w:r>
      </w:p>
    </w:sdtContent>
  </w:sdt>
  <w:p w14:paraId="66ABE733" w14:textId="77777777" w:rsidR="00C51986" w:rsidRDefault="00C5198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468B5" w14:textId="77777777" w:rsidR="00DB4FAD" w:rsidRDefault="00DB4FAD" w:rsidP="00C51986">
      <w:r>
        <w:separator/>
      </w:r>
    </w:p>
  </w:footnote>
  <w:footnote w:type="continuationSeparator" w:id="0">
    <w:p w14:paraId="492CF635" w14:textId="77777777" w:rsidR="00DB4FAD" w:rsidRDefault="00DB4FAD" w:rsidP="00C519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DD6"/>
    <w:rsid w:val="001A57E5"/>
    <w:rsid w:val="00215F5F"/>
    <w:rsid w:val="00257A6A"/>
    <w:rsid w:val="003114F2"/>
    <w:rsid w:val="005F400D"/>
    <w:rsid w:val="00662BA6"/>
    <w:rsid w:val="006D74F0"/>
    <w:rsid w:val="0074415C"/>
    <w:rsid w:val="007C4DD6"/>
    <w:rsid w:val="008F0113"/>
    <w:rsid w:val="00AA0197"/>
    <w:rsid w:val="00B13C23"/>
    <w:rsid w:val="00B21666"/>
    <w:rsid w:val="00BC7486"/>
    <w:rsid w:val="00C51986"/>
    <w:rsid w:val="00DB4FAD"/>
    <w:rsid w:val="00E603AC"/>
    <w:rsid w:val="00F32A39"/>
    <w:rsid w:val="00FD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C37EBB"/>
  <w15:docId w15:val="{C99D8E96-7C64-4748-B454-B1805D99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98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198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C51986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C5198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C51986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E603AC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E603AC"/>
  </w:style>
  <w:style w:type="character" w:customStyle="1" w:styleId="Char1">
    <w:name w:val="نص تعليق Char"/>
    <w:basedOn w:val="a0"/>
    <w:link w:val="a6"/>
    <w:uiPriority w:val="99"/>
    <w:semiHidden/>
    <w:rsid w:val="00E603AC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E603AC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E603AC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E603AC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E603AC"/>
    <w:rPr>
      <w:rFonts w:ascii="Tahoma" w:eastAsia="SimSun" w:hAnsi="Tahoma" w:cs="Tahoma"/>
      <w:noProof/>
      <w:sz w:val="18"/>
      <w:szCs w:val="18"/>
    </w:rPr>
  </w:style>
  <w:style w:type="paragraph" w:styleId="a9">
    <w:name w:val="Title"/>
    <w:basedOn w:val="a"/>
    <w:link w:val="Char4"/>
    <w:qFormat/>
    <w:rsid w:val="00E603A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E603A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a">
    <w:name w:val="Revision"/>
    <w:hidden/>
    <w:uiPriority w:val="99"/>
    <w:semiHidden/>
    <w:rsid w:val="0074415C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2013-11-24T07:18:00Z</dcterms:created>
  <dcterms:modified xsi:type="dcterms:W3CDTF">2019-06-10T15:30:00Z</dcterms:modified>
</cp:coreProperties>
</file>