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772" w:rsidRPr="00AD2772" w:rsidRDefault="00AD2772" w:rsidP="00AD277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D2772">
        <w:rPr>
          <w:rFonts w:ascii="Simplified Arabic" w:hAnsi="Simplified Arabic" w:hint="cs"/>
          <w:color w:val="0000FF"/>
          <w:sz w:val="28"/>
          <w:szCs w:val="28"/>
          <w:rtl/>
        </w:rPr>
        <w:t>إزالة النجاسة</w:t>
      </w:r>
    </w:p>
    <w:p w:rsidR="00AD2772" w:rsidRPr="00AD2772" w:rsidRDefault="00AD2772" w:rsidP="00AD277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D2772">
        <w:rPr>
          <w:rFonts w:ascii="Simplified Arabic" w:hAnsi="Simplified Arabic" w:hint="cs"/>
          <w:color w:val="0000FF"/>
          <w:sz w:val="28"/>
          <w:szCs w:val="28"/>
          <w:rtl/>
        </w:rPr>
        <w:t>سؤال صاحب المنزل عن طهارة الفرش قبل الصلاة عليه</w:t>
      </w:r>
    </w:p>
    <w:p w:rsidR="00AD2772" w:rsidRPr="00AD2772" w:rsidRDefault="00554179" w:rsidP="00AD277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_GoBack"/>
      <w:bookmarkEnd w:id="0"/>
    </w:p>
    <w:p w:rsidR="00034C3C" w:rsidRPr="00AD2772" w:rsidRDefault="00AD2772" w:rsidP="00AD277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D27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34C3C" w:rsidRPr="00AD27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34C3C" w:rsidRPr="00AD2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دخلت</w:t>
      </w:r>
      <w:r w:rsidR="00DB2F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34C3C" w:rsidRPr="00AD2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أحد زملائي فأردت</w:t>
      </w:r>
      <w:r w:rsidR="00DB2F5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34C3C" w:rsidRPr="00AD2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أصلي الضحى في منزله</w:t>
      </w:r>
      <w:r w:rsidRPr="00AD2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34C3C" w:rsidRPr="00AD2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أعرف أن لديه أولادًا</w:t>
      </w:r>
      <w:r w:rsidRPr="00AD2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34C3C" w:rsidRPr="00AD27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أن أسأله عن طهارة الفرش؟</w:t>
      </w:r>
    </w:p>
    <w:p w:rsidR="00034C3C" w:rsidRPr="00AD2772" w:rsidRDefault="00AD2772" w:rsidP="00AD277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27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الأصل الطهارة، </w:t>
      </w:r>
      <w:r w:rsidR="00034C3C"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يلزمك أن تسأل عن طهارة الفرش</w:t>
      </w:r>
      <w:r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الأصل الطهارة، </w:t>
      </w:r>
      <w:r w:rsidR="00DB2F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34C3C"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شممت</w:t>
      </w:r>
      <w:r w:rsidR="00DB2F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4C3C"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شيئًا أو أحسست</w:t>
      </w:r>
      <w:r w:rsidR="00DB2F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34C3C"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بشيء أو غلب على ظنك وجود شيء دون وسواس فلا مانع من أن تتأك</w:t>
      </w:r>
      <w:r w:rsidR="00DB2F5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034C3C"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منه.</w:t>
      </w:r>
    </w:p>
    <w:p w:rsidR="00AD2772" w:rsidRPr="00AD2772" w:rsidRDefault="00034C3C" w:rsidP="00AD277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D2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D2772"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D2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AD27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="00AD2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 والثلاثون بعد المائة</w:t>
      </w:r>
      <w:r w:rsidR="00AD2772" w:rsidRPr="00AD27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 15/6/1434ه</w:t>
      </w:r>
    </w:p>
    <w:p w:rsidR="004101E6" w:rsidRPr="00AD2772" w:rsidRDefault="004101E6" w:rsidP="00AD277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sectPr w:rsidR="004101E6" w:rsidRPr="00AD2772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BACAD9A-5B5A-4C92-9BED-D1F6427222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795CF26-85ED-414B-87B4-B2C11ED971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70DD02F-B369-4594-9D97-A17298472945}"/>
    <w:embedBold r:id="rId4" w:fontKey="{E04BD26B-5FD2-47A2-8DDE-00578F7D8CC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8E31285-E00D-479D-A56A-BBC80127557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DD605A0-3568-4124-AC78-93FAA6486379}"/>
    <w:embedBold r:id="rId7" w:fontKey="{935FF9EB-7FF5-408A-8317-FA18895B45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74DC07F-6580-4485-ACBD-014DB438E9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1EB"/>
    <w:rsid w:val="00034C3C"/>
    <w:rsid w:val="003114F2"/>
    <w:rsid w:val="004101E6"/>
    <w:rsid w:val="00554179"/>
    <w:rsid w:val="007521EB"/>
    <w:rsid w:val="00AD2772"/>
    <w:rsid w:val="00B85751"/>
    <w:rsid w:val="00DB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F83CD"/>
  <w15:docId w15:val="{4B9DB564-4CC1-4607-A8AB-DA47EA367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4C3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D277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AD277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4</cp:revision>
  <dcterms:created xsi:type="dcterms:W3CDTF">2018-10-01T06:02:00Z</dcterms:created>
  <dcterms:modified xsi:type="dcterms:W3CDTF">2019-07-30T16:09:00Z</dcterms:modified>
</cp:coreProperties>
</file>