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01730" w:rsidRPr="00A01730" w:rsidRDefault="003D3545" w:rsidP="00A01730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>المواقيت</w:t>
      </w:r>
      <w:bookmarkStart w:id="0" w:name="_GoBack"/>
      <w:bookmarkEnd w:id="0"/>
    </w:p>
    <w:p w:rsidR="00A01730" w:rsidRPr="00A01730" w:rsidRDefault="00A01730" w:rsidP="00A01730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A01730">
        <w:rPr>
          <w:rFonts w:ascii="Simplified Arabic" w:hAnsi="Simplified Arabic" w:hint="cs"/>
          <w:color w:val="0000FF"/>
          <w:sz w:val="28"/>
          <w:szCs w:val="28"/>
          <w:rtl/>
        </w:rPr>
        <w:t>الإحرام من جدة لمن لديه عمل فيها يريد قضاءه قبل العمرة</w:t>
      </w:r>
    </w:p>
    <w:p w:rsidR="00A01730" w:rsidRPr="00A01730" w:rsidRDefault="00A01730" w:rsidP="00A01730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7B2E40" w:rsidRPr="00A01730" w:rsidRDefault="00A01730" w:rsidP="00A01730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</w:rPr>
      </w:pPr>
      <w:r w:rsidRPr="00A01730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7B2E40" w:rsidRPr="00A01730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7B2E40" w:rsidRPr="00A0173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أنا موزِّع ذهب</w:t>
      </w:r>
      <w:r w:rsidRPr="00A0173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7B2E40" w:rsidRPr="00A0173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وأذهب إلى مدينة جدة ومعي شنطة الذهب</w:t>
      </w:r>
      <w:r w:rsidRPr="00A0173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؛</w:t>
      </w:r>
      <w:r w:rsidR="007B2E40" w:rsidRPr="00A0173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لبيعها هناك</w:t>
      </w:r>
      <w:r w:rsidRPr="00A0173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7B2E40" w:rsidRPr="00A0173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وأحيانًا أذهب وأنا ناوٍ العمرة</w:t>
      </w:r>
      <w:r w:rsidRPr="00A0173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7B2E40" w:rsidRPr="00A0173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ولا أستطيع البد</w:t>
      </w:r>
      <w:r w:rsidRPr="00A0173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ء</w:t>
      </w:r>
      <w:r w:rsidR="007B2E40" w:rsidRPr="00A0173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بالعمرة</w:t>
      </w:r>
      <w:r w:rsidRPr="00A0173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؛</w:t>
      </w:r>
      <w:r w:rsidR="007B2E40" w:rsidRPr="00A0173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لخوفي على الشنطة</w:t>
      </w:r>
      <w:r w:rsidRPr="00A0173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7B2E40" w:rsidRPr="00A0173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فهل يجوز لي في مثل هذه الحال أن أُحرم من جدة بعد بيع ما معي من الذهب؟ </w:t>
      </w:r>
    </w:p>
    <w:p w:rsidR="00A01730" w:rsidRPr="00A01730" w:rsidRDefault="00A01730" w:rsidP="00A01730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A01730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7B2E40" w:rsidRPr="00A01730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:</w:t>
      </w:r>
      <w:r w:rsidR="007B2E40" w:rsidRPr="00A0173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المعتمد والأصح من قولي العلماء أن جدة ليست ميقات</w:t>
      </w:r>
      <w:r w:rsidRPr="00A0173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ًا، </w:t>
      </w:r>
      <w:r w:rsidR="007B2E40" w:rsidRPr="00A0173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فإذا أنشأ العمرة من بلده فعليه أن ي</w:t>
      </w:r>
      <w:r w:rsidRPr="00A0173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7B2E40" w:rsidRPr="00A0173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حرم إذا مر</w:t>
      </w:r>
      <w:r w:rsidR="00E3562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7B2E40" w:rsidRPr="00A0173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بميقات بلده</w:t>
      </w:r>
      <w:r w:rsidRPr="00A0173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B2E40" w:rsidRPr="00A0173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ولا ينتظر إلى أن يصل إلى جدة فيحرم منها مهما كان الظرف</w:t>
      </w:r>
      <w:r w:rsidRPr="00A0173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B2E40" w:rsidRPr="00A0173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إلا إذا كان يريد أن يمكث في جدة</w:t>
      </w:r>
      <w:r w:rsidRPr="00A0173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7B2E40" w:rsidRPr="00A0173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لينهي عمله وشغله ثم يعود إلى ميقات</w:t>
      </w:r>
      <w:r w:rsidRPr="00A0173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</w:t>
      </w:r>
      <w:r w:rsidR="007B2E40" w:rsidRPr="00A0173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الذي مر</w:t>
      </w:r>
      <w:r w:rsidR="00E3562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7B2E40" w:rsidRPr="00A0173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به فله ذلك</w:t>
      </w:r>
      <w:r w:rsidRPr="00A0173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</w:p>
    <w:p w:rsidR="007B2E40" w:rsidRPr="00A01730" w:rsidRDefault="007B2E40" w:rsidP="00E35620">
      <w:pPr>
        <w:spacing w:before="120" w:after="120" w:line="240" w:lineRule="atLeast"/>
        <w:ind w:firstLine="509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A0173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أما إذا ذهب إلى جدة من غير نية الإحرام وأنشأ العمرة من جدة فليحرم من جدة</w:t>
      </w:r>
      <w:r w:rsidR="00A01730" w:rsidRPr="00A0173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A0173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وفي هذه الحالة</w:t>
      </w:r>
      <w:r w:rsidR="00A01730" w:rsidRPr="00A0173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التي في السؤال</w:t>
      </w:r>
      <w:r w:rsidRPr="00A0173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يقول</w:t>
      </w:r>
      <w:r w:rsidR="00A01730" w:rsidRPr="00A0173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Pr="00A0173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إنه موزِّع ذهب و</w:t>
      </w:r>
      <w:r w:rsidR="00A01730" w:rsidRPr="00A0173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يحمل </w:t>
      </w:r>
      <w:r w:rsidRPr="00A0173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معه شنطة الذهب</w:t>
      </w:r>
      <w:r w:rsidR="00A01730" w:rsidRPr="00A0173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Pr="00A0173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ليبيعها </w:t>
      </w:r>
      <w:r w:rsidR="00A01730" w:rsidRPr="00A0173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هناك، ف</w:t>
      </w:r>
      <w:r w:rsidRPr="00A0173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لا يستطيع أن يترك هذه الشنطة خوفًا عليها</w:t>
      </w:r>
      <w:r w:rsidR="00A01730" w:rsidRPr="00A0173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Pr="00A0173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لأن فيها مادة نفيسة وغالية وهي الذهب</w:t>
      </w:r>
      <w:r w:rsidR="00A01730" w:rsidRPr="00A0173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A0173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فعليه حينئذ</w:t>
      </w:r>
      <w:r w:rsidR="00E3562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ٍ</w:t>
      </w:r>
      <w:r w:rsidRPr="00A0173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إما أن ي</w:t>
      </w:r>
      <w:r w:rsidR="00A01730" w:rsidRPr="00A0173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Pr="00A0173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حرم ويؤد</w:t>
      </w:r>
      <w:r w:rsidR="00E3562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ِّ</w:t>
      </w:r>
      <w:r w:rsidRPr="00A0173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ي العمرة </w:t>
      </w:r>
      <w:r w:rsidR="00A01730" w:rsidRPr="00A0173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قبل</w:t>
      </w:r>
      <w:r w:rsidR="00A01730" w:rsidRPr="00A0173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البيع،</w:t>
      </w:r>
      <w:r w:rsidR="00A01730" w:rsidRPr="00A0173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="00A01730" w:rsidRPr="00A0173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ثم </w:t>
      </w:r>
      <w:r w:rsidRPr="00A0173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يرجع لبيع هذه الشنطة</w:t>
      </w:r>
      <w:r w:rsidR="00A01730" w:rsidRPr="00A0173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A0173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أو أنه يبيع هذه الشنطة ويتصرف فيها</w:t>
      </w:r>
      <w:r w:rsidR="00A01730" w:rsidRPr="00A0173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A0173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وإذا انتهى من عمله رجع إلى الميقات</w:t>
      </w:r>
      <w:r w:rsidR="00E3562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  <w:r w:rsidRPr="00A0173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فإن أحرم من جدة </w:t>
      </w:r>
      <w:r w:rsidR="00A01730" w:rsidRPr="00A0173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وقد أنشأ العمرة من بلده </w:t>
      </w:r>
      <w:r w:rsidR="00A01730" w:rsidRPr="00A0173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Pr="00A0173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على القول المعتمد عليه دم</w:t>
      </w:r>
      <w:r w:rsidR="00A01730" w:rsidRPr="00A0173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Pr="00A0173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لأنه تجاوز الميقات من غير إحرام</w:t>
      </w:r>
      <w:r w:rsidR="00A01730" w:rsidRPr="00A0173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A0173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وهذا هو </w:t>
      </w:r>
      <w:proofErr w:type="spellStart"/>
      <w:r w:rsidRPr="00A0173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المفت</w:t>
      </w:r>
      <w:r w:rsidR="00E3562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ى</w:t>
      </w:r>
      <w:proofErr w:type="spellEnd"/>
      <w:r w:rsidRPr="00A0173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به الآن.</w:t>
      </w:r>
    </w:p>
    <w:p w:rsidR="00A01730" w:rsidRPr="00A01730" w:rsidRDefault="00A01730" w:rsidP="00A01730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357F13" w:rsidRPr="00A01730" w:rsidRDefault="00357F13" w:rsidP="00357F13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A0173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A01730" w:rsidRPr="00A0173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A0173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برنامج فتاوى نور على الدرب، الحلقة الرابعة والأربعون بعد المائة 4/8/1434ه</w:t>
      </w:r>
    </w:p>
    <w:p w:rsidR="00C5062A" w:rsidRPr="00A01730" w:rsidRDefault="00C5062A" w:rsidP="00A01730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sectPr w:rsidR="00C5062A" w:rsidRPr="00A01730" w:rsidSect="00F60FF6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41BBDD84-58FE-46FA-90A4-50735F103FB8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9786447D-15C0-42DE-B970-E4A8C7D21596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3" w:fontKey="{80E55CB3-0228-4ECF-9D9C-11B9FAD21FF3}"/>
    <w:embedBold r:id="rId4" w:fontKey="{302E826B-34F6-46C9-95AF-497899B86EC5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70F51AAE-C14B-4F13-8059-CEA892622AFD}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CC2774A0-CF61-4686-83C5-0C6A09E6B694}"/>
    <w:embedBold r:id="rId7" w:fontKey="{BFEC426D-A229-4F46-B5AB-10745C8D1300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8" w:fontKey="{6C6D527D-CAC6-4E49-859B-840BBF00EC8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F7DBB"/>
    <w:rsid w:val="00212DF9"/>
    <w:rsid w:val="00357F13"/>
    <w:rsid w:val="003D3545"/>
    <w:rsid w:val="007B2E40"/>
    <w:rsid w:val="00A01730"/>
    <w:rsid w:val="00C5062A"/>
    <w:rsid w:val="00E35620"/>
    <w:rsid w:val="00F60FF6"/>
    <w:rsid w:val="00FF7D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6ED63F83-E181-4148-8CA7-0418AF07E8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7B2E40"/>
    <w:pPr>
      <w:bidi/>
      <w:spacing w:after="0" w:line="240" w:lineRule="auto"/>
    </w:pPr>
    <w:rPr>
      <w:rFonts w:ascii="Times New Roman" w:eastAsia="SimSun" w:hAnsi="Times New Roman" w:cs="Traditional Arabic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A01730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A01730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1573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1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172</Words>
  <Characters>983</Characters>
  <Application>Microsoft Office Word</Application>
  <DocSecurity>0</DocSecurity>
  <Lines>8</Lines>
  <Paragraphs>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1153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عدنان</dc:creator>
  <cp:keywords/>
  <dc:description/>
  <cp:lastModifiedBy>addy</cp:lastModifiedBy>
  <cp:revision>9</cp:revision>
  <dcterms:created xsi:type="dcterms:W3CDTF">2013-11-27T11:40:00Z</dcterms:created>
  <dcterms:modified xsi:type="dcterms:W3CDTF">2020-03-09T16:57:00Z</dcterms:modified>
</cp:coreProperties>
</file>