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924" w:rsidRPr="00916924" w:rsidRDefault="000E6A35" w:rsidP="009169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الفلق</w:t>
      </w:r>
      <w:bookmarkStart w:id="0" w:name="_GoBack"/>
      <w:bookmarkEnd w:id="0"/>
    </w:p>
    <w:p w:rsidR="00916924" w:rsidRPr="00916924" w:rsidRDefault="00916924" w:rsidP="009169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6924">
        <w:rPr>
          <w:rFonts w:ascii="Simplified Arabic" w:hAnsi="Simplified Arabic" w:hint="cs"/>
          <w:color w:val="0000FF"/>
          <w:sz w:val="28"/>
          <w:szCs w:val="28"/>
          <w:rtl/>
        </w:rPr>
        <w:t>تفسير قول الله تعالى: {</w:t>
      </w:r>
      <w:r w:rsidRPr="00916924">
        <w:rPr>
          <w:rFonts w:ascii="Simplified Arabic" w:hAnsi="Simplified Arabic"/>
          <w:color w:val="0000FF"/>
          <w:sz w:val="28"/>
          <w:szCs w:val="28"/>
          <w:rtl/>
        </w:rPr>
        <w:t>ومن شر غاسق إذا وقب</w:t>
      </w:r>
      <w:r w:rsidRPr="00916924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916924" w:rsidRPr="00916924" w:rsidRDefault="00916924" w:rsidP="009169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E0306" w:rsidRPr="00916924" w:rsidRDefault="00916924" w:rsidP="009169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169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0306" w:rsidRPr="009169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0306" w:rsidRPr="009169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تفسير قول الله تعالى: {</w:t>
      </w:r>
      <w:r w:rsidR="005E0306" w:rsidRPr="009169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وَمِن شَرِّ غَاسِقٍ إِذَا وَقَبَ</w:t>
      </w:r>
      <w:r w:rsidR="005E0306" w:rsidRPr="009169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</w:p>
    <w:p w:rsidR="005E0306" w:rsidRPr="00916924" w:rsidRDefault="00916924" w:rsidP="009169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69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0306" w:rsidRPr="009169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حكى البخاري في صحيحه عن مجاهد قال: 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5E0306" w:rsidRPr="0091692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5E0306" w:rsidRPr="0091692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غَاسِقٍ</w:t>
      </w:r>
      <w:r w:rsidR="005E0306" w:rsidRPr="0091692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E0306" w:rsidRPr="0091692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5E0306"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[الفلق: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0306"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3]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الليل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0306" w:rsidRPr="0091692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5E0306" w:rsidRPr="0091692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إِذَا وَقَبَ</w:t>
      </w:r>
      <w:r w:rsidR="005E0306" w:rsidRPr="0091692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E0306"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[الفلق: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0306"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3]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غروب الشمس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" </w:t>
      </w:r>
      <w:r w:rsidRPr="0091692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[6/181]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 ابن عباس</w:t>
      </w:r>
      <w:r w:rsidR="00316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6E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16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إنه الليل إذا أقبل بظلامه، 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وروي مرفوعًا إلى النبي -صلى الله عليه وسلم-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5E0306"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النجم الغاسق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[الطبري: 24/703]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يصح رفعه إليه -عليه الصلاة والسلام-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وقيل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القمر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ويؤيده حديثٌ عند أحمد والترمذي والنسائي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الترمذي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حسن صحيح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النبي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-صلى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عليه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وسلم-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نظر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إلى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القمر،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فقال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: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«يا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عائشة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استعيذي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بالله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شر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هذا،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فإن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هذا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هو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الغاسق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</w:t>
      </w:r>
      <w:r w:rsidRPr="009169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1692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وقب»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91692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3366</w:t>
      </w:r>
      <w:r w:rsidRPr="0091692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أولى ما ي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فسَّر به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مرفوع إلى النبي -عليه الصلاة والسلام- وصححه الترمذي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الجمع بين هذه الأمور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الليل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النجم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القمر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ممكن</w:t>
      </w:r>
      <w:r w:rsidR="00316E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5E0306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وجودها في وقت واحد كما قال بعض المفسرين.</w:t>
      </w:r>
    </w:p>
    <w:p w:rsidR="00916924" w:rsidRPr="00916924" w:rsidRDefault="00916924" w:rsidP="009169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5E0306" w:rsidRPr="00916924" w:rsidRDefault="005E0306" w:rsidP="009169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16924"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9169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9169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916924" w:rsidRDefault="00E67D5A" w:rsidP="009169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169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7722D1-170A-459A-8BAE-5FCE86925DBE}"/>
    <w:embedBold r:id="rId2" w:fontKey="{0E8A25C7-49F4-46AE-9AE1-D4D00CD392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7386D5-6EC2-431E-B4FA-ADD8116B6D27}"/>
    <w:embedBold r:id="rId4" w:fontKey="{F118929C-7AE5-449E-AFFE-6191321E72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D11E8B2-22F1-4880-B93B-84ADD5695C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63FF1F5-7D36-43F6-9A08-3026C41CC5C4}"/>
    <w:embedBold r:id="rId7" w:fontKey="{339A6699-22BB-46F1-ABD6-5CC388DAC47A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C65968F8-94BE-4D9C-8D35-AF528CBFE2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C572A4D-3E69-4857-AC17-08EBB1CFE4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8E36DF9-BA1F-4525-A753-7AB140FAC6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30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A35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6E22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306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6924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422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E3E30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30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5E0306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2014-10-26T04:55:00Z</dcterms:created>
  <dcterms:modified xsi:type="dcterms:W3CDTF">2019-07-23T14:06:00Z</dcterms:modified>
</cp:coreProperties>
</file>