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07E" w:rsidRPr="006E607E" w:rsidRDefault="00360A99" w:rsidP="006E60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0A99">
        <w:rPr>
          <w:rFonts w:ascii="Simplified Arabic" w:hAnsi="Simplified Arabic"/>
          <w:color w:val="0000FF"/>
          <w:sz w:val="28"/>
          <w:szCs w:val="28"/>
          <w:rtl/>
        </w:rPr>
        <w:t>الأديان والمذاهب والفرق</w:t>
      </w:r>
      <w:bookmarkStart w:id="0" w:name="_GoBack"/>
      <w:bookmarkEnd w:id="0"/>
    </w:p>
    <w:p w:rsidR="006E607E" w:rsidRDefault="006E607E" w:rsidP="006E60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E607E">
        <w:rPr>
          <w:rFonts w:ascii="Simplified Arabic" w:hAnsi="Simplified Arabic" w:hint="cs"/>
          <w:color w:val="0000FF"/>
          <w:sz w:val="28"/>
          <w:szCs w:val="28"/>
          <w:rtl/>
        </w:rPr>
        <w:t>إطلاق الشرك على اليهود والنصارى</w:t>
      </w:r>
    </w:p>
    <w:p w:rsidR="006E607E" w:rsidRPr="006E607E" w:rsidRDefault="006E607E" w:rsidP="006E60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E5EA8" w:rsidRPr="006E607E" w:rsidRDefault="006E607E" w:rsidP="006E607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E60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E5EA8" w:rsidRPr="006E60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5EA8" w:rsidRPr="006E6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="00F94F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E5EA8" w:rsidRPr="006E6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طلق على اليهود والنصارى أنهم مشركون</w:t>
      </w:r>
      <w:r w:rsidRPr="006E6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E5EA8" w:rsidRPr="006E6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يقتصر على وصفهم بالكفر الوارد في القرآن؟</w:t>
      </w:r>
    </w:p>
    <w:p w:rsidR="00F94FAA" w:rsidRDefault="006E607E" w:rsidP="00F94F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E60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E5EA8" w:rsidRPr="006E60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أنهم مشركون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فالنصارى عبدوا مع الله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المسيح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واليهود عبدوا عزير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ووجد الشرك في اليهودية والنصرانية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كونهم كفار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محل إجماع </w:t>
      </w:r>
      <w:r w:rsidR="007E5EA8" w:rsidRPr="006E607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E5EA8" w:rsidRPr="006E607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لَمْ يَكُنِ الَّذِينَ كَفَرُوا مِنْ أَهْلِ الْكِتَابِ وَالْمُشْرِكِينَ</w:t>
      </w:r>
      <w:r w:rsidR="007E5EA8" w:rsidRPr="006E607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E5EA8" w:rsidRPr="006E6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[البينة: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E5EA8" w:rsidRPr="006E6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1]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وعط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المشركين على أهل الكتاب جعل بعض العلماء يقول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نهم كفار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 عليهم أنهم مشركون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يقال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فيهم شرك، 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كونهم كفار فهو محل إجماع بين أهل العلم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شك في كفرهم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شك في كفرهم كفر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إطلاق الشرك عليهم محل بحث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والحافظ ابن رجب </w:t>
      </w:r>
      <w:r w:rsidRPr="006E6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 يرى أنه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يقال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فيهم شرك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 خصلة من خصال الشرك فيهم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قد توجد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خصلة من خصال النفاق في شخص فيقال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نفاق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يقال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منافق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توجد خصلة من خصال الجاهلية في شخص فيقال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امرؤ فيه جاهلية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يقال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جاهلي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الخلاف في هذا لفظي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كفار خالدون مخلدون في النار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شك في كفرهم كفر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5EA8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94F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E5EA8" w:rsidRPr="006E607E" w:rsidRDefault="007E5EA8" w:rsidP="00F94FA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والفائدة من مثل هذا الخلاف </w:t>
      </w:r>
      <w:r w:rsid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أنها في الحقيقة ليست بفائدة عملية</w:t>
      </w:r>
      <w:r w:rsid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قالوا</w:t>
      </w:r>
      <w:r w:rsidR="006E607E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نكاح الكتابيات لا يحتاج إلى نص يخرجهن</w:t>
      </w:r>
      <w:r w:rsidR="00F94F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تحريم نكاح المشركات</w:t>
      </w:r>
      <w:r w:rsidR="006E607E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</w:t>
      </w:r>
      <w:r w:rsidR="006E607E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F94F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6E607E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 بمشركات،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يوجد النص المبيح لنكاحه</w:t>
      </w:r>
      <w:r w:rsidR="006E607E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F94F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َّ،</w:t>
      </w:r>
      <w:r w:rsidR="006E607E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فهو م</w:t>
      </w:r>
      <w:r w:rsid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</w:t>
      </w:r>
      <w:r w:rsid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سواء قلنا</w:t>
      </w:r>
      <w:r w:rsidR="006E607E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هم مشركون أو غير مشركين</w:t>
      </w:r>
      <w:r w:rsidR="006E607E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فالخلاف فيما يبدو لفظي.</w:t>
      </w:r>
    </w:p>
    <w:p w:rsidR="006E607E" w:rsidRPr="006E607E" w:rsidRDefault="006E607E" w:rsidP="006E60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7E5EA8" w:rsidRPr="006E607E" w:rsidRDefault="007E5EA8" w:rsidP="006E60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E6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E607E"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6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</w:t>
      </w:r>
      <w:r w:rsidRPr="006E6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6E6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6E6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6E607E" w:rsidRDefault="00E67D5A" w:rsidP="006E60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E607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0BA71B-5034-4086-943E-692170F4C8F7}"/>
    <w:embedBold r:id="rId2" w:fontKey="{81A4B7A2-AA9B-49FF-A60C-1F2B8AD916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234871-CD44-4221-9617-0D4AF22B9C02}"/>
    <w:embedBold r:id="rId4" w:fontKey="{85DD2D76-DB3C-452A-8E09-CAB494FF26A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B43F17F-DEB1-4C5F-87EC-0AC31B1CC4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0D09ED7-9DAA-443F-9D6F-AF75A9BF3DDC}"/>
    <w:embedBold r:id="rId7" w:fontKey="{902431E0-107C-4C0A-8120-A7A2169D5854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8851DE3C-865C-4009-AC0F-909D8680CA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212518A-C975-4807-B0CE-6599C23AE1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4A6C720-B149-4A71-BF03-B288617C9D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5EA8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0A99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07E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5EA8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4FAA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EA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7E5EA8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2014-10-26T04:55:00Z</dcterms:created>
  <dcterms:modified xsi:type="dcterms:W3CDTF">2019-07-23T14:08:00Z</dcterms:modified>
</cp:coreProperties>
</file>