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2B53" w:rsidRPr="006E2F3C" w:rsidRDefault="003E2B53" w:rsidP="006E2F3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6E2F3C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3E2B53" w:rsidRPr="006E2F3C" w:rsidRDefault="003E2B53" w:rsidP="006E2F3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E2F3C">
        <w:rPr>
          <w:rFonts w:ascii="Simplified Arabic" w:hAnsi="Simplified Arabic" w:hint="cs"/>
          <w:color w:val="0000FF"/>
          <w:sz w:val="28"/>
          <w:szCs w:val="28"/>
          <w:rtl/>
        </w:rPr>
        <w:t>وضع الطلاء على الأظافر</w:t>
      </w:r>
    </w:p>
    <w:p w:rsidR="003E2B53" w:rsidRPr="006E2F3C" w:rsidRDefault="003E2B53" w:rsidP="006E2F3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B6A96" w:rsidRPr="006E2F3C" w:rsidRDefault="003E2B53" w:rsidP="003E2B5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E2F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B6A96" w:rsidRPr="006E2F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6A96" w:rsidRPr="006E2F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وضع الطلاء على الأظافر</w:t>
      </w:r>
      <w:r w:rsidRPr="006E2F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B6A96" w:rsidRPr="006E2F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يجوز للمرأة أن تضعه وهي تريد الخروج من المنزل؟</w:t>
      </w:r>
    </w:p>
    <w:p w:rsidR="00EB6A96" w:rsidRPr="006E2F3C" w:rsidRDefault="003E2B53" w:rsidP="006E2F3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E2F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B6A96" w:rsidRPr="006E2F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6A96">
        <w:rPr>
          <w:rFonts w:hint="cs"/>
          <w:sz w:val="36"/>
          <w:szCs w:val="36"/>
          <w:rtl/>
        </w:rPr>
        <w:t xml:space="preserve"> </w:t>
      </w:r>
      <w:r w:rsidR="00EB6A96"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الطلاء على الأظافر إذا كان له جرم </w:t>
      </w:r>
      <w:r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B6A96"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حجم يمنع وصول الماء إلى البشرة فلا يجوز لها وهي تريد الوضوء للصلاة</w:t>
      </w:r>
      <w:r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6A96"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B6A96"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 من إزالته</w:t>
      </w:r>
      <w:r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6A96"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كانت في وقت لا تصلي</w:t>
      </w:r>
      <w:r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</w:t>
      </w:r>
      <w:r w:rsidR="00EB6A96"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بأن</w:t>
      </w:r>
      <w:r w:rsidR="00EB6A96"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كانت عليها العادة الشهرية فلا مانع منه</w:t>
      </w:r>
      <w:r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وأما وضعه وهي تريد أن تخرج من المنزل</w:t>
      </w:r>
      <w:r w:rsidR="00EB6A96"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B6A96"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أنه زينة</w:t>
      </w:r>
      <w:r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6A96"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كانت الأيدي مستورة بقفاز ونحوه أو داخل العباءة فلا بأس</w:t>
      </w:r>
      <w:r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6A96"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</w:t>
      </w:r>
      <w:r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مكشوفة فهذا من إبداء الزينة الذي</w:t>
      </w:r>
      <w:r w:rsidR="00EB6A96"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مُنِعت منه.</w:t>
      </w:r>
    </w:p>
    <w:p w:rsidR="003E2B53" w:rsidRPr="006E2F3C" w:rsidRDefault="003E2B53" w:rsidP="006E2F3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EB6A96" w:rsidRPr="006E2F3C" w:rsidRDefault="00EB6A96" w:rsidP="006E2F3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E2F3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E2B53"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E2F3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</w:t>
      </w:r>
      <w:r w:rsidRPr="006E2F3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6E2F3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6E2F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6E2F3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035CA8-07C0-4BB5-B90A-814BCD8158C5}"/>
    <w:embedBold r:id="rId2" w:fontKey="{410ABAB2-7438-4E57-9CC6-0711795ECA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2E4098-D1A4-43D6-A2BB-77EBA235E9E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9D86DF5-1D6B-46F3-8D7C-B3D26223F9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8CFB327-4EAC-4356-999D-51972C4598C5}"/>
    <w:embedBold r:id="rId6" w:fontKey="{DFDF8EF9-1B65-4D4B-9DE7-4A397E9577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7D1B3BA-954E-4164-A3D5-7FF581E134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D81116C-960E-4B47-BCE1-156993633A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6A96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B53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2F3C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4AB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6A96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56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87E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6A9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2014-10-26T11:04:00Z</dcterms:created>
  <dcterms:modified xsi:type="dcterms:W3CDTF">2019-07-23T15:40:00Z</dcterms:modified>
</cp:coreProperties>
</file>