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1779DA" w14:textId="77777777" w:rsidR="00EA5F86" w:rsidRPr="00EA5F86" w:rsidRDefault="00EA5F86" w:rsidP="00EA5F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5F86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3BAA8174" w14:textId="77777777" w:rsidR="00EA5F86" w:rsidRPr="00EA5F86" w:rsidRDefault="00EA5F86" w:rsidP="00EA5F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5F86">
        <w:rPr>
          <w:rFonts w:ascii="Simplified Arabic" w:hAnsi="Simplified Arabic"/>
          <w:color w:val="0000FF"/>
          <w:sz w:val="28"/>
          <w:szCs w:val="28"/>
          <w:rtl/>
        </w:rPr>
        <w:t>معنى قولِ أبي حاتم</w:t>
      </w:r>
      <w:r w:rsidRPr="00EA5F86">
        <w:rPr>
          <w:rFonts w:ascii="Simplified Arabic" w:hAnsi="Simplified Arabic" w:hint="cs"/>
          <w:color w:val="0000FF"/>
          <w:sz w:val="28"/>
          <w:szCs w:val="28"/>
          <w:rtl/>
        </w:rPr>
        <w:t>:</w:t>
      </w:r>
      <w:r w:rsidRPr="00EA5F86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EA5F86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EA5F86">
        <w:rPr>
          <w:rFonts w:ascii="Simplified Arabic" w:hAnsi="Simplified Arabic"/>
          <w:color w:val="0000FF"/>
          <w:sz w:val="28"/>
          <w:szCs w:val="28"/>
          <w:rtl/>
        </w:rPr>
        <w:t>مجهولٌ لا أعرفه</w:t>
      </w:r>
      <w:r w:rsidRPr="00EA5F86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14:paraId="69B8F61D" w14:textId="77777777" w:rsidR="00EA5F86" w:rsidRPr="00EA5F86" w:rsidRDefault="00EA5F86" w:rsidP="00EA5F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7C6A9D9" w14:textId="77777777" w:rsidR="00D572BD" w:rsidRPr="00B91970" w:rsidRDefault="00B91970" w:rsidP="00B9197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919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572BD" w:rsidRPr="00B919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572BD" w:rsidRPr="00B919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D572BD" w:rsidRPr="00B919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ما معنى قولِ أبي حاتم </w:t>
      </w:r>
      <w:r w:rsidRPr="00B919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572BD" w:rsidRPr="00B919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رحمه الله</w:t>
      </w:r>
      <w:r w:rsidRPr="00B919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-:</w:t>
      </w:r>
      <w:r w:rsidR="00D572BD" w:rsidRPr="00B919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B919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572BD" w:rsidRPr="00B919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مجهولٌ لا أعرفه</w:t>
      </w:r>
      <w:r w:rsidRPr="00B919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D572BD" w:rsidRPr="00B919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هذا قادح</w:t>
      </w:r>
      <w:r w:rsidRPr="00B919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D572BD" w:rsidRPr="00B919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الراوي؟</w:t>
      </w:r>
    </w:p>
    <w:p w14:paraId="1B6ED894" w14:textId="09BD4C24" w:rsidR="00876DC6" w:rsidRPr="00EA5F86" w:rsidRDefault="00B91970" w:rsidP="0026652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919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572BD" w:rsidRPr="00EA5F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572BD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أول</w:t>
      </w:r>
      <w:r w:rsidR="008D6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الجهالة يُتَرَدَّد فيها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هل هي قدح مباشر للراوي أو عد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علم بحاله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مقتضى صنيع الحافظ ابن حجر في وضع الجهالة في مراتب الجرح أنها جرح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بمجرد ما يوصف الراوي بأنه مجهول ي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رد حديثه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</w:t>
      </w:r>
      <w:bookmarkStart w:id="0" w:name="_GoBack"/>
      <w:bookmarkEnd w:id="0"/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جهالة من القوادِح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ومقتضى قولِه في 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النخبة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</w:t>
      </w:r>
      <w:r w:rsidRPr="008D6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8D6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ومن المهم معرفة أحوال الراوي تعديل</w:t>
      </w:r>
      <w:r w:rsidR="000742AA" w:rsidRPr="008D6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572BD" w:rsidRPr="008D6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أو تجريح</w:t>
      </w:r>
      <w:r w:rsidR="00D572BD" w:rsidRPr="008D6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572BD" w:rsidRPr="008D6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أو جهالة</w:t>
      </w:r>
      <w:r w:rsidR="00876DC6" w:rsidRPr="008D6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F71B4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76DC6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فجعل الجهالة</w:t>
      </w:r>
      <w:r w:rsidR="00876DC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76DC6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قسيمة</w:t>
      </w:r>
      <w:r w:rsidR="00876DC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للجرح والتعديل</w:t>
      </w:r>
      <w:r w:rsidR="00876DC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فحينئذ</w:t>
      </w:r>
      <w:r w:rsidR="00D572BD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تكون من الجرح ولا من التعديل</w:t>
      </w:r>
      <w:r w:rsidR="00876DC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بإزاء عدم معرفة حاله</w:t>
      </w:r>
      <w:r w:rsidR="00876DC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</w:t>
      </w:r>
      <w:r w:rsidR="00D572BD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يُحكَم على الحديث بالضعف للوصف بالجهالة</w:t>
      </w:r>
      <w:r w:rsidR="00876DC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يُتَوَقَّف فيه حتى ت</w:t>
      </w:r>
      <w:r w:rsidR="00876DC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عرف حاله</w:t>
      </w:r>
      <w:r w:rsidR="00876DC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6776B3A" w14:textId="77777777" w:rsidR="00D572BD" w:rsidRPr="00EA5F86" w:rsidRDefault="003B45A3" w:rsidP="00EA5F8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أبو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حاتم الرازي 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فقد ذكر عنه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ابن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كتابه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الجرح والتعديل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قال </w:t>
      </w:r>
      <w:r w:rsidR="0026652A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أكثر من ألف وخمسمائة راو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ٍ: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مجهول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وفيهم من رواة الصحيحين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فيهم م</w:t>
      </w:r>
      <w:r w:rsidR="008C16D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الصحابة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حتى قال في واحد منهم </w:t>
      </w:r>
      <w:r w:rsidR="0026652A" w:rsidRPr="008D6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572BD" w:rsidRPr="008D6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يحضرني اسمه الآن</w:t>
      </w:r>
      <w:r w:rsidR="0026652A" w:rsidRPr="008D6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D572BD" w:rsidRPr="008D6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6652A" w:rsidRPr="008D6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8D6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المهاجرين الأولين مجهول</w:t>
      </w:r>
      <w:r w:rsidR="0026652A" w:rsidRPr="008D6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6652A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C16D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هل نستطيع أن نقول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 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جرح؟ أو عدم علم بحاله؟ لا، يقول أهل العلم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هذا محمول على قلة الرواي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خصوصًا ما يتعلق بالصحابة؛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لا يمكن أن يقال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ٌ،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عدم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علم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بحاله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مادام صحابي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فقد 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عُرِفت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A6651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حاله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E595229" w14:textId="77777777" w:rsidR="00AA6651" w:rsidRPr="00EA5F86" w:rsidRDefault="006F71B4" w:rsidP="00EA5F8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وفي </w:t>
      </w:r>
      <w:r w:rsidR="00EA5F8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عدد 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كثير من الرواة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 أبو حاتم</w:t>
      </w:r>
      <w:r w:rsidR="007D0AFB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D0AFB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8D6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مجهول</w:t>
      </w:r>
      <w:r w:rsidR="00AA6651" w:rsidRPr="008D6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572BD" w:rsidRPr="008D6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أي</w:t>
      </w:r>
      <w:r w:rsidR="007D0AFB" w:rsidRPr="008D6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2BD" w:rsidRPr="008D6E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أعرفه</w:t>
      </w:r>
      <w:r w:rsidR="007D0AFB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</w:t>
      </w:r>
      <w:r w:rsidR="00D572BD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عرفه غير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ارتفعت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الجهالة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تكون 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ادحًا في الراوي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علمًا بأن أبا حاتم 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المتشددين في الجرح والتعديل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فقوله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مجهول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أعرفه</w:t>
      </w:r>
      <w:r w:rsidR="00AA6651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بمعنى أنه لا ي</w:t>
      </w:r>
      <w:r w:rsidR="00EA5F8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عرف حاله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ي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عرفه غيره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بالفعل 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ع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رف 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كثير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الرواة الذين قال فيهم أبو حاتم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أعرفه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ممن وث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قهم العلماء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عرفنا أنه قال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مجهول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بعض الصحابة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01EE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يضير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الراوي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يقول أبو حاتم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مجهول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ج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له أبو حاتم وعرفه غير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لا يتضرر الراوي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01EE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يكون قدحًا فيه</w:t>
      </w:r>
      <w:r w:rsidR="002C01EE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3B1AA50" w14:textId="77777777" w:rsidR="00D572BD" w:rsidRPr="00EA5F86" w:rsidRDefault="002C01EE" w:rsidP="00EA5F8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أحيان</w:t>
      </w:r>
      <w:r w:rsidR="00D572BD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يذكر ابن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أبي حاتم في 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الجرح والتعديل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راويًا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يذكر فيه جرحًا ولا تعديل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فيذكره 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مجرد ذكر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البخاري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أهل العلم مَن يرى أن هذا توثيق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لم يجرحه بشيء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هذا يقول الشيخ أحمد شاكر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ذكره البخاري في </w:t>
      </w:r>
      <w:r w:rsidR="001408A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تأريخه</w:t>
      </w:r>
      <w:r w:rsidR="001408A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وابن أبي حاتم في </w:t>
      </w:r>
      <w:r w:rsidR="001408A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الجرح والتعديل</w:t>
      </w:r>
      <w:r w:rsidR="001408A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يَذْكُرَا فيه جرحًا ولا تعديلا</w:t>
      </w:r>
      <w:r w:rsidR="00D572BD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408A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فهذه أمارة توثيقه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هذا الكلام ضعيف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الصحيح في هذا أنه بيَّض له</w:t>
      </w:r>
      <w:r w:rsidR="00EA5F8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ليذكر له ما يناسبه من الجرح أو التعديل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يتيسر له ذلك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تقدمة 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الجرح والتعديل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إشارة إلى شيء من هذا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فأما الحكم بعدالة الراوي بمجرد أنه لم 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يُذكَر فيه جرح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تعديل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من باب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نسب لساكت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قول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يبقى حكم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على عدم التجريح والتعديل حتى ي</w:t>
      </w:r>
      <w:r w:rsidR="00EA5F8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وقَف على ما ي</w:t>
      </w:r>
      <w:r w:rsidR="00E54192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2BD"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ناسب حاله من جرح أو تعديل.</w:t>
      </w:r>
    </w:p>
    <w:p w14:paraId="41DF9A7A" w14:textId="77777777" w:rsidR="00D572BD" w:rsidRPr="00EA5F86" w:rsidRDefault="00D572BD" w:rsidP="00EA5F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</w:p>
    <w:p w14:paraId="3A3604E0" w14:textId="77777777" w:rsidR="00D572BD" w:rsidRPr="00EA5F86" w:rsidRDefault="00D572BD" w:rsidP="00EA5F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A5F86"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</w:t>
      </w:r>
      <w:proofErr w:type="spellStart"/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EA5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EA5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4565D4F3" w14:textId="77777777" w:rsidR="00E67D5A" w:rsidRPr="00EA5F86" w:rsidRDefault="00E67D5A" w:rsidP="00EA5F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A5F8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39B6A0C" w15:done="0"/>
  <w15:commentEx w15:paraId="3A49EB74" w15:done="0"/>
  <w15:commentEx w15:paraId="40DA93B6" w15:done="0"/>
  <w15:commentEx w15:paraId="247CF6D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AC2D9CA-DB6A-4BD9-A845-D6FF36968B87}"/>
    <w:embedBold r:id="rId2" w:fontKey="{E0097FF2-06C0-4720-967D-72C2F8FF68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C2FF9D-482A-4BA6-A8FD-FB3581EA2C0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1003D54-0BE6-4CC2-8B2C-2601AD033688}"/>
    <w:embedBold r:id="rId5" w:fontKey="{050F5031-8F02-4342-97D4-FFC8564449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27D7D47-D317-4464-81A1-BF9C7DF9D978}"/>
    <w:embedBold r:id="rId7" w:fontKey="{5E8DDB97-7582-404E-A78A-F0C07A2DBE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F1B6545-811C-4C18-9466-CADEE5968E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AE19A53-7010-45EE-BEA6-0E466CB1FA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FCC6A03-4761-451D-B99D-CB4FC46130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D572B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2AA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08A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52A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5E7B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1EE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5A3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C2F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A91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7D5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1B4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AFB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DC6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186"/>
    <w:rsid w:val="008C0476"/>
    <w:rsid w:val="008C0489"/>
    <w:rsid w:val="008C0701"/>
    <w:rsid w:val="008C0A4B"/>
    <w:rsid w:val="008C0EF7"/>
    <w:rsid w:val="008C16D6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6EE2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544"/>
    <w:rsid w:val="00AA5669"/>
    <w:rsid w:val="00AA57B2"/>
    <w:rsid w:val="00AA581E"/>
    <w:rsid w:val="00AA5A21"/>
    <w:rsid w:val="00AA5A3C"/>
    <w:rsid w:val="00AA5B6B"/>
    <w:rsid w:val="00AA603F"/>
    <w:rsid w:val="00AA6556"/>
    <w:rsid w:val="00AA6651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70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2BD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192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5F86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A18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2B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876DC6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876DC6"/>
  </w:style>
  <w:style w:type="character" w:customStyle="1" w:styleId="Char0">
    <w:name w:val="نص تعليق Char"/>
    <w:basedOn w:val="a0"/>
    <w:link w:val="a5"/>
    <w:uiPriority w:val="99"/>
    <w:semiHidden/>
    <w:rsid w:val="00876DC6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876DC6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876DC6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876DC6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876DC6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1408A6"/>
    <w:pPr>
      <w:spacing w:after="0" w:line="240" w:lineRule="auto"/>
    </w:pPr>
    <w:rPr>
      <w:rFonts w:eastAsia="SimSun"/>
      <w:noProof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2014-10-29T08:13:00Z</dcterms:created>
  <dcterms:modified xsi:type="dcterms:W3CDTF">2019-03-11T11:32:00Z</dcterms:modified>
</cp:coreProperties>
</file>