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0CA0" w:rsidRPr="006D0CA0" w:rsidRDefault="006D0CA0" w:rsidP="006D0C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D0CA0">
        <w:rPr>
          <w:rFonts w:ascii="Simplified Arabic" w:hAnsi="Simplified Arabic" w:hint="cs"/>
          <w:color w:val="0000FF"/>
          <w:sz w:val="28"/>
          <w:szCs w:val="28"/>
          <w:rtl/>
        </w:rPr>
        <w:t>شهر رمضان</w:t>
      </w:r>
    </w:p>
    <w:p w:rsidR="006D0CA0" w:rsidRPr="006D0CA0" w:rsidRDefault="006D0CA0" w:rsidP="006D0C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D0CA0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المفاضلة بين النوم في </w:t>
      </w:r>
      <w:r w:rsidR="002432BD">
        <w:rPr>
          <w:rFonts w:ascii="Simplified Arabic" w:hAnsi="Simplified Arabic" w:hint="cs"/>
          <w:color w:val="0000FF"/>
          <w:sz w:val="28"/>
          <w:szCs w:val="28"/>
          <w:rtl/>
        </w:rPr>
        <w:t xml:space="preserve">ليل </w:t>
      </w:r>
      <w:r w:rsidRPr="006D0CA0">
        <w:rPr>
          <w:rFonts w:ascii="Simplified Arabic" w:hAnsi="Simplified Arabic" w:hint="cs"/>
          <w:color w:val="0000FF"/>
          <w:sz w:val="28"/>
          <w:szCs w:val="28"/>
          <w:rtl/>
        </w:rPr>
        <w:t>رمضان وبين إحيا</w:t>
      </w:r>
      <w:r w:rsidR="002432BD">
        <w:rPr>
          <w:rFonts w:ascii="Simplified Arabic" w:hAnsi="Simplified Arabic" w:hint="cs"/>
          <w:color w:val="0000FF"/>
          <w:sz w:val="28"/>
          <w:szCs w:val="28"/>
          <w:rtl/>
        </w:rPr>
        <w:t>ئه</w:t>
      </w:r>
      <w:bookmarkStart w:id="0" w:name="_GoBack"/>
      <w:bookmarkEnd w:id="0"/>
      <w:r w:rsidRPr="006D0CA0">
        <w:rPr>
          <w:rFonts w:ascii="Simplified Arabic" w:hAnsi="Simplified Arabic" w:hint="cs"/>
          <w:color w:val="0000FF"/>
          <w:sz w:val="28"/>
          <w:szCs w:val="28"/>
          <w:rtl/>
        </w:rPr>
        <w:t xml:space="preserve"> بالعبادة</w:t>
      </w:r>
    </w:p>
    <w:p w:rsidR="006D0CA0" w:rsidRPr="006D0CA0" w:rsidRDefault="006D0CA0" w:rsidP="006D0C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534FD" w:rsidRPr="00252E8D" w:rsidRDefault="00252E8D" w:rsidP="00252E8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52E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534FD" w:rsidRPr="00252E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534FD" w:rsidRPr="00252E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بعض الناس يقول</w:t>
      </w:r>
      <w:r w:rsidRPr="00252E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3534FD" w:rsidRPr="00252E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0865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3534FD" w:rsidRPr="00252E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النوم في الليل موافق للفطرة</w:t>
      </w:r>
      <w:r w:rsidR="000865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534FD" w:rsidRPr="00252E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وينبغي للإنسان</w:t>
      </w:r>
      <w:r w:rsidR="00D34D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ينام في ليل رمضان ولو قليلًا</w:t>
      </w:r>
      <w:r w:rsidRPr="00252E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A330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534FD" w:rsidRPr="00252E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وبعض آخر يقول</w:t>
      </w:r>
      <w:r w:rsidR="000865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3534FD" w:rsidRPr="00252E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0865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3534FD" w:rsidRPr="00252E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استغلال الليل </w:t>
      </w:r>
      <w:r w:rsidR="000865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كله في القراءة وأعمال الخير أفضل؛</w:t>
      </w:r>
      <w:r w:rsidR="003534FD" w:rsidRPr="00252E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لأنه موسم قصير</w:t>
      </w:r>
      <w:r w:rsidR="000865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3534FD" w:rsidRPr="00252E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النوم مفضَّل في ليل رمضان؟</w:t>
      </w:r>
    </w:p>
    <w:p w:rsidR="003534FD" w:rsidRPr="00252E8D" w:rsidRDefault="00252E8D" w:rsidP="006D0CA0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52E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534FD" w:rsidRPr="00252E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534FD">
        <w:rPr>
          <w:rFonts w:hint="cs"/>
          <w:sz w:val="36"/>
          <w:szCs w:val="36"/>
          <w:rtl/>
        </w:rPr>
        <w:t xml:space="preserve"> 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>القول بأن النوم في الليل موافق للفطرة هذا هو الصحيح</w:t>
      </w:r>
      <w:r w:rsidR="000865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162E7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النبي -عليه الصلاة والسلام- </w:t>
      </w:r>
      <w:r w:rsidR="00F162E7" w:rsidRPr="00CB3B6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«كان يكره النوم قبل العشاء والحديث</w:t>
      </w:r>
      <w:r w:rsidR="00F162E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="00F162E7" w:rsidRPr="00CB3B6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بعدها»</w:t>
      </w:r>
      <w:r w:rsidR="00F162E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F162E7" w:rsidRPr="00CB3B6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F162E7" w:rsidRPr="00CB3B66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البخاري</w:t>
      </w:r>
      <w:r w:rsidR="00F162E7" w:rsidRPr="00CB3B6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: </w:t>
      </w:r>
      <w:r w:rsidR="00F162E7" w:rsidRPr="00CB3B66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568</w:t>
      </w:r>
      <w:r w:rsidR="00F162E7" w:rsidRPr="00CB3B6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0865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ترتب على السهر مصلحة من مدارسة</w:t>
      </w:r>
      <w:r w:rsidR="00F162E7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علم</w:t>
      </w:r>
      <w:r w:rsidR="000865C5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أو عمل</w:t>
      </w:r>
      <w:r w:rsidR="00F162E7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بر</w:t>
      </w:r>
      <w:r w:rsidR="000865C5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وإصلاح</w:t>
      </w:r>
      <w:r w:rsidR="000865C5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أو قيام</w:t>
      </w:r>
      <w:r w:rsidR="000865C5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أو تلاوة</w:t>
      </w:r>
      <w:r w:rsidR="000865C5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أو ما أشبه ذلك فلا شك أن هذا فاضل</w:t>
      </w:r>
      <w:r w:rsidRPr="00252E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وترجم الإمام البخاري </w:t>
      </w:r>
      <w:r w:rsidRPr="00252E8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>باب السمر في العلم</w:t>
      </w:r>
      <w:r w:rsidRPr="00252E8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0865C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865C5" w:rsidRPr="00F162E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F162E7" w:rsidRPr="00CB3B66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البخاري</w:t>
      </w:r>
      <w:r w:rsidR="00F162E7" w:rsidRPr="00CB3B6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:</w:t>
      </w:r>
      <w:r w:rsidR="00F162E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="000865C5" w:rsidRPr="00F162E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1/34]</w:t>
      </w:r>
      <w:r w:rsidR="000865C5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F162E7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>رمضان يكون فيه أنواع من العبادات</w:t>
      </w:r>
      <w:r w:rsidR="00F162E7">
        <w:rPr>
          <w:rFonts w:ascii="Simplified Arabic" w:hAnsi="Simplified Arabic" w:cs="Simplified Arabic" w:hint="cs"/>
          <w:sz w:val="28"/>
          <w:szCs w:val="28"/>
          <w:rtl/>
        </w:rPr>
        <w:t>، وفي ليله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التراويح</w:t>
      </w:r>
      <w:r w:rsidR="000865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ولو قضى بعض الوقت في تلاوة القرآن وفي الذكر وفي صلة الأرحام كان هذا من أفضل العبادات</w:t>
      </w:r>
      <w:r w:rsidRPr="00252E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والنبي -عليه الصلاة والسلام- جاء عنه أنه لم يقم ليلة بكمالها</w:t>
      </w:r>
      <w:r w:rsidR="000865C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865C5" w:rsidRPr="006D0CA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6D0CA0" w:rsidRPr="006D0CA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مسلم: </w:t>
      </w:r>
      <w:r w:rsidR="006D0CA0" w:rsidRPr="006D0CA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746</w:t>
      </w:r>
      <w:r w:rsidR="000865C5" w:rsidRPr="006D0CA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0865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D0CA0">
        <w:rPr>
          <w:rFonts w:ascii="Simplified Arabic" w:hAnsi="Simplified Arabic" w:cs="Simplified Arabic" w:hint="cs"/>
          <w:sz w:val="28"/>
          <w:szCs w:val="28"/>
          <w:rtl/>
        </w:rPr>
        <w:t xml:space="preserve"> وجاء عنه أنه </w:t>
      </w:r>
      <w:r w:rsidR="006D0CA0" w:rsidRPr="006D0CA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«إذا دخل العشر شد</w:t>
      </w:r>
      <w:r w:rsidR="006D0CA0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َّ</w:t>
      </w:r>
      <w:r w:rsidR="006D0CA0" w:rsidRPr="006D0CA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مِئْزَرَهُ، وأحيا ليله، وأيقظ أهله»</w:t>
      </w:r>
      <w:r w:rsidR="006D0CA0">
        <w:rPr>
          <w:rFonts w:ascii="Traditional Arabic" w:eastAsiaTheme="minorHAnsi" w:hAnsi="Traditional Arabic" w:hint="cs"/>
          <w:b/>
          <w:bCs/>
          <w:noProof w:val="0"/>
          <w:color w:val="000080"/>
          <w:sz w:val="40"/>
          <w:szCs w:val="40"/>
          <w:rtl/>
        </w:rPr>
        <w:t xml:space="preserve"> </w:t>
      </w:r>
      <w:r w:rsidR="006D0CA0" w:rsidRPr="006D0CA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6D0CA0" w:rsidRPr="006D0CA0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2024</w:t>
      </w:r>
      <w:r w:rsidR="006D0CA0" w:rsidRPr="006D0CA0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B4398B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>فمن نظر إلى هذا الحديث قال</w:t>
      </w:r>
      <w:r w:rsidRPr="00252E8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إنه في العشر الأواخر يستوعب الليل </w:t>
      </w:r>
      <w:r w:rsidR="000865C5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بالصلاة </w:t>
      </w:r>
      <w:r w:rsidR="000865C5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بالقيام </w:t>
      </w:r>
      <w:r w:rsidR="000865C5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بالذكر </w:t>
      </w:r>
      <w:r w:rsidR="000865C5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>بالتلاوة وغير ذلك من أعمال الخير</w:t>
      </w:r>
      <w:r w:rsidR="000865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 هذه الليالي لا</w:t>
      </w:r>
      <w:r w:rsidR="002432B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>سيما العشر</w:t>
      </w:r>
      <w:r w:rsidR="000865C5">
        <w:rPr>
          <w:rFonts w:ascii="Simplified Arabic" w:hAnsi="Simplified Arabic" w:cs="Simplified Arabic" w:hint="cs"/>
          <w:sz w:val="28"/>
          <w:szCs w:val="28"/>
          <w:rtl/>
        </w:rPr>
        <w:t xml:space="preserve"> ينبغي أن تُستغل بطاعة الله، فضلًا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عن أن ت</w:t>
      </w:r>
      <w:r w:rsidR="000865C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>قضى بشيء لا فائدة فيه</w:t>
      </w:r>
      <w:r w:rsidR="000865C5">
        <w:rPr>
          <w:rFonts w:ascii="Simplified Arabic" w:hAnsi="Simplified Arabic" w:cs="Simplified Arabic" w:hint="cs"/>
          <w:sz w:val="28"/>
          <w:szCs w:val="28"/>
          <w:rtl/>
        </w:rPr>
        <w:t>، فضلًا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عن أن ت</w:t>
      </w:r>
      <w:r w:rsidR="000865C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>قضى بشيء فيه نوع ضرر من قيل وقال وغيبة ونميمة كما هو حال كثير من المسلمين مع الأسف الشديد</w:t>
      </w:r>
      <w:r w:rsidRPr="00252E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فإذا قضى ليله في العشر مستوعبًا الوقت كما جاء عنه -عليه ا</w:t>
      </w:r>
      <w:r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لصلاة والسلام- في بعض الأحاديث؛ 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>رجاء</w:t>
      </w:r>
      <w:r w:rsidRPr="00252E8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أن ي</w:t>
      </w:r>
      <w:r w:rsidR="000865C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صادف ليلة القدر </w:t>
      </w:r>
      <w:r w:rsidRPr="00252E8D">
        <w:rPr>
          <w:rFonts w:ascii="Simplified Arabic" w:hAnsi="Simplified Arabic" w:cs="Simplified Arabic" w:hint="cs"/>
          <w:sz w:val="28"/>
          <w:szCs w:val="28"/>
          <w:rtl/>
        </w:rPr>
        <w:t>الت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>ي العمل فيها أفضل من العمل في ألف شهر فهذا أمر طيب</w:t>
      </w:r>
      <w:r w:rsidRPr="00252E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865C5">
        <w:rPr>
          <w:rFonts w:ascii="Simplified Arabic" w:hAnsi="Simplified Arabic" w:cs="Simplified Arabic" w:hint="cs"/>
          <w:sz w:val="28"/>
          <w:szCs w:val="28"/>
          <w:rtl/>
        </w:rPr>
        <w:t xml:space="preserve"> والنبي -عليه الصلاة والسلام، 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>مثل ما قلنا</w:t>
      </w:r>
      <w:r w:rsidR="000865C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جاء النفي بأنه ما قام ليلة كاملة</w:t>
      </w:r>
      <w:r w:rsidRPr="00252E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وهذا لعله محمول على سائر الأوقات</w:t>
      </w:r>
      <w:r w:rsidRPr="00252E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وما جاء عنه بأنه </w:t>
      </w:r>
      <w:r w:rsidR="006D0CA0" w:rsidRPr="006D0CA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«إذا دخل العشر شد</w:t>
      </w:r>
      <w:r w:rsidR="006D0CA0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َّ</w:t>
      </w:r>
      <w:r w:rsidR="006D0CA0" w:rsidRPr="006D0CA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مِئْزَرَهُ، وأحيا ليله، وأيقظ أهله»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هذا خاص بهذه الليالي</w:t>
      </w:r>
      <w:r w:rsidRPr="00252E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534F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المستعان.</w:t>
      </w:r>
    </w:p>
    <w:p w:rsidR="003534FD" w:rsidRPr="00252E8D" w:rsidRDefault="003534FD" w:rsidP="00252E8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52E8D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252E8D" w:rsidRPr="00252E8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52E8D">
        <w:rPr>
          <w:rFonts w:ascii="Simplified Arabic" w:hAnsi="Simplified Arabic" w:cs="Simplified Arabic"/>
          <w:sz w:val="28"/>
          <w:szCs w:val="28"/>
          <w:rtl/>
        </w:rPr>
        <w:t xml:space="preserve">برنامج فتاوى نور على الدرب، الحلقة </w:t>
      </w:r>
      <w:r w:rsidRPr="00252E8D">
        <w:rPr>
          <w:rFonts w:ascii="Simplified Arabic" w:hAnsi="Simplified Arabic" w:cs="Simplified Arabic" w:hint="cs"/>
          <w:sz w:val="28"/>
          <w:szCs w:val="28"/>
          <w:rtl/>
        </w:rPr>
        <w:t>الثمانون</w:t>
      </w:r>
      <w:r w:rsidRPr="00252E8D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252E8D">
        <w:rPr>
          <w:rFonts w:ascii="Simplified Arabic" w:hAnsi="Simplified Arabic" w:cs="Simplified Arabic" w:hint="cs"/>
          <w:sz w:val="28"/>
          <w:szCs w:val="28"/>
          <w:rtl/>
        </w:rPr>
        <w:t>21</w:t>
      </w:r>
      <w:r w:rsidRPr="00252E8D">
        <w:rPr>
          <w:rFonts w:ascii="Simplified Arabic" w:hAnsi="Simplified Arabic" w:cs="Simplified Arabic"/>
          <w:sz w:val="28"/>
          <w:szCs w:val="28"/>
          <w:rtl/>
        </w:rPr>
        <w:t>/</w:t>
      </w:r>
      <w:r w:rsidRPr="00252E8D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252E8D">
        <w:rPr>
          <w:rFonts w:ascii="Simplified Arabic" w:hAnsi="Simplified Arabic" w:cs="Simplified Arabic"/>
          <w:sz w:val="28"/>
          <w:szCs w:val="28"/>
          <w:rtl/>
        </w:rPr>
        <w:t>/1435ه</w:t>
      </w:r>
    </w:p>
    <w:p w:rsidR="00E67D5A" w:rsidRPr="00252E8D" w:rsidRDefault="00E67D5A" w:rsidP="00252E8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252E8D" w:rsidSect="00AE11EE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2125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25E4" w:rsidRDefault="00BE25E4">
      <w:r>
        <w:separator/>
      </w:r>
    </w:p>
  </w:endnote>
  <w:endnote w:type="continuationSeparator" w:id="0">
    <w:p w:rsidR="00BE25E4" w:rsidRDefault="00BE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7D683E-F968-4D47-9B1E-E0CDEC2BCFE1}"/>
    <w:embedBold r:id="rId2" w:fontKey="{AC2E3829-6A45-45FA-A7B3-CDBCFB15D0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632F0E-8A64-46D7-839D-CB9A751A20C8}"/>
    <w:embedBold r:id="rId4" w:fontKey="{AD142D2F-E208-46AB-8C6E-023E26D718B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8EC0E84-D46D-4D67-964D-47254887F7F3}"/>
    <w:embedBold r:id="rId6" w:fontKey="{8C7D6D16-C54B-4B5F-A048-5179234590B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7" w:fontKey="{134B558F-4EE0-4B05-9EEF-3BF2456BA38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C5986914-EFC3-4E8F-900F-A2C3231EE37B}"/>
    <w:embedBold r:id="rId9" w:fontKey="{BB0A174F-4EC1-4D1D-81A1-A082F38AC03E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10" w:fontKey="{2DB3BB22-F12D-4E9F-9DA6-1A96ED1FA5C4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1" w:fontKey="{5ACAE52F-2387-4AD5-B7A4-F504766C42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C09734E2-95C8-4657-83B0-D3E4BB4E2A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66E41094-1587-42E5-B0C6-3505F6DAA1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BE25E4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BE25E4">
    <w:pPr>
      <w:pStyle w:val="a5"/>
      <w:ind w:right="360" w:firstLine="360"/>
      <w:rPr>
        <w:rtl/>
      </w:rPr>
    </w:pPr>
  </w:p>
  <w:p w:rsidR="00AD7433" w:rsidRDefault="00BE25E4">
    <w:pPr>
      <w:pStyle w:val="a5"/>
      <w:ind w:right="360"/>
      <w:rPr>
        <w:rtl/>
      </w:rPr>
    </w:pPr>
  </w:p>
  <w:p w:rsidR="00AD7433" w:rsidRDefault="00BE25E4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25E4" w:rsidRDefault="00BE25E4">
      <w:r>
        <w:separator/>
      </w:r>
    </w:p>
  </w:footnote>
  <w:footnote w:type="continuationSeparator" w:id="0">
    <w:p w:rsidR="00BE25E4" w:rsidRDefault="00BE25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BE25E4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AD7433" w:rsidRPr="0004247D" w:rsidRDefault="00727475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AD7433" w:rsidRDefault="00727475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727475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Fonts w:cs="Traditional Arabic"/>
                    <w:sz w:val="28"/>
                    <w:szCs w:val="28"/>
                    <w:rtl/>
                  </w:rPr>
                  <w:t>22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AD7433" w:rsidRDefault="00727475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22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BE25E4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197.55pt;margin-top:31.9pt;width:128.5pt;height:27pt;z-index:251663360" stroked="f">
          <v:textbox style="mso-next-textbox:#_x0000_s2052" inset="0,0,0,0">
            <w:txbxContent>
              <w:p w:rsidR="00AD7433" w:rsidRPr="0004247D" w:rsidRDefault="00727475" w:rsidP="00190ED7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>الحلقة</w:t>
                </w:r>
                <w:r>
                  <w:rPr>
                    <w:rFonts w:cs="AL-Mohanad Bold" w:hint="cs"/>
                    <w:szCs w:val="22"/>
                    <w:rtl/>
                  </w:rPr>
                  <w:t xml:space="preserve"> الثمانون بعد المائة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:rsidR="00AD7433" w:rsidRDefault="00727475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21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:rsidR="00AD7433" w:rsidRDefault="00727475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727475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21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:rsidR="00AD7433" w:rsidRDefault="00727475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32"/>
                    <w:rtl/>
                  </w:rPr>
                  <w:t>21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34F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5C5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2BD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2E8D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4FD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444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A6F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0CA0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DB7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475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BE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067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398B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5E4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4D7A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2E7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309420AA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34FD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3534FD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3534FD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3534FD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3534FD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3534FD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3534FD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3534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2014-11-05T07:04:00Z</dcterms:created>
  <dcterms:modified xsi:type="dcterms:W3CDTF">2019-07-29T14:56:00Z</dcterms:modified>
</cp:coreProperties>
</file>