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80B" w:rsidRPr="00985F78" w:rsidRDefault="0015395A" w:rsidP="00985F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985F78" w:rsidRPr="00985F7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985F78" w:rsidRPr="00985F78" w:rsidRDefault="00985F78" w:rsidP="00985F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5F78">
        <w:rPr>
          <w:rFonts w:ascii="Simplified Arabic" w:hAnsi="Simplified Arabic" w:hint="cs"/>
          <w:color w:val="0000FF"/>
          <w:sz w:val="28"/>
          <w:szCs w:val="28"/>
          <w:rtl/>
        </w:rPr>
        <w:t>استعمال السواك أثناء الصيام إذا كان يُسبب خروج قطرات من الدم</w:t>
      </w:r>
    </w:p>
    <w:p w:rsidR="007B480B" w:rsidRPr="00985F78" w:rsidRDefault="007B480B" w:rsidP="00985F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E0B49" w:rsidRPr="007B480B" w:rsidRDefault="007B480B" w:rsidP="007B48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48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السواك</w:t>
      </w:r>
      <w:r w:rsidR="00EE0B49"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أثناء الصيام إذا كان ذلك ي</w:t>
      </w:r>
      <w:r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E0B49"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سبب لي عادة</w:t>
      </w:r>
      <w:r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E0B49" w:rsidRPr="007B48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خروج بعض القطرات من الدم؟</w:t>
      </w:r>
    </w:p>
    <w:p w:rsidR="00EE0B49" w:rsidRPr="00985F78" w:rsidRDefault="007B480B" w:rsidP="007B48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48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E0B49" w:rsidRPr="007B48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0B49">
        <w:rPr>
          <w:rFonts w:hint="cs"/>
          <w:sz w:val="36"/>
          <w:szCs w:val="36"/>
          <w:rtl/>
        </w:rPr>
        <w:t xml:space="preserve"> 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السواك بالنسبة للصائم مشروع كالمفطر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حديث </w:t>
      </w:r>
      <w:r w:rsidR="00EE0B49" w:rsidRPr="00985F7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«إذا صمتم فاستاكوا بالغداة ولا تستاكوا بالعشي»</w:t>
      </w:r>
      <w:r w:rsidR="00FF79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F79D7" w:rsidRPr="00FF79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[سنن الدارقطني: </w:t>
      </w:r>
      <w:r w:rsidR="00FF79D7" w:rsidRPr="00FF79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2372</w:t>
      </w:r>
      <w:r w:rsidR="00FF79D7" w:rsidRPr="00FF79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F79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ضعيف عند أهل العلم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كره ال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سواك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بعد الزوال ولا قبله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مشروع في كل وقت للصائم وغيره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ي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سبب ما يجعل صيامه على خطر من نزول قطرات من الدم مما لا يمكن الاحتراز منه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ويخشى من انسيابه فإنه حينئذٍ يترك السواك في هذا الوقت، أما 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أمكن الاحتراز ولفظ هذا الدم فل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شيء فيه ويبقى السواك على حكمه.</w:t>
      </w:r>
    </w:p>
    <w:p w:rsidR="00EE0B49" w:rsidRPr="00985F78" w:rsidRDefault="007B480B" w:rsidP="00985F7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استعمال السواك الرطب الجديد أثناء الصيام، ف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السواك مشروع في كل وقت للصائم وغيره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جديد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ويتحلل منه أشياء 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فعليه أن </w:t>
      </w:r>
      <w:r w:rsidR="00EE0B49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يلفظها ولا يجوز له أن يتركها تنساب إلى جوفه.</w:t>
      </w:r>
    </w:p>
    <w:p w:rsidR="00EE0B49" w:rsidRPr="00985F78" w:rsidRDefault="00EE0B49" w:rsidP="00985F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5F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B480B"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5F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985F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985F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85F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85F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85F78" w:rsidRDefault="00E67D5A" w:rsidP="00985F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85F7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B1C91D-E13E-4194-82DC-7986B1312729}"/>
    <w:embedBold r:id="rId2" w:fontKey="{3575E53B-D7D0-4C27-BE95-C08E82C4E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7393DF-272A-4D86-B52F-BA29D73A88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A5D789-B54F-467C-A3FE-48DA4247E1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38B8108-8164-46BD-A33C-A404CF0FB0F2}"/>
    <w:embedBold r:id="rId6" w:fontKey="{BF2A7600-FF7E-49BA-8544-1BD8CE0A0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F4456E-71DE-4646-817D-64DFE0DC7B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5225DBA-E79F-4146-AD3B-F095C1C934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B4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5A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80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28B7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0B1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8E1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5F78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B49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9D7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480386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6D0A0-84FC-4DA0-A5FF-430BCCD1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2019-04-18T14:21:00Z</dcterms:created>
  <dcterms:modified xsi:type="dcterms:W3CDTF">2019-07-29T15:18:00Z</dcterms:modified>
</cp:coreProperties>
</file>