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729" w:rsidRPr="00167E53" w:rsidRDefault="000709E4" w:rsidP="00167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الزكاة / أخرى</w:t>
      </w:r>
      <w:bookmarkStart w:id="0" w:name="_GoBack"/>
      <w:bookmarkEnd w:id="0"/>
    </w:p>
    <w:p w:rsidR="005A6729" w:rsidRPr="00167E53" w:rsidRDefault="00167E53" w:rsidP="00167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7E53">
        <w:rPr>
          <w:rFonts w:ascii="Simplified Arabic" w:hAnsi="Simplified Arabic" w:hint="cs"/>
          <w:color w:val="0000FF"/>
          <w:sz w:val="28"/>
          <w:szCs w:val="28"/>
          <w:rtl/>
        </w:rPr>
        <w:t>سبب تقديم إيتاء الزكاة على صوم رمضان</w:t>
      </w:r>
    </w:p>
    <w:p w:rsidR="005A6729" w:rsidRDefault="005A6729" w:rsidP="00167E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78C1" w:rsidRPr="005A6729" w:rsidRDefault="005A6729" w:rsidP="005A67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6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78C1" w:rsidRPr="005A6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8C1" w:rsidRPr="005A67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السبب في تقديم إيتاء الزكاة على صوم رمضان مع أن الزكاة لا تجب إلا على الأغنياء بينما الصوم واجب على الجميع؟</w:t>
      </w:r>
    </w:p>
    <w:p w:rsidR="006C78C1" w:rsidRPr="005A6729" w:rsidRDefault="005A6729" w:rsidP="005A6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A6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78C1" w:rsidRPr="005A67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السبب أن الزكاة مقدَّمة على الصيام باعتبار أنها قرينة الصلاة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وأمرها 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أعني الزكاة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أشد من أمر الصيام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الترتيب في حديث ابن عمر </w:t>
      </w: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عنهما- وفي غيره </w:t>
      </w:r>
      <w:r w:rsidR="006C78C1" w:rsidRPr="005A67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5A6729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بني الإسلام على خمس: شهادة أن لا إله إلا الله وأن محمدا رسول الله، وإقام الصلاة، وإيتاء الزكاة، والحج، وصوم رمضان</w:t>
      </w:r>
      <w:r w:rsidR="006C78C1" w:rsidRPr="005A67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5A672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A672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5A6729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</w:t>
      </w:r>
      <w:r w:rsidRPr="005A6729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 الزكاة أهم من أمر الصيام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والبداءة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بالأهم لا شك أنها أولى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فالزكاة وجوبها أعظم من وجوب الصيام كما هو معروف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8C1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قرينة الصلاة.</w:t>
      </w:r>
    </w:p>
    <w:p w:rsidR="006C78C1" w:rsidRPr="005A6729" w:rsidRDefault="006C78C1" w:rsidP="005A6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A6729"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A67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A67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A6729" w:rsidRDefault="00E67D5A" w:rsidP="005A672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A672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9BA4B0-2A95-4B60-A326-C3D38CF55BBC}"/>
    <w:embedBold r:id="rId2" w:fontKey="{839DE84B-CA52-4E90-8199-0CAF975712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DEF5A8-E940-4F66-AB17-592934724E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7E7F159-6EFB-426F-8E64-473C47B4BF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B2E79AC-0A9D-45C0-AF58-F62840561D6D}"/>
    <w:embedBold r:id="rId6" w:fontKey="{2C8F2C3C-4FF2-4E95-BEDF-C8CE1D506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417D23-91CF-4A40-B986-222395A672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FD36D12-3717-44E9-B946-4C07E08CC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78C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9E4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5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2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C78C1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82F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3C5EE4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8C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2014-11-06T05:43:00Z</dcterms:created>
  <dcterms:modified xsi:type="dcterms:W3CDTF">2019-07-29T16:00:00Z</dcterms:modified>
</cp:coreProperties>
</file>