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8F4" w:rsidRPr="003238F4" w:rsidRDefault="006A45A2" w:rsidP="003238F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العلاقة بين الجنسين</w:t>
      </w:r>
      <w:bookmarkStart w:id="0" w:name="_GoBack"/>
      <w:bookmarkEnd w:id="0"/>
    </w:p>
    <w:p w:rsidR="003238F4" w:rsidRPr="003238F4" w:rsidRDefault="003238F4" w:rsidP="003238F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238F4">
        <w:rPr>
          <w:rFonts w:ascii="Simplified Arabic" w:hAnsi="Simplified Arabic" w:hint="cs"/>
          <w:color w:val="0000FF"/>
          <w:sz w:val="28"/>
          <w:szCs w:val="28"/>
          <w:rtl/>
        </w:rPr>
        <w:t>الدخول على كبيرات السن والسلام عليهن وتقبيل رؤوسهن</w:t>
      </w:r>
    </w:p>
    <w:p w:rsidR="003238F4" w:rsidRPr="003238F4" w:rsidRDefault="003238F4" w:rsidP="003238F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02A16" w:rsidRPr="003238F4" w:rsidRDefault="003238F4" w:rsidP="003238F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238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02A16" w:rsidRPr="003238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02A16" w:rsidRPr="003238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عندما نزور أقاربنا في بعض المناسبات ندخل على بعض كبار السن من عجائزنا ونسلم عليهن ونقبِّل رؤوسهن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02A16" w:rsidRPr="003238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وأود منكم التكرم ببيان السن الذي يجوز لي أن أدخل على المرأة وأسلم عليها إذا بلغته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  <w:r w:rsidR="00F02A16" w:rsidRPr="003238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الحكم إذا شككت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02A16" w:rsidRPr="003238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عمرها ولم أدر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F02A16" w:rsidRPr="003238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كم هو؟</w:t>
      </w:r>
    </w:p>
    <w:p w:rsidR="00763361" w:rsidRDefault="003238F4" w:rsidP="003238F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238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02A16" w:rsidRPr="003238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02A16">
        <w:rPr>
          <w:rFonts w:hint="cs"/>
          <w:sz w:val="36"/>
          <w:szCs w:val="36"/>
          <w:rtl/>
        </w:rPr>
        <w:t xml:space="preserve"> </w:t>
      </w:r>
      <w:r w:rsidR="00F02A16" w:rsidRPr="003238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المرأة إذا لم تكن محرم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02A16" w:rsidRPr="003238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كانت كبيرة لا تجوز مصافحتها ولا تقبيل رأسها ولا الخلوة بها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02A16" w:rsidRPr="003238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امرأة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7707A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«لا يخلون رجل بامرأة إلا كان ثالثهما الشيطان»</w:t>
      </w:r>
      <w:r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707A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Pr="007707A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1171</w:t>
      </w:r>
      <w:r w:rsidRPr="007707A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7633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فهذا لا يجوز.</w:t>
      </w:r>
    </w:p>
    <w:p w:rsidR="00F02A16" w:rsidRPr="003238F4" w:rsidRDefault="003238F4" w:rsidP="00763361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02A16" w:rsidRPr="003238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يخلط هذا السائل بين هذا الأمر وبين القواعد اللاتي لا يرجون نكاحًا </w:t>
      </w:r>
      <w:r w:rsidR="007633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حيث </w:t>
      </w:r>
      <w:r w:rsidR="00F02A16" w:rsidRPr="003238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يتخففن من الحجاب الواجب على مَن لم تتصف بهذا الوصف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2A16" w:rsidRPr="003238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كونها تحتجب وتحتاط ولو كانت من القواعد لا شك أنه أولى وأحرى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2A16" w:rsidRPr="003238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الخلوة محرم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02A16" w:rsidRPr="003238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ولو كانت عجوزًا كبيرة</w:t>
      </w:r>
      <w:r w:rsidR="007633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2A16" w:rsidRPr="003238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المصافحة وكذلك تقبيل الرأس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2A16" w:rsidRPr="003238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هناك سن محدد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2A16" w:rsidRPr="003238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شك أنه كلما زاد احتمال الفتنة كان الأمر أشد وأعظم والتحريم أشد.</w:t>
      </w:r>
    </w:p>
    <w:p w:rsidR="00F02A16" w:rsidRPr="003238F4" w:rsidRDefault="00F02A16" w:rsidP="003238F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238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238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238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238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والثمانون</w:t>
      </w:r>
      <w:r w:rsidRPr="003238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238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3238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238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3238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A692DE8-6831-40D7-908F-8FA4E038C523}"/>
    <w:embedBold r:id="rId2" w:fontKey="{E76406AB-81B2-413F-AC95-E79565633D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4746F02-4E3F-4EAF-A12A-BFD471A96806}"/>
    <w:embedBold r:id="rId4" w:fontKey="{7BFA7998-08E6-4D6E-AFC2-81AF3DB7E03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EE2B1E2-67BF-4551-8437-0FD84E98CC8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6B464C3-CFFA-41F4-A331-024B45ED100E}"/>
    <w:embedBold r:id="rId7" w:fontKey="{0AEF131D-6969-46C0-A8CE-C4A4B9AB95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3F12902-A290-4CB0-A438-2C179F9807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21CB237-BCBE-4559-9429-BC22CA7D29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2A1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8F4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12D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5A2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361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A16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EB6DD5"/>
  <w15:docId w15:val="{D5A1DC4D-05A6-4E18-A987-E64CB8851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02A1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2014-11-10T05:09:00Z</dcterms:created>
  <dcterms:modified xsi:type="dcterms:W3CDTF">2020-02-27T08:39:00Z</dcterms:modified>
</cp:coreProperties>
</file>