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4B1BB" w14:textId="5B4A5A01" w:rsidR="00613774" w:rsidRPr="00613774" w:rsidRDefault="0025285E" w:rsidP="006137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5285E">
        <w:rPr>
          <w:rFonts w:ascii="Simplified Arabic" w:hAnsi="Simplified Arabic"/>
          <w:color w:val="0000FF"/>
          <w:sz w:val="28"/>
          <w:szCs w:val="28"/>
          <w:rtl/>
        </w:rPr>
        <w:t>وليمة العرس</w:t>
      </w:r>
    </w:p>
    <w:p w14:paraId="66A33B75" w14:textId="77777777" w:rsidR="00613774" w:rsidRPr="00613774" w:rsidRDefault="00613774" w:rsidP="006137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13774">
        <w:rPr>
          <w:rFonts w:ascii="Simplified Arabic" w:hAnsi="Simplified Arabic" w:hint="cs"/>
          <w:color w:val="0000FF"/>
          <w:sz w:val="28"/>
          <w:szCs w:val="28"/>
          <w:rtl/>
        </w:rPr>
        <w:t>الذهاب إلى حفل زواج فيه منكر</w:t>
      </w:r>
    </w:p>
    <w:p w14:paraId="1F2CE055" w14:textId="77777777" w:rsidR="00613774" w:rsidRPr="00613774" w:rsidRDefault="00613774" w:rsidP="006137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63D9D19" w14:textId="77777777" w:rsidR="003D10D3" w:rsidRPr="00613774" w:rsidRDefault="00613774" w:rsidP="0061377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137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D10D3" w:rsidRPr="006137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D10D3" w:rsidRPr="006137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الذهاب إلى حفل زواج فيه منكر كالأغاني</w:t>
      </w:r>
      <w:r w:rsidRPr="006137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D10D3" w:rsidRPr="006137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يوجَد من يقول </w:t>
      </w:r>
      <w:r w:rsidRPr="006137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="003D10D3" w:rsidRPr="006137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أنه من تلبية الدعوة بغض النظر </w:t>
      </w:r>
      <w:bookmarkStart w:id="0" w:name="_GoBack"/>
      <w:bookmarkEnd w:id="0"/>
      <w:r w:rsidR="003D10D3" w:rsidRPr="006137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عن المنكرات؟</w:t>
      </w:r>
    </w:p>
    <w:p w14:paraId="34C0BAE0" w14:textId="49479A86" w:rsidR="003D10D3" w:rsidRPr="00613774" w:rsidRDefault="00613774" w:rsidP="006137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137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D10D3" w:rsidRPr="006137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إجابة الدعوة إلى وليمة العرس واجبة عند أهل العلم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الأمر بها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أهل العلم يشترطون 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يقولون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يكن ثَمَّ منكر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و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المنكر لا يجوز البقاء في المكان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غلب على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الظن وجوده لا يجوز الحضور أصلًا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لمن أراد أن ي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ُنكر، 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م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لا يستطيع الإنكار فإنه لا يجوز له أن يحضر في مكان فيه معصية لله 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7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وأبو أيوب</w:t>
      </w:r>
      <w:r w:rsidR="00774F5F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أجاب دعوة ابن عمر </w:t>
      </w:r>
      <w:r w:rsidR="00774F5F" w:rsidRPr="0061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774F5F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عنهم جميعًا-، وكانت دعوته لزواج، ثم لما </w:t>
      </w:r>
      <w:r w:rsidR="00774F5F" w:rsidRPr="007A28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دخل </w:t>
      </w:r>
      <w:r w:rsidR="00774F5F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ورأ</w:t>
      </w:r>
      <w:r w:rsidR="0077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</w:t>
      </w:r>
      <w:r w:rsidR="00774F5F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الجدران مستورة انصرف ولام ابن عمر -رضي الله عنه</w:t>
      </w:r>
      <w:r w:rsidR="00774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="00774F5F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ابن عمر معروف</w:t>
      </w:r>
      <w:r w:rsidR="00B12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وضعه واقتداؤه بالنبي -عليه الصلاة والسلام- وشدة حرصه على التطبيق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لا يرى في ذلك شي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وهم يرون فيه 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شيئًا،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فانصرفوا عن الحضور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لوجود مثل هذا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بالمنكرات الظاهرة التي فيها النصوص الصحيحة الصريحة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3D10D3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60CDE157" w14:textId="77777777" w:rsidR="003D10D3" w:rsidRPr="00613774" w:rsidRDefault="003D10D3" w:rsidP="006137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1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13774"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1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61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61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137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6137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554AA8C3" w14:textId="77777777" w:rsidR="00E67D5A" w:rsidRPr="00613774" w:rsidRDefault="00E67D5A" w:rsidP="006137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1377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91B4A3-12FD-4820-A6B1-12F8FA881782}"/>
    <w:embedBold r:id="rId2" w:fontKey="{AA4AB733-9AF9-4204-89ED-94694B4E3C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988F15-323D-4606-B650-9224CE300C2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8B6BF35-B865-4BD3-86B0-147B3E060C53}"/>
    <w:embedBold r:id="rId5" w:fontKey="{753F9192-925F-4B67-A979-7069809583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BB311B7-5E43-4191-9C15-F49F4FBB89FE}"/>
    <w:embedBold r:id="rId7" w:fontKey="{326778D5-5A0D-4C57-B57B-1C792C91CE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29F347C-7CB0-4850-B0F4-FAABEC28CC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F57C28F-2BE6-445D-A39F-61FCB4C398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2EC2E60-C797-4A0D-9CCC-ADA02E7133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0D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B75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85E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07C18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0D3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774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10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4F5F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2B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7B5C0B"/>
  <w15:docId w15:val="{3FEEC9E5-BE3A-4E15-A0FD-31A1B685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10D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1377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13774"/>
  </w:style>
  <w:style w:type="character" w:customStyle="1" w:styleId="Char0">
    <w:name w:val="نص تعليق Char"/>
    <w:basedOn w:val="a0"/>
    <w:link w:val="a5"/>
    <w:uiPriority w:val="99"/>
    <w:semiHidden/>
    <w:rsid w:val="0061377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1377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1377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13774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613774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2014-11-10T07:30:00Z</dcterms:created>
  <dcterms:modified xsi:type="dcterms:W3CDTF">2019-06-13T06:15:00Z</dcterms:modified>
</cp:coreProperties>
</file>