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8C841D" w14:textId="77777777" w:rsidR="00B30E74" w:rsidRPr="00DC65E7" w:rsidRDefault="00DC65E7" w:rsidP="00DC65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C65E7">
        <w:rPr>
          <w:rFonts w:ascii="Simplified Arabic" w:hAnsi="Simplified Arabic" w:hint="cs"/>
          <w:color w:val="0000FF"/>
          <w:sz w:val="28"/>
          <w:szCs w:val="28"/>
          <w:rtl/>
        </w:rPr>
        <w:t>العربية وعلومها</w:t>
      </w:r>
    </w:p>
    <w:p w14:paraId="1FB53DFB" w14:textId="20F72D64" w:rsidR="00B30E74" w:rsidRPr="00DC65E7" w:rsidRDefault="00DC65E7" w:rsidP="00DC65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C65E7">
        <w:rPr>
          <w:rFonts w:ascii="Simplified Arabic" w:hAnsi="Simplified Arabic" w:hint="cs"/>
          <w:color w:val="0000FF"/>
          <w:sz w:val="28"/>
          <w:szCs w:val="28"/>
          <w:rtl/>
        </w:rPr>
        <w:t>كيفية المحافظة على سلامة اللغة</w:t>
      </w:r>
      <w:r w:rsidR="003F2458">
        <w:rPr>
          <w:rFonts w:ascii="Simplified Arabic" w:hAnsi="Simplified Arabic" w:hint="cs"/>
          <w:color w:val="0000FF"/>
          <w:sz w:val="28"/>
          <w:szCs w:val="28"/>
          <w:rtl/>
        </w:rPr>
        <w:t>،</w:t>
      </w:r>
      <w:r w:rsidRPr="00DC65E7">
        <w:rPr>
          <w:rFonts w:ascii="Simplified Arabic" w:hAnsi="Simplified Arabic" w:hint="cs"/>
          <w:color w:val="0000FF"/>
          <w:sz w:val="28"/>
          <w:szCs w:val="28"/>
          <w:rtl/>
        </w:rPr>
        <w:t xml:space="preserve"> وال</w:t>
      </w:r>
      <w:r w:rsidR="003F2458">
        <w:rPr>
          <w:rFonts w:ascii="Simplified Arabic" w:hAnsi="Simplified Arabic" w:hint="cs"/>
          <w:color w:val="0000FF"/>
          <w:sz w:val="28"/>
          <w:szCs w:val="28"/>
          <w:rtl/>
        </w:rPr>
        <w:t>ازدياد</w:t>
      </w:r>
      <w:r w:rsidRPr="00DC65E7"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البلاغة</w:t>
      </w:r>
    </w:p>
    <w:p w14:paraId="071779F6" w14:textId="77777777" w:rsidR="00DC65E7" w:rsidRPr="00DC65E7" w:rsidRDefault="00DC65E7" w:rsidP="00DC65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2AAE998D" w14:textId="77777777" w:rsidR="00DC7BC6" w:rsidRPr="00DC65E7" w:rsidRDefault="00B30E74" w:rsidP="00B30E7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C65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C7BC6" w:rsidRPr="00DC65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7BC6" w:rsidRPr="00DC65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أستطيع أن أحافظ على سلامة لغتي وأن أزداد في البلاغة الأدبية؟</w:t>
      </w:r>
    </w:p>
    <w:p w14:paraId="07457F22" w14:textId="464F71D2" w:rsidR="00DC7BC6" w:rsidRPr="00DC65E7" w:rsidRDefault="00B30E74" w:rsidP="00237EB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C65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C7BC6" w:rsidRPr="00DC65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7BC6">
        <w:rPr>
          <w:rFonts w:hint="cs"/>
          <w:sz w:val="36"/>
          <w:szCs w:val="36"/>
          <w:rtl/>
        </w:rPr>
        <w:t xml:space="preserve"> 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أولًا: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تعرف من قواعد اللغة ما يعينك على ذلك بالنظر في كتب اللغة العربية بجميع فروعها الاثني عشر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النحو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والصرف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والبيان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والمعاني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والبديع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والوضع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والاشتقاق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وغيرها من الفروع التي ذكرها أهل العلم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فتبدأ بالنحو </w:t>
      </w:r>
      <w:r w:rsidR="002F5184" w:rsidRPr="00DC65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وتقرأ فيه ما يؤهلك لمعرفة اللغة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فتبدأ ب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الآجرومية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="002F5184" w:rsidRPr="00DC65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شروحها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تحفظ 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قطر الندى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وتنظر في شروحه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ألفية ابن مالك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استبدلت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القطر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الكافية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الحاجب لا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وأنها معتمدة في كثير من الأقطار مع شروحها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وتعتني بكتب الشواهد؛ 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لأن الشواهد </w:t>
      </w:r>
      <w:r w:rsidR="002D2C53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أشعار العرب 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هي المعوَّل عليها والمعتمد عليها في تقرير القواعد</w:t>
      </w:r>
      <w:r w:rsidR="002F518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وتقرأ في شروحها</w:t>
      </w:r>
      <w:r w:rsidR="002D2C53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فتقرأ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="00DB3D12" w:rsidRPr="00DB3D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(شرح شواهد شروح الألفية) 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D2C53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للعيني </w:t>
      </w:r>
      <w:r w:rsidR="002D2C53" w:rsidRPr="00DC65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2D2C53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مثلًا-، 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B3D12" w:rsidRPr="00DB3D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(شرح شواهد ابن عقيل)</w:t>
      </w:r>
      <w:r w:rsidR="002D2C53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DB3D12" w:rsidRPr="00DB3D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(شرح شواهد الأشموني)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الشروح كلها فيها شواهد</w:t>
      </w:r>
      <w:r w:rsidR="00D15DEB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الشواهد لها شروح</w:t>
      </w:r>
      <w:r w:rsidR="00D15DEB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أعظم ما يستفاد منه في هذا الباب 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خزانة الأدب</w:t>
      </w:r>
      <w:r w:rsidR="00D15DEB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شرح شواهد شروح الكافية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للبغدادي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كتاب جامع ماتع ي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عين على فهم اللغة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لأنك تقرأ اللغة طردًا وعكسًا، 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ففي 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كتب التي أ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لتقرير قواعد اللغة العربية وشرحها وبيانها تقرأ اللغة طردًا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تقرأها عكسًا من خلال كتب الشواهد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فتستفيد </w:t>
      </w:r>
      <w:bookmarkStart w:id="0" w:name="_GoBack"/>
      <w:bookmarkEnd w:id="0"/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الأول القاعدة والمثال والشاهد مشروحة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تأتي إلى كتب الشواهد فتقرأ الشاهد الذي هو آخر شيء ثم ت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بنى عليه القاعدة مع علوم أخرى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مجاميع نافعة جدً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يذكر لك الشاهد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يترجم لقائله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يذكر مناسبته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ويذكر ما بعده من الأبيات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ويذكر ما فيه من غريب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غير ذلك مما هو موجود في كتب الشواهد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من أنفع ما ي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ستعان به على تثبيت القواعد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مرحلة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تحاول أن ت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طبِّق فلا تقرأ إلا باللغة العربية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قد يصعب عليك التعامل مع الناس بتطبيق القواعد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الناس غير مؤهلين 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-لاسيما العامة- 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يستمعوا الكلام العادي بلغة العرب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تكون مسخرة للناس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وليت الناس ي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ون على هذا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هذا فيه صعوبة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تعاملت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أهل العلم أو قرأت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كتاب أو في خطبة اعتم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اللغة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واحرص على عدم اللحن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اقرأ على من يعينك على تقويم لسانك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لأنك بمعرفتك لكتب النحو قد تجيد القواعد وتضبط القاعدة وإذا قرأت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تلحن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لأنك ما تعو</w:t>
      </w:r>
      <w:r w:rsidR="00DC65E7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دت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القراءة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قرأت على شيخ يهتم بالعربية ولا يفوِّت شي</w:t>
      </w:r>
      <w:r w:rsidR="00237EBD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رد</w:t>
      </w:r>
      <w:r w:rsidR="00DC65E7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وصححه فأنت حينئذٍ تتقن النطق بالعربية ولا تلحن</w:t>
      </w:r>
      <w:r w:rsidR="00DC65E7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اقتصرت على المعرفة من خلال الكتب نعم تضبط القواعد وتفهم الكلام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الكلام إنما ي</w:t>
      </w:r>
      <w:r w:rsidR="00DC65E7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فهم إذا قرئ صحيحًا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فأنت تقرأ الكلام صحيح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لنفسك وقد تضبطه وتشكله مضبوطًا متقنًا على ضوء القواعد لكن إذا تحدثت</w:t>
      </w:r>
      <w:r w:rsidR="00DC65E7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خطبت</w:t>
      </w:r>
      <w:r w:rsidR="00DC65E7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قرأت</w:t>
      </w:r>
      <w:r w:rsidR="00DC65E7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أمام 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الناس قد تلحن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لأنك ما تعوّ</w:t>
      </w:r>
      <w:r w:rsidR="00DC65E7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دت</w:t>
      </w:r>
      <w:r w:rsidR="00DC65E7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المعنى يتضح لك وتفهمه</w:t>
      </w:r>
      <w:r w:rsidR="00DC65E7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لأنك ضبطت القاعدة</w:t>
      </w:r>
      <w:r w:rsidR="00DC65E7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هذا هو الفاعل</w:t>
      </w:r>
      <w:r w:rsidR="00DC65E7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وذاك هو المفعول</w:t>
      </w:r>
      <w:r w:rsidR="00DC65E7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حال</w:t>
      </w:r>
      <w:r w:rsidR="00DC65E7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تمييز</w:t>
      </w:r>
      <w:r w:rsidR="00DC65E7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 إلى آخره</w:t>
      </w:r>
      <w:r w:rsidR="00DC65E7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الذي يعصم اللسان من الخطأ هو التعو</w:t>
      </w:r>
      <w:r w:rsidR="00DC65E7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والمران واعتماد القراءة الصحيحة بعد إدامة القراءة على م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هو م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C7BC6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العلماء المتقنين للعربية والذين يحرصون على تصحيح وتقويم اللسان.</w:t>
      </w:r>
    </w:p>
    <w:p w14:paraId="102AE4B7" w14:textId="77777777" w:rsidR="00DC7BC6" w:rsidRPr="00DC65E7" w:rsidRDefault="00DC7BC6" w:rsidP="008E644D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وبهذا </w:t>
      </w:r>
      <w:r w:rsidR="009557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كتسب هذه الملكة</w:t>
      </w:r>
      <w:r w:rsidR="00B30E7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وقل مثل هذا في البلاغة</w:t>
      </w:r>
      <w:r w:rsidR="00DC65E7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 مثل هذا في بقية فروع العربية.</w:t>
      </w:r>
    </w:p>
    <w:p w14:paraId="5894FE25" w14:textId="77777777" w:rsidR="00DC7BC6" w:rsidRPr="00DC65E7" w:rsidRDefault="00DC7BC6" w:rsidP="00B30E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C65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30E74"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C65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المئتان</w:t>
      </w:r>
      <w:r w:rsidRPr="00DC65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DC65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C65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DC65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66E6BE16" w14:textId="77777777" w:rsidR="00E67D5A" w:rsidRPr="00DC65E7" w:rsidRDefault="00E67D5A" w:rsidP="00DC65E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C65E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D7A595-0AF1-4158-BD89-81BF42684EAC}"/>
    <w:embedBold r:id="rId2" w:fontKey="{05CF417E-A072-43CF-9EE6-17B1FBF92C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2EF8DE-A3CB-4771-A4E0-2FB92259A74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185EA12-0745-4EB5-9FF2-DA4207EF89C7}"/>
    <w:embedBold r:id="rId5" w:fontKey="{77B3BAD9-F213-46A9-A466-D3466DF3AF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FD2E5B6-A821-4989-B72C-10456CE681E2}"/>
    <w:embedBold r:id="rId7" w:fontKey="{070FE0B4-B667-40B0-8237-894849B029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0705F02-9751-452F-AE7D-D4B3C4BB25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2EC831C-596A-4A7E-BE0F-BA02C32EEE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1286A18-A26B-4896-AE65-6403EA5F8E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7BC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37EBD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2C53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184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458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6D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01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44D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0D3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7C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74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855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5FE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DEB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9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3D12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5E7"/>
    <w:rsid w:val="00DC6969"/>
    <w:rsid w:val="00DC709F"/>
    <w:rsid w:val="00DC746A"/>
    <w:rsid w:val="00DC7527"/>
    <w:rsid w:val="00DC7A5A"/>
    <w:rsid w:val="00DC7BC6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A03194"/>
  <w15:docId w15:val="{253323D4-7B9B-4F7D-958A-216B6141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C7BC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D15DEB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D15DEB"/>
  </w:style>
  <w:style w:type="character" w:customStyle="1" w:styleId="Char0">
    <w:name w:val="نص تعليق Char"/>
    <w:basedOn w:val="a0"/>
    <w:link w:val="a5"/>
    <w:uiPriority w:val="99"/>
    <w:semiHidden/>
    <w:rsid w:val="00D15DEB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D15DEB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D15DEB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D15DEB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D15DEB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DB3D12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2014-11-19T11:16:00Z</dcterms:created>
  <dcterms:modified xsi:type="dcterms:W3CDTF">2020-03-16T08:51:00Z</dcterms:modified>
</cp:coreProperties>
</file>