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971E6C"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971E6C"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DB1843" w:rsidRDefault="00410FFC" w:rsidP="00DC4C6B">
      <w:pPr>
        <w:rPr>
          <w:rtl/>
        </w:rPr>
      </w:pPr>
      <w:r>
        <w:rPr>
          <w:rFonts w:hint="cs"/>
          <w:rtl/>
        </w:rPr>
        <w:lastRenderedPageBreak/>
        <w:t xml:space="preserve">الحلقة </w:t>
      </w:r>
      <w:r w:rsidR="00DC4C6B">
        <w:rPr>
          <w:rFonts w:hint="cs"/>
          <w:rtl/>
        </w:rPr>
        <w:t>الثامنة</w:t>
      </w:r>
      <w:r>
        <w:rPr>
          <w:rFonts w:hint="cs"/>
          <w:rtl/>
        </w:rPr>
        <w:t>.</w:t>
      </w:r>
    </w:p>
    <w:p w:rsidR="00E13AA4" w:rsidRDefault="00410FFC" w:rsidP="00DC4C6B">
      <w:pPr>
        <w:rPr>
          <w:rtl/>
        </w:rPr>
      </w:pPr>
      <w:r>
        <w:rPr>
          <w:rFonts w:hint="cs"/>
          <w:rtl/>
        </w:rPr>
        <w:t>بسم الله الرحمن الرحيم</w:t>
      </w:r>
      <w:r w:rsidR="00971E6C">
        <w:rPr>
          <w:rFonts w:hint="cs"/>
          <w:rtl/>
        </w:rPr>
        <w:t>،</w:t>
      </w:r>
      <w:r>
        <w:rPr>
          <w:rFonts w:hint="cs"/>
          <w:rtl/>
        </w:rPr>
        <w:t xml:space="preserve"> الحمد لله رب العالمين</w:t>
      </w:r>
      <w:r w:rsidR="00971E6C">
        <w:rPr>
          <w:rFonts w:hint="cs"/>
          <w:rtl/>
        </w:rPr>
        <w:t>،</w:t>
      </w:r>
      <w:r>
        <w:rPr>
          <w:rFonts w:hint="cs"/>
          <w:rtl/>
        </w:rPr>
        <w:t xml:space="preserve"> والصلاة والسلام على </w:t>
      </w:r>
      <w:r w:rsidR="00DC4C6B">
        <w:rPr>
          <w:rFonts w:hint="cs"/>
          <w:rtl/>
        </w:rPr>
        <w:t>النبي الأمين محمد بن عبد الله وعلى آله وصحبه أجمعين، وبعد:</w:t>
      </w:r>
    </w:p>
    <w:p w:rsidR="00DC4C6B" w:rsidRDefault="00DC4C6B" w:rsidP="00DC4C6B">
      <w:pPr>
        <w:rPr>
          <w:rtl/>
        </w:rPr>
      </w:pPr>
      <w:r>
        <w:rPr>
          <w:rFonts w:hint="cs"/>
          <w:rtl/>
        </w:rPr>
        <w:t>أيها الإخوة المستمعون الكرام</w:t>
      </w:r>
      <w:r w:rsidR="00971E6C">
        <w:rPr>
          <w:rFonts w:hint="cs"/>
          <w:rtl/>
        </w:rPr>
        <w:t>:</w:t>
      </w:r>
      <w:r>
        <w:rPr>
          <w:rFonts w:hint="cs"/>
          <w:rtl/>
        </w:rPr>
        <w:t xml:space="preserve"> السلام عليكم ورحمة الله وبركاته وحياكم الله إلى لقاء جديد في هذا البرنامج الذي يصحبنا فيه فضيلة الشيخ الدكتور عبد الكريم بن عبد الله الخضير وفقه</w:t>
      </w:r>
      <w:r w:rsidRPr="00F0019E">
        <w:rPr>
          <w:rFonts w:hint="cs"/>
          <w:rtl/>
        </w:rPr>
        <w:t xml:space="preserve"> </w:t>
      </w:r>
      <w:r w:rsidR="00971E6C" w:rsidRPr="00F0019E">
        <w:rPr>
          <w:rFonts w:hint="cs"/>
          <w:rtl/>
        </w:rPr>
        <w:t>الله</w:t>
      </w:r>
      <w:r w:rsidR="00971E6C">
        <w:rPr>
          <w:rFonts w:hint="cs"/>
          <w:rtl/>
        </w:rPr>
        <w:t xml:space="preserve">، </w:t>
      </w:r>
      <w:r>
        <w:rPr>
          <w:rFonts w:hint="cs"/>
          <w:rtl/>
        </w:rPr>
        <w:t>الذي نرحب به في مطلع هذا اللقاء حياكم الله الشيخ عبد الكريم وأهلا</w:t>
      </w:r>
      <w:r w:rsidR="00971E6C">
        <w:rPr>
          <w:rFonts w:hint="cs"/>
          <w:rtl/>
        </w:rPr>
        <w:t>ً</w:t>
      </w:r>
      <w:r>
        <w:rPr>
          <w:rFonts w:hint="cs"/>
          <w:rtl/>
        </w:rPr>
        <w:t xml:space="preserve"> وسهلا</w:t>
      </w:r>
      <w:r w:rsidR="00971E6C">
        <w:rPr>
          <w:rFonts w:hint="cs"/>
          <w:rtl/>
        </w:rPr>
        <w:t>ً</w:t>
      </w:r>
      <w:r>
        <w:rPr>
          <w:rFonts w:hint="cs"/>
          <w:rtl/>
        </w:rPr>
        <w:t xml:space="preserve"> بكم معنا.</w:t>
      </w:r>
    </w:p>
    <w:p w:rsidR="00DC4C6B" w:rsidRDefault="00DC4C6B" w:rsidP="00DC4C6B">
      <w:pPr>
        <w:rPr>
          <w:b w:val="0"/>
          <w:bCs w:val="0"/>
          <w:rtl/>
        </w:rPr>
      </w:pPr>
      <w:r>
        <w:rPr>
          <w:rFonts w:hint="cs"/>
          <w:b w:val="0"/>
          <w:bCs w:val="0"/>
          <w:rtl/>
        </w:rPr>
        <w:t xml:space="preserve">حياكم </w:t>
      </w:r>
      <w:r w:rsidR="004B6285">
        <w:rPr>
          <w:rFonts w:hint="cs"/>
          <w:b w:val="0"/>
          <w:bCs w:val="0"/>
          <w:rtl/>
        </w:rPr>
        <w:t>الله وبارك فيكم.</w:t>
      </w:r>
    </w:p>
    <w:p w:rsidR="004B6285" w:rsidRDefault="004B6285" w:rsidP="00DC4C6B">
      <w:pPr>
        <w:rPr>
          <w:rtl/>
        </w:rPr>
      </w:pPr>
      <w:r>
        <w:rPr>
          <w:rFonts w:hint="cs"/>
          <w:rtl/>
        </w:rPr>
        <w:t>فضيلة الشيخ كنا توقفنا في الحلقة الماضية على أحد المسائل التي لها علاقة بتلاوة القرآن الكريم والقرآن الكريم هو كلام رب العالمين وقد ورد فيه من الحث على تلاوته وفضل هذه التلاوة الكثير مما ذكرتم في الحلقة الماضية حول ذلك وحال السلف في تلاوته كما ذكرتم طرف</w:t>
      </w:r>
      <w:r w:rsidR="00971E6C">
        <w:rPr>
          <w:rFonts w:hint="cs"/>
          <w:rtl/>
        </w:rPr>
        <w:t>ً</w:t>
      </w:r>
      <w:r>
        <w:rPr>
          <w:rFonts w:hint="cs"/>
          <w:rtl/>
        </w:rPr>
        <w:t>ا من آداب التلاوة وكنا توقفنا عند المدة التي يقرأ فيها القرآن الكريم وذكرتم طرف</w:t>
      </w:r>
      <w:r w:rsidR="00971E6C">
        <w:rPr>
          <w:rFonts w:hint="cs"/>
          <w:rtl/>
        </w:rPr>
        <w:t>ً</w:t>
      </w:r>
      <w:r>
        <w:rPr>
          <w:rFonts w:hint="cs"/>
          <w:rtl/>
        </w:rPr>
        <w:t>ا من الحديث حول هذه المسألة وتوقفنا بنا الأمر عليها فهلا تكرمتم بالحديث حول المدة التي يشرع للمؤمن وتالي القرآن الكريم أن يختم بها القرآن الكريم المدد التي</w:t>
      </w:r>
      <w:r w:rsidR="00971E6C">
        <w:rPr>
          <w:rFonts w:hint="cs"/>
          <w:rtl/>
        </w:rPr>
        <w:t>..،</w:t>
      </w:r>
      <w:r>
        <w:rPr>
          <w:rFonts w:hint="cs"/>
          <w:rtl/>
        </w:rPr>
        <w:t xml:space="preserve"> أو ما ورد عن عن الصحابة وعن السلف الصالح </w:t>
      </w:r>
      <w:r w:rsidR="00971E6C">
        <w:rPr>
          <w:rFonts w:hint="cs"/>
          <w:rtl/>
        </w:rPr>
        <w:t>-</w:t>
      </w:r>
      <w:r>
        <w:rPr>
          <w:rFonts w:hint="cs"/>
          <w:rtl/>
        </w:rPr>
        <w:t>رحمة الله تعالى عليهم</w:t>
      </w:r>
      <w:r w:rsidR="00971E6C">
        <w:rPr>
          <w:rFonts w:hint="cs"/>
          <w:rtl/>
        </w:rPr>
        <w:t>-</w:t>
      </w:r>
      <w:r>
        <w:rPr>
          <w:rFonts w:hint="cs"/>
          <w:rtl/>
        </w:rPr>
        <w:t xml:space="preserve"> في هذه المسألة.</w:t>
      </w:r>
    </w:p>
    <w:p w:rsidR="004B6285" w:rsidRDefault="004B6285" w:rsidP="00971E6C">
      <w:pPr>
        <w:rPr>
          <w:b w:val="0"/>
          <w:bCs w:val="0"/>
          <w:rtl/>
        </w:rPr>
      </w:pPr>
      <w:r>
        <w:rPr>
          <w:rFonts w:hint="cs"/>
          <w:b w:val="0"/>
          <w:bCs w:val="0"/>
          <w:rtl/>
        </w:rPr>
        <w:t>الحمد لله رب العالمين</w:t>
      </w:r>
      <w:r w:rsidR="00971E6C">
        <w:rPr>
          <w:rFonts w:hint="cs"/>
          <w:b w:val="0"/>
          <w:bCs w:val="0"/>
          <w:rtl/>
        </w:rPr>
        <w:t>،</w:t>
      </w:r>
      <w:r>
        <w:rPr>
          <w:rFonts w:hint="cs"/>
          <w:b w:val="0"/>
          <w:bCs w:val="0"/>
          <w:rtl/>
        </w:rPr>
        <w:t xml:space="preserve"> وصلى الله وسلم وبارك على عبده ورسوله ن</w:t>
      </w:r>
      <w:r w:rsidR="00971E6C">
        <w:rPr>
          <w:rFonts w:hint="cs"/>
          <w:b w:val="0"/>
          <w:bCs w:val="0"/>
          <w:rtl/>
        </w:rPr>
        <w:t xml:space="preserve">بينا محمد وعلى آله وصحبه أجمعين، </w:t>
      </w:r>
      <w:r>
        <w:rPr>
          <w:rFonts w:hint="cs"/>
          <w:b w:val="0"/>
          <w:bCs w:val="0"/>
          <w:rtl/>
        </w:rPr>
        <w:t xml:space="preserve">سبق في الحلقة السابقة ذكرنا حديث عبد الله بن عمرو </w:t>
      </w:r>
      <w:r w:rsidR="00971E6C">
        <w:rPr>
          <w:rFonts w:hint="cs"/>
          <w:b w:val="0"/>
          <w:bCs w:val="0"/>
          <w:rtl/>
        </w:rPr>
        <w:t>-</w:t>
      </w:r>
      <w:r>
        <w:rPr>
          <w:rFonts w:hint="cs"/>
          <w:b w:val="0"/>
          <w:bCs w:val="0"/>
          <w:rtl/>
        </w:rPr>
        <w:t>رضي الله عنه</w:t>
      </w:r>
      <w:r w:rsidR="00971E6C">
        <w:rPr>
          <w:rFonts w:hint="cs"/>
          <w:b w:val="0"/>
          <w:bCs w:val="0"/>
          <w:rtl/>
        </w:rPr>
        <w:t>-</w:t>
      </w:r>
      <w:r>
        <w:rPr>
          <w:rFonts w:hint="cs"/>
          <w:b w:val="0"/>
          <w:bCs w:val="0"/>
          <w:rtl/>
        </w:rPr>
        <w:t xml:space="preserve"> قال قال لي رسول الله </w:t>
      </w:r>
      <w:r w:rsidR="00971E6C">
        <w:rPr>
          <w:rFonts w:hint="cs"/>
          <w:b w:val="0"/>
          <w:bCs w:val="0"/>
          <w:rtl/>
        </w:rPr>
        <w:t>-صلى الله عليه وسلم-</w:t>
      </w:r>
      <w:r>
        <w:rPr>
          <w:rFonts w:hint="cs"/>
          <w:b w:val="0"/>
          <w:bCs w:val="0"/>
          <w:rtl/>
        </w:rPr>
        <w:t xml:space="preserve"> </w:t>
      </w:r>
      <w:r w:rsidR="009C3D8B" w:rsidRPr="00F0019E">
        <w:rPr>
          <w:rFonts w:hint="cs"/>
          <w:b w:val="0"/>
          <w:bCs w:val="0"/>
          <w:color w:val="0000FF"/>
          <w:rtl/>
        </w:rPr>
        <w:t>«</w:t>
      </w:r>
      <w:r w:rsidRPr="00F0019E">
        <w:rPr>
          <w:rFonts w:hint="cs"/>
          <w:b w:val="0"/>
          <w:bCs w:val="0"/>
          <w:color w:val="0000FF"/>
          <w:rtl/>
        </w:rPr>
        <w:t>اقرأ القرآن في شهر</w:t>
      </w:r>
      <w:r w:rsidR="009C3D8B" w:rsidRPr="00F0019E">
        <w:rPr>
          <w:rFonts w:hint="cs"/>
          <w:b w:val="0"/>
          <w:bCs w:val="0"/>
          <w:color w:val="0000FF"/>
          <w:rtl/>
        </w:rPr>
        <w:t>»</w:t>
      </w:r>
      <w:r>
        <w:rPr>
          <w:rFonts w:hint="cs"/>
          <w:b w:val="0"/>
          <w:bCs w:val="0"/>
          <w:rtl/>
        </w:rPr>
        <w:t xml:space="preserve"> قلت إني أجد قوة قال مازال يعني </w:t>
      </w:r>
      <w:r w:rsidRPr="00F0019E">
        <w:rPr>
          <w:rFonts w:hint="cs"/>
          <w:b w:val="0"/>
          <w:bCs w:val="0"/>
          <w:rtl/>
        </w:rPr>
        <w:t>يتر</w:t>
      </w:r>
      <w:r w:rsidR="00971E6C" w:rsidRPr="00F0019E">
        <w:rPr>
          <w:rFonts w:hint="cs"/>
          <w:b w:val="0"/>
          <w:bCs w:val="0"/>
          <w:rtl/>
        </w:rPr>
        <w:t>ا</w:t>
      </w:r>
      <w:r w:rsidRPr="00F0019E">
        <w:rPr>
          <w:rFonts w:hint="cs"/>
          <w:b w:val="0"/>
          <w:bCs w:val="0"/>
          <w:rtl/>
        </w:rPr>
        <w:t>داني</w:t>
      </w:r>
      <w:r>
        <w:rPr>
          <w:rFonts w:hint="cs"/>
          <w:b w:val="0"/>
          <w:bCs w:val="0"/>
          <w:rtl/>
        </w:rPr>
        <w:t xml:space="preserve"> حتى قال له </w:t>
      </w:r>
      <w:r w:rsidR="009C3D8B" w:rsidRPr="00F0019E">
        <w:rPr>
          <w:rFonts w:hint="cs"/>
          <w:b w:val="0"/>
          <w:bCs w:val="0"/>
          <w:color w:val="0000FF"/>
          <w:rtl/>
        </w:rPr>
        <w:t>«</w:t>
      </w:r>
      <w:r w:rsidRPr="00F0019E">
        <w:rPr>
          <w:rFonts w:hint="cs"/>
          <w:b w:val="0"/>
          <w:bCs w:val="0"/>
          <w:color w:val="0000FF"/>
          <w:rtl/>
        </w:rPr>
        <w:t>فاقرأه في سبع ولا تزد</w:t>
      </w:r>
      <w:r w:rsidR="009C3D8B" w:rsidRPr="00F0019E">
        <w:rPr>
          <w:rFonts w:hint="cs"/>
          <w:b w:val="0"/>
          <w:bCs w:val="0"/>
          <w:color w:val="0000FF"/>
          <w:rtl/>
        </w:rPr>
        <w:t>»</w:t>
      </w:r>
      <w:r>
        <w:rPr>
          <w:rFonts w:hint="cs"/>
          <w:b w:val="0"/>
          <w:bCs w:val="0"/>
          <w:rtl/>
        </w:rPr>
        <w:t xml:space="preserve"> وجاء عن عبد الله بن عمرو مرفوع</w:t>
      </w:r>
      <w:r w:rsidR="00971E6C">
        <w:rPr>
          <w:rFonts w:hint="cs"/>
          <w:b w:val="0"/>
          <w:bCs w:val="0"/>
          <w:rtl/>
        </w:rPr>
        <w:t>ً</w:t>
      </w:r>
      <w:r>
        <w:rPr>
          <w:rFonts w:hint="cs"/>
          <w:b w:val="0"/>
          <w:bCs w:val="0"/>
          <w:rtl/>
        </w:rPr>
        <w:t xml:space="preserve">ا </w:t>
      </w:r>
      <w:r w:rsidR="009C3D8B" w:rsidRPr="00F0019E">
        <w:rPr>
          <w:rFonts w:hint="cs"/>
          <w:b w:val="0"/>
          <w:bCs w:val="0"/>
          <w:color w:val="0000FF"/>
          <w:rtl/>
        </w:rPr>
        <w:t>«</w:t>
      </w:r>
      <w:r w:rsidRPr="00F0019E">
        <w:rPr>
          <w:rFonts w:hint="cs"/>
          <w:b w:val="0"/>
          <w:bCs w:val="0"/>
          <w:color w:val="0000FF"/>
          <w:rtl/>
        </w:rPr>
        <w:t>لا يفقه من قرأ القرآن في أقل من ثلاث</w:t>
      </w:r>
      <w:r w:rsidR="009C3D8B" w:rsidRPr="00F0019E">
        <w:rPr>
          <w:rFonts w:hint="cs"/>
          <w:b w:val="0"/>
          <w:bCs w:val="0"/>
          <w:color w:val="0000FF"/>
          <w:rtl/>
        </w:rPr>
        <w:t>»</w:t>
      </w:r>
      <w:r>
        <w:rPr>
          <w:rFonts w:hint="cs"/>
          <w:b w:val="0"/>
          <w:bCs w:val="0"/>
          <w:rtl/>
        </w:rPr>
        <w:t xml:space="preserve"> مخرج في السنن وشاهده عند سعيد بن منصور عن ابن مسعود </w:t>
      </w:r>
      <w:r w:rsidR="009C3D8B" w:rsidRPr="00F0019E">
        <w:rPr>
          <w:rFonts w:hint="cs"/>
          <w:b w:val="0"/>
          <w:bCs w:val="0"/>
          <w:color w:val="0000FF"/>
          <w:rtl/>
        </w:rPr>
        <w:t>«</w:t>
      </w:r>
      <w:r w:rsidRPr="00F0019E">
        <w:rPr>
          <w:rFonts w:hint="cs"/>
          <w:b w:val="0"/>
          <w:bCs w:val="0"/>
          <w:color w:val="0000FF"/>
          <w:rtl/>
        </w:rPr>
        <w:t>اقرؤوا القرآن في سبع ولا تقرؤوه في أقل من ثلاث</w:t>
      </w:r>
      <w:r w:rsidR="009C3D8B" w:rsidRPr="00F0019E">
        <w:rPr>
          <w:rFonts w:hint="cs"/>
          <w:b w:val="0"/>
          <w:bCs w:val="0"/>
          <w:color w:val="0000FF"/>
          <w:rtl/>
        </w:rPr>
        <w:t>»</w:t>
      </w:r>
      <w:r>
        <w:rPr>
          <w:rFonts w:hint="cs"/>
          <w:b w:val="0"/>
          <w:bCs w:val="0"/>
          <w:rtl/>
        </w:rPr>
        <w:t xml:space="preserve"> يقول الحافظ ابن حجر قراءة القرآن في ثلاث هذا اختيار أحمد وأبي عبيد وإسحاق بن راهويه وغيرهم لكن يشكل على أنه ثبت عن كثير من السلف من الصحابة والتابعين فمن بعدهم إلى عصرنا هذا قراءة القرآن في أقل من ذلك.</w:t>
      </w:r>
    </w:p>
    <w:p w:rsidR="004B6285" w:rsidRDefault="004B6285" w:rsidP="004B6285">
      <w:pPr>
        <w:rPr>
          <w:rtl/>
        </w:rPr>
      </w:pPr>
      <w:r>
        <w:rPr>
          <w:rFonts w:hint="cs"/>
          <w:rtl/>
        </w:rPr>
        <w:t>أقل من ثلاث.</w:t>
      </w:r>
    </w:p>
    <w:p w:rsidR="004B6285" w:rsidRDefault="004B6285" w:rsidP="004B6285">
      <w:pPr>
        <w:rPr>
          <w:b w:val="0"/>
          <w:bCs w:val="0"/>
          <w:rtl/>
        </w:rPr>
      </w:pPr>
      <w:r>
        <w:rPr>
          <w:rFonts w:hint="cs"/>
          <w:b w:val="0"/>
          <w:bCs w:val="0"/>
          <w:rtl/>
        </w:rPr>
        <w:t xml:space="preserve">أقل من ثلاث بل في يوم كثير من السلف يقرأ القرآن في يوم في ليلة ومرت العصور على الأمة والأمر كذلك إلى يومنا هذا يوجد من يقرأ القرآن في يوم من علماء وطلاب العلم وعوام </w:t>
      </w:r>
      <w:r w:rsidR="00971E6C">
        <w:rPr>
          <w:rFonts w:hint="cs"/>
          <w:b w:val="0"/>
          <w:bCs w:val="0"/>
          <w:rtl/>
        </w:rPr>
        <w:t>أيضًا</w:t>
      </w:r>
      <w:r>
        <w:rPr>
          <w:rFonts w:hint="cs"/>
          <w:b w:val="0"/>
          <w:bCs w:val="0"/>
          <w:rtl/>
        </w:rPr>
        <w:t xml:space="preserve"> من عامة المسلمين من يقرأ القرآن في يوم</w:t>
      </w:r>
      <w:r w:rsidR="00971E6C">
        <w:rPr>
          <w:rFonts w:hint="cs"/>
          <w:b w:val="0"/>
          <w:bCs w:val="0"/>
          <w:rtl/>
        </w:rPr>
        <w:t>،</w:t>
      </w:r>
      <w:r>
        <w:rPr>
          <w:rFonts w:hint="cs"/>
          <w:b w:val="0"/>
          <w:bCs w:val="0"/>
          <w:rtl/>
        </w:rPr>
        <w:t xml:space="preserve"> يقول النووي.</w:t>
      </w:r>
      <w:r w:rsidR="00971E6C">
        <w:rPr>
          <w:rFonts w:hint="cs"/>
          <w:b w:val="0"/>
          <w:bCs w:val="0"/>
          <w:rtl/>
        </w:rPr>
        <w:t>.،</w:t>
      </w:r>
    </w:p>
    <w:p w:rsidR="004B6285" w:rsidRPr="004B6285" w:rsidRDefault="004B6285" w:rsidP="004B6285">
      <w:pPr>
        <w:rPr>
          <w:rtl/>
        </w:rPr>
      </w:pPr>
      <w:r w:rsidRPr="004B6285">
        <w:rPr>
          <w:rFonts w:hint="cs"/>
          <w:rtl/>
        </w:rPr>
        <w:t>البعض يا شيخ المعذرة على المقاطعة البعض يا شيخ ربما سمع يعني حال السلف في ذلك واستكثر هذا الأمر قضية ختم القرآن الكريم في يوم واحد.</w:t>
      </w:r>
    </w:p>
    <w:p w:rsidR="004B6285" w:rsidRPr="003D48A6" w:rsidRDefault="004B6285" w:rsidP="004B6285">
      <w:pPr>
        <w:rPr>
          <w:b w:val="0"/>
          <w:bCs w:val="0"/>
          <w:rtl/>
        </w:rPr>
      </w:pPr>
      <w:r w:rsidRPr="003D48A6">
        <w:rPr>
          <w:rFonts w:hint="cs"/>
          <w:b w:val="0"/>
          <w:bCs w:val="0"/>
          <w:rtl/>
        </w:rPr>
        <w:t>لا ليس فيه غرابة أبدا ليس فيه غرابة يستغرب هذا من لم يجرب لكن من جرب يجده في غاية السهولة يجده في غاية السهولة</w:t>
      </w:r>
      <w:r w:rsidR="00971E6C">
        <w:rPr>
          <w:rFonts w:hint="cs"/>
          <w:b w:val="0"/>
          <w:bCs w:val="0"/>
          <w:rtl/>
        </w:rPr>
        <w:t>،</w:t>
      </w:r>
      <w:r w:rsidRPr="003D48A6">
        <w:rPr>
          <w:rFonts w:hint="cs"/>
          <w:b w:val="0"/>
          <w:bCs w:val="0"/>
          <w:rtl/>
        </w:rPr>
        <w:t xml:space="preserve"> المقصود أن هذا مجرب ومعروف عند أهل العلم قديم</w:t>
      </w:r>
      <w:r w:rsidR="00971E6C">
        <w:rPr>
          <w:rFonts w:hint="cs"/>
          <w:b w:val="0"/>
          <w:bCs w:val="0"/>
          <w:rtl/>
        </w:rPr>
        <w:t>ً</w:t>
      </w:r>
      <w:r w:rsidRPr="003D48A6">
        <w:rPr>
          <w:rFonts w:hint="cs"/>
          <w:b w:val="0"/>
          <w:bCs w:val="0"/>
          <w:rtl/>
        </w:rPr>
        <w:t>ا وحديث</w:t>
      </w:r>
      <w:r w:rsidR="00971E6C">
        <w:rPr>
          <w:rFonts w:hint="cs"/>
          <w:b w:val="0"/>
          <w:bCs w:val="0"/>
          <w:rtl/>
        </w:rPr>
        <w:t>ً</w:t>
      </w:r>
      <w:r w:rsidRPr="003D48A6">
        <w:rPr>
          <w:rFonts w:hint="cs"/>
          <w:b w:val="0"/>
          <w:bCs w:val="0"/>
          <w:rtl/>
        </w:rPr>
        <w:t xml:space="preserve">ا </w:t>
      </w:r>
      <w:r w:rsidRPr="003D48A6">
        <w:rPr>
          <w:rFonts w:hint="cs"/>
          <w:b w:val="0"/>
          <w:bCs w:val="0"/>
          <w:rtl/>
        </w:rPr>
        <w:lastRenderedPageBreak/>
        <w:t>حتى نقل عن بعضهم أنه يختم مرتين في اليوم بعضهم ثلاث هذا إذا تصورنا أن الساعة فيها خمسة أجزاء أو أربعة أجزاء</w:t>
      </w:r>
      <w:r w:rsidR="00971E6C">
        <w:rPr>
          <w:rFonts w:hint="cs"/>
          <w:b w:val="0"/>
          <w:bCs w:val="0"/>
          <w:rtl/>
        </w:rPr>
        <w:t>،</w:t>
      </w:r>
      <w:r w:rsidRPr="003D48A6">
        <w:rPr>
          <w:rFonts w:hint="cs"/>
          <w:b w:val="0"/>
          <w:bCs w:val="0"/>
          <w:rtl/>
        </w:rPr>
        <w:t xml:space="preserve"> يعني الأمر سهل يعني ست ساعات كفيلة بختم القرآن</w:t>
      </w:r>
      <w:r w:rsidR="00971E6C">
        <w:rPr>
          <w:rFonts w:hint="cs"/>
          <w:b w:val="0"/>
          <w:bCs w:val="0"/>
          <w:rtl/>
        </w:rPr>
        <w:t>،</w:t>
      </w:r>
      <w:r w:rsidRPr="003D48A6">
        <w:rPr>
          <w:rFonts w:hint="cs"/>
          <w:b w:val="0"/>
          <w:bCs w:val="0"/>
          <w:rtl/>
        </w:rPr>
        <w:t xml:space="preserve"> وهي مجربة </w:t>
      </w:r>
      <w:r w:rsidR="00971E6C">
        <w:rPr>
          <w:rFonts w:hint="cs"/>
          <w:b w:val="0"/>
          <w:bCs w:val="0"/>
          <w:rtl/>
        </w:rPr>
        <w:t>أيضًا</w:t>
      </w:r>
      <w:r w:rsidRPr="003D48A6">
        <w:rPr>
          <w:rFonts w:hint="cs"/>
          <w:b w:val="0"/>
          <w:bCs w:val="0"/>
          <w:rtl/>
        </w:rPr>
        <w:t xml:space="preserve"> مجربة يعني عند بعض طلاب العلم مجربة لكن يرد على ذلك أنها هل بتدبر أم</w:t>
      </w:r>
      <w:r w:rsidR="00971E6C">
        <w:rPr>
          <w:rFonts w:hint="cs"/>
          <w:b w:val="0"/>
          <w:bCs w:val="0"/>
          <w:rtl/>
        </w:rPr>
        <w:t>..،</w:t>
      </w:r>
      <w:r w:rsidRPr="003D48A6">
        <w:rPr>
          <w:rFonts w:hint="cs"/>
          <w:b w:val="0"/>
          <w:bCs w:val="0"/>
          <w:rtl/>
        </w:rPr>
        <w:t xml:space="preserve"> ليست يأتي يأتي كلام أ</w:t>
      </w:r>
      <w:r w:rsidR="003D48A6" w:rsidRPr="003D48A6">
        <w:rPr>
          <w:rFonts w:hint="cs"/>
          <w:b w:val="0"/>
          <w:bCs w:val="0"/>
          <w:rtl/>
        </w:rPr>
        <w:t>هل العلم في هذا.</w:t>
      </w:r>
    </w:p>
    <w:p w:rsidR="003D48A6" w:rsidRPr="003D48A6" w:rsidRDefault="003D48A6" w:rsidP="004B6285">
      <w:pPr>
        <w:rPr>
          <w:rtl/>
        </w:rPr>
      </w:pPr>
      <w:r w:rsidRPr="003D48A6">
        <w:rPr>
          <w:rFonts w:hint="cs"/>
          <w:rtl/>
        </w:rPr>
        <w:t>على هذا الكلام يتصور أنه يختم في ثلاث وبـ...</w:t>
      </w:r>
    </w:p>
    <w:p w:rsidR="003D48A6" w:rsidRDefault="003D48A6" w:rsidP="004B6285">
      <w:pPr>
        <w:rPr>
          <w:b w:val="0"/>
          <w:bCs w:val="0"/>
          <w:rtl/>
        </w:rPr>
      </w:pPr>
      <w:r>
        <w:rPr>
          <w:rFonts w:hint="cs"/>
          <w:b w:val="0"/>
          <w:bCs w:val="0"/>
          <w:rtl/>
        </w:rPr>
        <w:t>بتدبر الثلاث ثلاثة الأيام بتدبر.</w:t>
      </w:r>
    </w:p>
    <w:p w:rsidR="003D48A6" w:rsidRDefault="003D48A6" w:rsidP="004B6285">
      <w:pPr>
        <w:rPr>
          <w:rtl/>
        </w:rPr>
      </w:pPr>
      <w:r>
        <w:rPr>
          <w:rFonts w:hint="cs"/>
          <w:rtl/>
        </w:rPr>
        <w:t>لا أقصد أن يختم ثلاث</w:t>
      </w:r>
      <w:r w:rsidR="00971E6C">
        <w:rPr>
          <w:rFonts w:hint="cs"/>
          <w:rtl/>
        </w:rPr>
        <w:t>ً</w:t>
      </w:r>
      <w:r>
        <w:rPr>
          <w:rFonts w:hint="cs"/>
          <w:rtl/>
        </w:rPr>
        <w:t>ا في يوم واحد.</w:t>
      </w:r>
    </w:p>
    <w:p w:rsidR="003D48A6" w:rsidRDefault="003D48A6" w:rsidP="004B6285">
      <w:pPr>
        <w:rPr>
          <w:b w:val="0"/>
          <w:bCs w:val="0"/>
          <w:rtl/>
        </w:rPr>
      </w:pPr>
      <w:r>
        <w:rPr>
          <w:rFonts w:hint="cs"/>
          <w:b w:val="0"/>
          <w:bCs w:val="0"/>
          <w:rtl/>
        </w:rPr>
        <w:t>متصور لكن التدبر أنا في شك منه</w:t>
      </w:r>
      <w:r w:rsidR="00971E6C">
        <w:rPr>
          <w:rFonts w:hint="cs"/>
          <w:b w:val="0"/>
          <w:bCs w:val="0"/>
          <w:rtl/>
        </w:rPr>
        <w:t>،</w:t>
      </w:r>
      <w:r>
        <w:rPr>
          <w:rFonts w:hint="cs"/>
          <w:b w:val="0"/>
          <w:bCs w:val="0"/>
          <w:rtl/>
        </w:rPr>
        <w:t xml:space="preserve"> أما الواحدة فأدركنا من يتدبر ويقرؤه في يوم ويبكي متأثر</w:t>
      </w:r>
      <w:r w:rsidR="00971E6C">
        <w:rPr>
          <w:rFonts w:hint="cs"/>
          <w:b w:val="0"/>
          <w:bCs w:val="0"/>
          <w:rtl/>
        </w:rPr>
        <w:t>ً</w:t>
      </w:r>
      <w:r>
        <w:rPr>
          <w:rFonts w:hint="cs"/>
          <w:b w:val="0"/>
          <w:bCs w:val="0"/>
          <w:rtl/>
        </w:rPr>
        <w:t>ا به</w:t>
      </w:r>
      <w:r w:rsidR="00971E6C">
        <w:rPr>
          <w:rFonts w:hint="cs"/>
          <w:b w:val="0"/>
          <w:bCs w:val="0"/>
          <w:rtl/>
        </w:rPr>
        <w:t>،</w:t>
      </w:r>
      <w:r>
        <w:rPr>
          <w:rFonts w:hint="cs"/>
          <w:b w:val="0"/>
          <w:bCs w:val="0"/>
          <w:rtl/>
        </w:rPr>
        <w:t xml:space="preserve"> الحافظ ابن كثير </w:t>
      </w:r>
      <w:r w:rsidR="00971E6C">
        <w:rPr>
          <w:rFonts w:hint="cs"/>
          <w:b w:val="0"/>
          <w:bCs w:val="0"/>
          <w:rtl/>
        </w:rPr>
        <w:t>-رحمه الله تعالى-</w:t>
      </w:r>
      <w:r>
        <w:rPr>
          <w:rFonts w:hint="cs"/>
          <w:b w:val="0"/>
          <w:bCs w:val="0"/>
          <w:rtl/>
        </w:rPr>
        <w:t xml:space="preserve"> ذكر في ترجمة أبي العباس بن عطاء من أئمة الصوفية أنه كان يقرأ في كل يوم ختمة هذا في البداية والنهاية فإذا كان في شهر رمضان قرأ في كل يوم وليلة ثلاث ختمات يقول وكانت له ختمة يتدبرها يتدبرها ويتدبر معاني القرآن فيها يعني هذا غير الختمات اللي هو اعتادها يومي</w:t>
      </w:r>
      <w:r w:rsidR="00971E6C">
        <w:rPr>
          <w:rFonts w:hint="cs"/>
          <w:b w:val="0"/>
          <w:bCs w:val="0"/>
          <w:rtl/>
        </w:rPr>
        <w:t>ً</w:t>
      </w:r>
      <w:r>
        <w:rPr>
          <w:rFonts w:hint="cs"/>
          <w:b w:val="0"/>
          <w:bCs w:val="0"/>
          <w:rtl/>
        </w:rPr>
        <w:t>ا له ختمة</w:t>
      </w:r>
      <w:r w:rsidR="00971E6C">
        <w:rPr>
          <w:rFonts w:hint="cs"/>
          <w:b w:val="0"/>
          <w:bCs w:val="0"/>
          <w:rtl/>
        </w:rPr>
        <w:t>،</w:t>
      </w:r>
      <w:r>
        <w:rPr>
          <w:rFonts w:hint="cs"/>
          <w:b w:val="0"/>
          <w:bCs w:val="0"/>
          <w:rtl/>
        </w:rPr>
        <w:t xml:space="preserve"> ختمة تدبر مكث فيها سبع عشرة سنة ومات ولم يكملها ومات ولم يكملها</w:t>
      </w:r>
      <w:r w:rsidR="00971E6C">
        <w:rPr>
          <w:rFonts w:hint="cs"/>
          <w:b w:val="0"/>
          <w:bCs w:val="0"/>
          <w:rtl/>
        </w:rPr>
        <w:t>،</w:t>
      </w:r>
      <w:r>
        <w:rPr>
          <w:rFonts w:hint="cs"/>
          <w:b w:val="0"/>
          <w:bCs w:val="0"/>
          <w:rtl/>
        </w:rPr>
        <w:t xml:space="preserve"> على كل حال الأخبار في هذا كثيرة وهي </w:t>
      </w:r>
      <w:r w:rsidR="00971E6C">
        <w:rPr>
          <w:rFonts w:hint="cs"/>
          <w:b w:val="0"/>
          <w:bCs w:val="0"/>
          <w:rtl/>
        </w:rPr>
        <w:t>أيضًا</w:t>
      </w:r>
      <w:r>
        <w:rPr>
          <w:rFonts w:hint="cs"/>
          <w:b w:val="0"/>
          <w:bCs w:val="0"/>
          <w:rtl/>
        </w:rPr>
        <w:t xml:space="preserve"> أما في يوم هذا أمر ثابت وأما أكثر من ذلك فهو مروي عن بعض السلف في النهار مرة وفي الليل مرة م</w:t>
      </w:r>
      <w:r w:rsidR="00971E6C">
        <w:rPr>
          <w:rFonts w:hint="cs"/>
          <w:b w:val="0"/>
          <w:bCs w:val="0"/>
          <w:rtl/>
        </w:rPr>
        <w:t>ُ</w:t>
      </w:r>
      <w:r>
        <w:rPr>
          <w:rFonts w:hint="cs"/>
          <w:b w:val="0"/>
          <w:bCs w:val="0"/>
          <w:rtl/>
        </w:rPr>
        <w:t>ت</w:t>
      </w:r>
      <w:r w:rsidR="00971E6C">
        <w:rPr>
          <w:rFonts w:hint="cs"/>
          <w:b w:val="0"/>
          <w:bCs w:val="0"/>
          <w:rtl/>
        </w:rPr>
        <w:t>َ</w:t>
      </w:r>
      <w:r>
        <w:rPr>
          <w:rFonts w:hint="cs"/>
          <w:b w:val="0"/>
          <w:bCs w:val="0"/>
          <w:rtl/>
        </w:rPr>
        <w:t>صور م</w:t>
      </w:r>
      <w:r w:rsidR="00971E6C">
        <w:rPr>
          <w:rFonts w:hint="cs"/>
          <w:b w:val="0"/>
          <w:bCs w:val="0"/>
          <w:rtl/>
        </w:rPr>
        <w:t>ُ</w:t>
      </w:r>
      <w:r>
        <w:rPr>
          <w:rFonts w:hint="cs"/>
          <w:b w:val="0"/>
          <w:bCs w:val="0"/>
          <w:rtl/>
        </w:rPr>
        <w:t>تصور نعم من تفرغ لذلك م</w:t>
      </w:r>
      <w:r w:rsidR="00971E6C">
        <w:rPr>
          <w:rFonts w:hint="cs"/>
          <w:b w:val="0"/>
          <w:bCs w:val="0"/>
          <w:rtl/>
        </w:rPr>
        <w:t>ُ</w:t>
      </w:r>
      <w:r>
        <w:rPr>
          <w:rFonts w:hint="cs"/>
          <w:b w:val="0"/>
          <w:bCs w:val="0"/>
          <w:rtl/>
        </w:rPr>
        <w:t>تصور</w:t>
      </w:r>
      <w:r w:rsidR="00971E6C">
        <w:rPr>
          <w:rFonts w:hint="cs"/>
          <w:b w:val="0"/>
          <w:bCs w:val="0"/>
          <w:rtl/>
        </w:rPr>
        <w:t>،</w:t>
      </w:r>
      <w:r>
        <w:rPr>
          <w:rFonts w:hint="cs"/>
          <w:b w:val="0"/>
          <w:bCs w:val="0"/>
          <w:rtl/>
        </w:rPr>
        <w:t xml:space="preserve"> و</w:t>
      </w:r>
      <w:r w:rsidR="00971E6C">
        <w:rPr>
          <w:rFonts w:hint="cs"/>
          <w:b w:val="0"/>
          <w:bCs w:val="0"/>
          <w:rtl/>
        </w:rPr>
        <w:t>أيضًا</w:t>
      </w:r>
      <w:r>
        <w:rPr>
          <w:rFonts w:hint="cs"/>
          <w:b w:val="0"/>
          <w:bCs w:val="0"/>
          <w:rtl/>
        </w:rPr>
        <w:t xml:space="preserve"> من اعتاد ذلك أنا أعرف شخص اعتكف سنة ألف وأربعمائة وثلاث عشرة ليختم القرآن في يوم فما استطاع يقرأ عشرين</w:t>
      </w:r>
      <w:r w:rsidR="00971E6C">
        <w:rPr>
          <w:rFonts w:hint="cs"/>
          <w:b w:val="0"/>
          <w:bCs w:val="0"/>
          <w:rtl/>
        </w:rPr>
        <w:t>،</w:t>
      </w:r>
      <w:r>
        <w:rPr>
          <w:rFonts w:hint="cs"/>
          <w:b w:val="0"/>
          <w:bCs w:val="0"/>
          <w:rtl/>
        </w:rPr>
        <w:t xml:space="preserve"> لماذا</w:t>
      </w:r>
      <w:r w:rsidR="00971E6C">
        <w:rPr>
          <w:rFonts w:hint="cs"/>
          <w:b w:val="0"/>
          <w:bCs w:val="0"/>
          <w:rtl/>
        </w:rPr>
        <w:t>؟</w:t>
      </w:r>
      <w:r>
        <w:rPr>
          <w:rFonts w:hint="cs"/>
          <w:b w:val="0"/>
          <w:bCs w:val="0"/>
          <w:rtl/>
        </w:rPr>
        <w:t xml:space="preserve"> لأنه ما اعتاد ما تعود فصار ديدنه قراءة القرآ اعتكف بعد أربع سنوات سنة سبع عشرة فصار يختم بالراحة</w:t>
      </w:r>
      <w:r w:rsidR="00971E6C">
        <w:rPr>
          <w:rFonts w:hint="cs"/>
          <w:b w:val="0"/>
          <w:bCs w:val="0"/>
          <w:rtl/>
        </w:rPr>
        <w:t>،</w:t>
      </w:r>
      <w:r>
        <w:rPr>
          <w:rFonts w:hint="cs"/>
          <w:b w:val="0"/>
          <w:bCs w:val="0"/>
          <w:rtl/>
        </w:rPr>
        <w:t xml:space="preserve"> يختم في كل ليلة بالراحة</w:t>
      </w:r>
      <w:r w:rsidR="00971E6C">
        <w:rPr>
          <w:rFonts w:hint="cs"/>
          <w:b w:val="0"/>
          <w:bCs w:val="0"/>
          <w:rtl/>
        </w:rPr>
        <w:t>؛</w:t>
      </w:r>
      <w:r>
        <w:rPr>
          <w:rFonts w:hint="cs"/>
          <w:b w:val="0"/>
          <w:bCs w:val="0"/>
          <w:rtl/>
        </w:rPr>
        <w:t xml:space="preserve"> لأن المسألة عادة وتعرف على الله سبحانه وتعالى في الرخاء فصار أمر العبادة ميسور لديه</w:t>
      </w:r>
      <w:r w:rsidR="00971E6C">
        <w:rPr>
          <w:rFonts w:hint="cs"/>
          <w:b w:val="0"/>
          <w:bCs w:val="0"/>
          <w:rtl/>
        </w:rPr>
        <w:t>،</w:t>
      </w:r>
      <w:r>
        <w:rPr>
          <w:rFonts w:hint="cs"/>
          <w:b w:val="0"/>
          <w:bCs w:val="0"/>
          <w:rtl/>
        </w:rPr>
        <w:t xml:space="preserve"> وهذا مجرب في كل العبادات يعني من كانت له ديدن وعادة يسهل عليه بعض الناس يسهل عليه صيام الهواجر مع طول النهار وحر الشمس ويتلذذ بذلك</w:t>
      </w:r>
      <w:r w:rsidR="00E951CD">
        <w:rPr>
          <w:rFonts w:hint="cs"/>
          <w:b w:val="0"/>
          <w:bCs w:val="0"/>
          <w:rtl/>
        </w:rPr>
        <w:t>،</w:t>
      </w:r>
      <w:r>
        <w:rPr>
          <w:rFonts w:hint="cs"/>
          <w:b w:val="0"/>
          <w:bCs w:val="0"/>
          <w:rtl/>
        </w:rPr>
        <w:t xml:space="preserve"> بعضهم يتلذذ بقيام الليل مع طوله وبرده ليالي الشتاء ف</w:t>
      </w:r>
      <w:r w:rsidR="00E951CD">
        <w:rPr>
          <w:rFonts w:hint="cs"/>
          <w:b w:val="0"/>
          <w:bCs w:val="0"/>
          <w:rtl/>
        </w:rPr>
        <w:t xml:space="preserve">..، </w:t>
      </w:r>
      <w:r>
        <w:rPr>
          <w:rFonts w:hint="cs"/>
          <w:b w:val="0"/>
          <w:bCs w:val="0"/>
          <w:rtl/>
        </w:rPr>
        <w:t>كما يعرف عن السلف أنهم جاهدوا  أنفسهم عشرين عاما بقيام الليل ثم تلذذوا به عشرين أخرى</w:t>
      </w:r>
      <w:r w:rsidR="00E951CD">
        <w:rPr>
          <w:rFonts w:hint="cs"/>
          <w:b w:val="0"/>
          <w:bCs w:val="0"/>
          <w:rtl/>
        </w:rPr>
        <w:t>،</w:t>
      </w:r>
      <w:r>
        <w:rPr>
          <w:rFonts w:hint="cs"/>
          <w:b w:val="0"/>
          <w:bCs w:val="0"/>
          <w:rtl/>
        </w:rPr>
        <w:t xml:space="preserve"> على كل حال يقول النووي الاختيار أن ذلك يختلف باختلاف الأشخاص فمن كان من أهل الفهم وتدقيق الفكر استحب له أن يقتصر على القدر الذي لا يختل به المقصود من التدبر واستخراج المعاني وكذا من كان له شغل بالعلم أو غيره من مهمات الدين ومصالح المسلمين العامة</w:t>
      </w:r>
      <w:r w:rsidR="00E951CD">
        <w:rPr>
          <w:rFonts w:hint="cs"/>
          <w:b w:val="0"/>
          <w:bCs w:val="0"/>
          <w:rtl/>
        </w:rPr>
        <w:t>،</w:t>
      </w:r>
      <w:r>
        <w:rPr>
          <w:rFonts w:hint="cs"/>
          <w:b w:val="0"/>
          <w:bCs w:val="0"/>
          <w:rtl/>
        </w:rPr>
        <w:t xml:space="preserve"> يعني مثل هذا يستحب له أن يقتصر منه على القدر الذي لا يخل بما هو فيه</w:t>
      </w:r>
      <w:r w:rsidR="00E951CD">
        <w:rPr>
          <w:rFonts w:hint="cs"/>
          <w:b w:val="0"/>
          <w:bCs w:val="0"/>
          <w:rtl/>
        </w:rPr>
        <w:t>،</w:t>
      </w:r>
      <w:r>
        <w:rPr>
          <w:rFonts w:hint="cs"/>
          <w:b w:val="0"/>
          <w:bCs w:val="0"/>
          <w:rtl/>
        </w:rPr>
        <w:t xml:space="preserve"> ومن لم يكن كذلك فالأولى له الاستكثار ما أمكنه ما أمكنه من غير خروج إلى الملل ولا يقرؤه هذرمة والله أعلم</w:t>
      </w:r>
      <w:r w:rsidR="00E951CD">
        <w:rPr>
          <w:rFonts w:hint="cs"/>
          <w:b w:val="0"/>
          <w:bCs w:val="0"/>
          <w:rtl/>
        </w:rPr>
        <w:t>،</w:t>
      </w:r>
      <w:r>
        <w:rPr>
          <w:rFonts w:hint="cs"/>
          <w:b w:val="0"/>
          <w:bCs w:val="0"/>
          <w:rtl/>
        </w:rPr>
        <w:t xml:space="preserve"> لكن يشكل عليه حديث </w:t>
      </w:r>
      <w:r w:rsidR="009C3D8B" w:rsidRPr="00F0019E">
        <w:rPr>
          <w:rFonts w:hint="cs"/>
          <w:b w:val="0"/>
          <w:bCs w:val="0"/>
          <w:color w:val="0000FF"/>
          <w:rtl/>
        </w:rPr>
        <w:t>«</w:t>
      </w:r>
      <w:r w:rsidRPr="00F0019E">
        <w:rPr>
          <w:rFonts w:hint="cs"/>
          <w:b w:val="0"/>
          <w:bCs w:val="0"/>
          <w:color w:val="0000FF"/>
          <w:rtl/>
        </w:rPr>
        <w:t>لا يفقه من قرأ القرآن في أقل من ثلاث</w:t>
      </w:r>
      <w:r w:rsidR="009C3D8B" w:rsidRPr="00F0019E">
        <w:rPr>
          <w:rFonts w:hint="cs"/>
          <w:b w:val="0"/>
          <w:bCs w:val="0"/>
          <w:color w:val="0000FF"/>
          <w:rtl/>
        </w:rPr>
        <w:t>»</w:t>
      </w:r>
      <w:r w:rsidR="00E951CD">
        <w:rPr>
          <w:rFonts w:hint="cs"/>
          <w:b w:val="0"/>
          <w:bCs w:val="0"/>
          <w:rtl/>
        </w:rPr>
        <w:t>،</w:t>
      </w:r>
      <w:r>
        <w:rPr>
          <w:rFonts w:hint="cs"/>
          <w:b w:val="0"/>
          <w:bCs w:val="0"/>
          <w:rtl/>
        </w:rPr>
        <w:t xml:space="preserve"> يقول الحافظ ابن رجب </w:t>
      </w:r>
      <w:r w:rsidR="00E951CD">
        <w:rPr>
          <w:rFonts w:hint="cs"/>
          <w:b w:val="0"/>
          <w:bCs w:val="0"/>
          <w:rtl/>
        </w:rPr>
        <w:t>-</w:t>
      </w:r>
      <w:r>
        <w:rPr>
          <w:rFonts w:hint="cs"/>
          <w:b w:val="0"/>
          <w:bCs w:val="0"/>
          <w:rtl/>
        </w:rPr>
        <w:t>رحمه الله</w:t>
      </w:r>
      <w:r w:rsidR="00E951CD">
        <w:rPr>
          <w:rFonts w:hint="cs"/>
          <w:b w:val="0"/>
          <w:bCs w:val="0"/>
          <w:rtl/>
        </w:rPr>
        <w:t>-</w:t>
      </w:r>
      <w:r>
        <w:rPr>
          <w:rFonts w:hint="cs"/>
          <w:b w:val="0"/>
          <w:bCs w:val="0"/>
          <w:rtl/>
        </w:rPr>
        <w:t xml:space="preserve"> في اللطائف إنما ورد النهي عن قراءة القرآن في أقل من ثلاث على المداومة على ذلك</w:t>
      </w:r>
      <w:r w:rsidR="00E951CD">
        <w:rPr>
          <w:rFonts w:hint="cs"/>
          <w:b w:val="0"/>
          <w:bCs w:val="0"/>
          <w:rtl/>
        </w:rPr>
        <w:t>،</w:t>
      </w:r>
      <w:r>
        <w:rPr>
          <w:rFonts w:hint="cs"/>
          <w:b w:val="0"/>
          <w:bCs w:val="0"/>
          <w:rtl/>
        </w:rPr>
        <w:t xml:space="preserve"> فأما في الأوقات المفضلة كشهر رمضان خصوص</w:t>
      </w:r>
      <w:r w:rsidR="00E951CD">
        <w:rPr>
          <w:rFonts w:hint="cs"/>
          <w:b w:val="0"/>
          <w:bCs w:val="0"/>
          <w:rtl/>
        </w:rPr>
        <w:t>ً</w:t>
      </w:r>
      <w:r>
        <w:rPr>
          <w:rFonts w:hint="cs"/>
          <w:b w:val="0"/>
          <w:bCs w:val="0"/>
          <w:rtl/>
        </w:rPr>
        <w:t xml:space="preserve">ا الليالي التي تطلب فيها ليلة القدر أو </w:t>
      </w:r>
      <w:r w:rsidR="00E951CD">
        <w:rPr>
          <w:rFonts w:hint="cs"/>
          <w:b w:val="0"/>
          <w:bCs w:val="0"/>
          <w:rtl/>
        </w:rPr>
        <w:t>في الأماكن الفاضلة كمكة لمن دخل</w:t>
      </w:r>
      <w:r w:rsidR="00E951CD" w:rsidRPr="00F0019E">
        <w:rPr>
          <w:rFonts w:hint="cs"/>
          <w:b w:val="0"/>
          <w:bCs w:val="0"/>
          <w:rtl/>
        </w:rPr>
        <w:t>ها</w:t>
      </w:r>
      <w:r>
        <w:rPr>
          <w:rFonts w:hint="cs"/>
          <w:b w:val="0"/>
          <w:bCs w:val="0"/>
          <w:rtl/>
        </w:rPr>
        <w:t xml:space="preserve"> من غير </w:t>
      </w:r>
      <w:r>
        <w:rPr>
          <w:rFonts w:hint="cs"/>
          <w:b w:val="0"/>
          <w:bCs w:val="0"/>
          <w:rtl/>
        </w:rPr>
        <w:lastRenderedPageBreak/>
        <w:t>أهلها فيستحب الإكثار فيها من تلاوة القرآن اغتنام</w:t>
      </w:r>
      <w:r w:rsidR="00E951CD">
        <w:rPr>
          <w:rFonts w:hint="cs"/>
          <w:b w:val="0"/>
          <w:bCs w:val="0"/>
          <w:rtl/>
        </w:rPr>
        <w:t>ً</w:t>
      </w:r>
      <w:r>
        <w:rPr>
          <w:rFonts w:hint="cs"/>
          <w:b w:val="0"/>
          <w:bCs w:val="0"/>
          <w:rtl/>
        </w:rPr>
        <w:t>ا للزمان والمكان وهذا قول أحمد وإسحاق وغيرهما من الأئمة ويدل عليه عمل غيرهم يعني من السلف قراءة</w:t>
      </w:r>
      <w:bookmarkStart w:id="0" w:name="_GoBack"/>
      <w:bookmarkEnd w:id="0"/>
      <w:r>
        <w:rPr>
          <w:rFonts w:hint="cs"/>
          <w:b w:val="0"/>
          <w:bCs w:val="0"/>
          <w:rtl/>
        </w:rPr>
        <w:t xml:space="preserve"> الهذ قراءة الهذ يعني شخص يقرأ هذرمة هذ</w:t>
      </w:r>
      <w:r w:rsidR="00E951CD">
        <w:rPr>
          <w:rFonts w:hint="cs"/>
          <w:b w:val="0"/>
          <w:bCs w:val="0"/>
          <w:rtl/>
        </w:rPr>
        <w:t>،</w:t>
      </w:r>
      <w:r>
        <w:rPr>
          <w:rFonts w:hint="cs"/>
          <w:b w:val="0"/>
          <w:bCs w:val="0"/>
          <w:rtl/>
        </w:rPr>
        <w:t xml:space="preserve"> حكمها</w:t>
      </w:r>
      <w:r w:rsidR="00E951CD">
        <w:rPr>
          <w:rFonts w:hint="cs"/>
          <w:b w:val="0"/>
          <w:bCs w:val="0"/>
          <w:rtl/>
        </w:rPr>
        <w:t>،</w:t>
      </w:r>
      <w:r>
        <w:rPr>
          <w:rFonts w:hint="cs"/>
          <w:b w:val="0"/>
          <w:bCs w:val="0"/>
          <w:rtl/>
        </w:rPr>
        <w:t xml:space="preserve"> قراءة الهذ لا شك أنها</w:t>
      </w:r>
      <w:r w:rsidR="00E951CD">
        <w:rPr>
          <w:rFonts w:hint="cs"/>
          <w:b w:val="0"/>
          <w:bCs w:val="0"/>
          <w:rtl/>
        </w:rPr>
        <w:t xml:space="preserve"> يحصل بها أجر الحروف الموعود ب</w:t>
      </w:r>
      <w:r w:rsidR="00E951CD" w:rsidRPr="00F0019E">
        <w:rPr>
          <w:rFonts w:hint="cs"/>
          <w:b w:val="0"/>
          <w:bCs w:val="0"/>
          <w:rtl/>
        </w:rPr>
        <w:t>ه</w:t>
      </w:r>
      <w:r>
        <w:rPr>
          <w:rFonts w:hint="cs"/>
          <w:b w:val="0"/>
          <w:bCs w:val="0"/>
          <w:rtl/>
        </w:rPr>
        <w:t xml:space="preserve"> كل حرف بعشر حسنات المفسر بقوله </w:t>
      </w:r>
      <w:r w:rsidR="00971E6C">
        <w:rPr>
          <w:rFonts w:hint="cs"/>
          <w:b w:val="0"/>
          <w:bCs w:val="0"/>
          <w:rtl/>
        </w:rPr>
        <w:t>-عليه الصلاة والسلام-</w:t>
      </w:r>
      <w:r>
        <w:rPr>
          <w:rFonts w:hint="cs"/>
          <w:b w:val="0"/>
          <w:bCs w:val="0"/>
          <w:rtl/>
        </w:rPr>
        <w:t xml:space="preserve"> </w:t>
      </w:r>
      <w:r w:rsidR="009C3D8B" w:rsidRPr="00F0019E">
        <w:rPr>
          <w:rFonts w:hint="cs"/>
          <w:b w:val="0"/>
          <w:bCs w:val="0"/>
          <w:color w:val="0000FF"/>
          <w:rtl/>
        </w:rPr>
        <w:t>«</w:t>
      </w:r>
      <w:r w:rsidRPr="00F0019E">
        <w:rPr>
          <w:rFonts w:hint="cs"/>
          <w:b w:val="0"/>
          <w:bCs w:val="0"/>
          <w:color w:val="0000FF"/>
          <w:rtl/>
        </w:rPr>
        <w:t>لا أقول ألف لام ميم حرف ولكن ألف حرف وميم</w:t>
      </w:r>
      <w:r w:rsidR="009C3D8B" w:rsidRPr="00F0019E">
        <w:rPr>
          <w:rFonts w:hint="cs"/>
          <w:b w:val="0"/>
          <w:bCs w:val="0"/>
          <w:color w:val="0000FF"/>
          <w:rtl/>
        </w:rPr>
        <w:t>»</w:t>
      </w:r>
      <w:r>
        <w:rPr>
          <w:rFonts w:hint="cs"/>
          <w:b w:val="0"/>
          <w:bCs w:val="0"/>
          <w:rtl/>
        </w:rPr>
        <w:t xml:space="preserve"> وإن فات أجر التدبر والترتيل</w:t>
      </w:r>
      <w:r w:rsidR="00E951CD">
        <w:rPr>
          <w:rFonts w:hint="cs"/>
          <w:b w:val="0"/>
          <w:bCs w:val="0"/>
          <w:rtl/>
        </w:rPr>
        <w:t>،</w:t>
      </w:r>
      <w:r>
        <w:rPr>
          <w:rFonts w:hint="cs"/>
          <w:b w:val="0"/>
          <w:bCs w:val="0"/>
          <w:rtl/>
        </w:rPr>
        <w:t xml:space="preserve"> لحديث بريدة </w:t>
      </w:r>
      <w:r w:rsidR="00971E6C">
        <w:rPr>
          <w:rFonts w:hint="cs"/>
          <w:b w:val="0"/>
          <w:bCs w:val="0"/>
          <w:rtl/>
        </w:rPr>
        <w:t>-</w:t>
      </w:r>
      <w:r>
        <w:rPr>
          <w:rFonts w:hint="cs"/>
          <w:b w:val="0"/>
          <w:bCs w:val="0"/>
          <w:rtl/>
        </w:rPr>
        <w:t>رضي الله عنه</w:t>
      </w:r>
      <w:r w:rsidR="00971E6C">
        <w:rPr>
          <w:rFonts w:hint="cs"/>
          <w:b w:val="0"/>
          <w:bCs w:val="0"/>
          <w:rtl/>
        </w:rPr>
        <w:t>-</w:t>
      </w:r>
      <w:r>
        <w:rPr>
          <w:rFonts w:hint="cs"/>
          <w:b w:val="0"/>
          <w:bCs w:val="0"/>
          <w:rtl/>
        </w:rPr>
        <w:t xml:space="preserve"> الطويل وفيه </w:t>
      </w:r>
      <w:r w:rsidR="009C3D8B" w:rsidRPr="00F0019E">
        <w:rPr>
          <w:rFonts w:hint="cs"/>
          <w:b w:val="0"/>
          <w:bCs w:val="0"/>
          <w:color w:val="0000FF"/>
          <w:rtl/>
        </w:rPr>
        <w:t>«</w:t>
      </w:r>
      <w:r w:rsidRPr="00F0019E">
        <w:rPr>
          <w:rFonts w:hint="cs"/>
          <w:b w:val="0"/>
          <w:bCs w:val="0"/>
          <w:color w:val="0000FF"/>
          <w:rtl/>
        </w:rPr>
        <w:t>ثم يقال له اقرأ واصعد في درج الجنة وغرفها فهو في صعود مادام يقرأ هذ</w:t>
      </w:r>
      <w:r w:rsidR="00E951CD" w:rsidRPr="00F0019E">
        <w:rPr>
          <w:rFonts w:hint="cs"/>
          <w:b w:val="0"/>
          <w:bCs w:val="0"/>
          <w:color w:val="0000FF"/>
          <w:rtl/>
        </w:rPr>
        <w:t>ّ</w:t>
      </w:r>
      <w:r w:rsidRPr="00F0019E">
        <w:rPr>
          <w:rFonts w:hint="cs"/>
          <w:b w:val="0"/>
          <w:bCs w:val="0"/>
          <w:color w:val="0000FF"/>
          <w:rtl/>
        </w:rPr>
        <w:t>ا</w:t>
      </w:r>
      <w:r w:rsidR="00E951CD" w:rsidRPr="00F0019E">
        <w:rPr>
          <w:rFonts w:hint="cs"/>
          <w:b w:val="0"/>
          <w:bCs w:val="0"/>
          <w:color w:val="0000FF"/>
          <w:rtl/>
        </w:rPr>
        <w:t>ً</w:t>
      </w:r>
      <w:r w:rsidRPr="00F0019E">
        <w:rPr>
          <w:rFonts w:hint="cs"/>
          <w:b w:val="0"/>
          <w:bCs w:val="0"/>
          <w:color w:val="0000FF"/>
          <w:rtl/>
        </w:rPr>
        <w:t xml:space="preserve"> كان أو ترتيلا</w:t>
      </w:r>
      <w:r w:rsidR="00E951CD" w:rsidRPr="00F0019E">
        <w:rPr>
          <w:rFonts w:hint="cs"/>
          <w:b w:val="0"/>
          <w:bCs w:val="0"/>
          <w:color w:val="0000FF"/>
          <w:rtl/>
        </w:rPr>
        <w:t>ً</w:t>
      </w:r>
      <w:r w:rsidR="009C3D8B" w:rsidRPr="00F0019E">
        <w:rPr>
          <w:rFonts w:hint="cs"/>
          <w:b w:val="0"/>
          <w:bCs w:val="0"/>
          <w:color w:val="0000FF"/>
          <w:rtl/>
        </w:rPr>
        <w:t>»</w:t>
      </w:r>
      <w:r>
        <w:rPr>
          <w:rFonts w:hint="cs"/>
          <w:b w:val="0"/>
          <w:bCs w:val="0"/>
          <w:rtl/>
        </w:rPr>
        <w:t xml:space="preserve"> هذا كان أو ترتيلا</w:t>
      </w:r>
      <w:r w:rsidR="00E951CD">
        <w:rPr>
          <w:rFonts w:hint="cs"/>
          <w:b w:val="0"/>
          <w:bCs w:val="0"/>
          <w:rtl/>
        </w:rPr>
        <w:t>ً</w:t>
      </w:r>
      <w:r>
        <w:rPr>
          <w:rFonts w:hint="cs"/>
          <w:b w:val="0"/>
          <w:bCs w:val="0"/>
          <w:rtl/>
        </w:rPr>
        <w:t>.</w:t>
      </w:r>
    </w:p>
    <w:p w:rsidR="003D48A6" w:rsidRPr="003D48A6" w:rsidRDefault="003D48A6" w:rsidP="004B6285">
      <w:pPr>
        <w:rPr>
          <w:rtl/>
        </w:rPr>
      </w:pPr>
      <w:r w:rsidRPr="003D48A6">
        <w:rPr>
          <w:rFonts w:hint="cs"/>
          <w:rtl/>
        </w:rPr>
        <w:t>وهذا يعم لا يشترط فيه حصول الأجر.</w:t>
      </w:r>
    </w:p>
    <w:p w:rsidR="003D48A6" w:rsidRDefault="003D48A6" w:rsidP="004B6285">
      <w:pPr>
        <w:rPr>
          <w:b w:val="0"/>
          <w:bCs w:val="0"/>
          <w:rtl/>
        </w:rPr>
      </w:pPr>
      <w:r>
        <w:rPr>
          <w:rFonts w:hint="cs"/>
          <w:b w:val="0"/>
          <w:bCs w:val="0"/>
          <w:rtl/>
        </w:rPr>
        <w:t>في حصول الأجر المرتب على الحروف</w:t>
      </w:r>
      <w:r w:rsidR="00E951CD">
        <w:rPr>
          <w:rFonts w:hint="cs"/>
          <w:b w:val="0"/>
          <w:bCs w:val="0"/>
          <w:rtl/>
        </w:rPr>
        <w:t>،</w:t>
      </w:r>
      <w:r>
        <w:rPr>
          <w:rFonts w:hint="cs"/>
          <w:b w:val="0"/>
          <w:bCs w:val="0"/>
          <w:rtl/>
        </w:rPr>
        <w:t xml:space="preserve"> لكن أجر قدره زائد له أجر زائد على هذا</w:t>
      </w:r>
      <w:r w:rsidR="00E951CD">
        <w:rPr>
          <w:rFonts w:hint="cs"/>
          <w:b w:val="0"/>
          <w:bCs w:val="0"/>
          <w:rtl/>
        </w:rPr>
        <w:t>،</w:t>
      </w:r>
      <w:r>
        <w:rPr>
          <w:rFonts w:hint="cs"/>
          <w:b w:val="0"/>
          <w:bCs w:val="0"/>
          <w:rtl/>
        </w:rPr>
        <w:t xml:space="preserve"> وهذا الحديث مخرج في المسند والدارمي وهو حديث حسن استدل الحافظ ابن حجر لثبوت أجر الإسراع وأنه جائز ولا إشكال فيه</w:t>
      </w:r>
      <w:r w:rsidR="00E951CD">
        <w:rPr>
          <w:rFonts w:hint="cs"/>
          <w:b w:val="0"/>
          <w:bCs w:val="0"/>
          <w:rtl/>
        </w:rPr>
        <w:t>،</w:t>
      </w:r>
      <w:r>
        <w:rPr>
          <w:rFonts w:hint="cs"/>
          <w:b w:val="0"/>
          <w:bCs w:val="0"/>
          <w:rtl/>
        </w:rPr>
        <w:t xml:space="preserve"> يقول دليله ما تقدم في أحاديث الأنبياء من حديث أبي هريرة رفعه هذا في البخاري</w:t>
      </w:r>
      <w:r w:rsidR="00E951CD">
        <w:rPr>
          <w:rFonts w:hint="cs"/>
          <w:b w:val="0"/>
          <w:bCs w:val="0"/>
          <w:rtl/>
        </w:rPr>
        <w:t>،</w:t>
      </w:r>
      <w:r>
        <w:rPr>
          <w:rFonts w:hint="cs"/>
          <w:b w:val="0"/>
          <w:bCs w:val="0"/>
          <w:rtl/>
        </w:rPr>
        <w:t xml:space="preserve"> </w:t>
      </w:r>
      <w:r w:rsidR="009C3D8B" w:rsidRPr="00F0019E">
        <w:rPr>
          <w:rFonts w:hint="cs"/>
          <w:b w:val="0"/>
          <w:bCs w:val="0"/>
          <w:color w:val="0000FF"/>
          <w:rtl/>
        </w:rPr>
        <w:t>«</w:t>
      </w:r>
      <w:r w:rsidRPr="00F0019E">
        <w:rPr>
          <w:rFonts w:hint="cs"/>
          <w:b w:val="0"/>
          <w:bCs w:val="0"/>
          <w:color w:val="0000FF"/>
          <w:rtl/>
        </w:rPr>
        <w:t>خفف على داود القرآن فكان يأمر بدوابه فتسرج فيفرغ من القرآن قبل أن تسرج</w:t>
      </w:r>
      <w:r w:rsidR="009C3D8B" w:rsidRPr="00F0019E">
        <w:rPr>
          <w:rFonts w:hint="cs"/>
          <w:b w:val="0"/>
          <w:bCs w:val="0"/>
          <w:color w:val="0000FF"/>
          <w:rtl/>
        </w:rPr>
        <w:t>»</w:t>
      </w:r>
      <w:r>
        <w:rPr>
          <w:rFonts w:hint="cs"/>
          <w:b w:val="0"/>
          <w:bCs w:val="0"/>
          <w:rtl/>
        </w:rPr>
        <w:t xml:space="preserve"> قبل أن تس</w:t>
      </w:r>
      <w:r w:rsidR="00E951CD">
        <w:rPr>
          <w:rFonts w:hint="cs"/>
          <w:b w:val="0"/>
          <w:bCs w:val="0"/>
          <w:rtl/>
        </w:rPr>
        <w:t>ْ</w:t>
      </w:r>
      <w:r>
        <w:rPr>
          <w:rFonts w:hint="cs"/>
          <w:b w:val="0"/>
          <w:bCs w:val="0"/>
          <w:rtl/>
        </w:rPr>
        <w:t>رج هذا دليل وهذا في البخاري لا أحد قد يقول قائل أنه في شرع من قبلنا لكن داود لا شك أنه أوتي المزامير صوته ندي مؤثر في القرآن.</w:t>
      </w:r>
    </w:p>
    <w:p w:rsidR="003D48A6" w:rsidRDefault="003D48A6" w:rsidP="004B6285">
      <w:pPr>
        <w:rPr>
          <w:rtl/>
        </w:rPr>
      </w:pPr>
      <w:r>
        <w:rPr>
          <w:rFonts w:hint="cs"/>
          <w:rtl/>
        </w:rPr>
        <w:t>يا شيخ بالنسبة لخلاصة هذا الأمر في المفاضلة بين كثرة الحروف والأخذ بأجرها وبين التأمل والتدبر الذي ينبغي لتالي القرآن أيهما أفضل يا شيخ؟</w:t>
      </w:r>
    </w:p>
    <w:p w:rsidR="003D48A6" w:rsidRPr="00F0019E" w:rsidRDefault="003D48A6" w:rsidP="007F42DF">
      <w:pPr>
        <w:rPr>
          <w:b w:val="0"/>
          <w:bCs w:val="0"/>
          <w:color w:val="0000FF"/>
          <w:rtl/>
        </w:rPr>
      </w:pPr>
      <w:r>
        <w:rPr>
          <w:rFonts w:hint="cs"/>
          <w:b w:val="0"/>
          <w:bCs w:val="0"/>
          <w:rtl/>
        </w:rPr>
        <w:t>هذه المسألة أولا</w:t>
      </w:r>
      <w:r w:rsidR="00E951CD">
        <w:rPr>
          <w:rFonts w:hint="cs"/>
          <w:b w:val="0"/>
          <w:bCs w:val="0"/>
          <w:rtl/>
        </w:rPr>
        <w:t>ً</w:t>
      </w:r>
      <w:r>
        <w:rPr>
          <w:rFonts w:hint="cs"/>
          <w:b w:val="0"/>
          <w:bCs w:val="0"/>
          <w:rtl/>
        </w:rPr>
        <w:t xml:space="preserve"> هي مفترضة في شخص محدد الزمن</w:t>
      </w:r>
      <w:r w:rsidR="00E951CD">
        <w:rPr>
          <w:rFonts w:hint="cs"/>
          <w:b w:val="0"/>
          <w:bCs w:val="0"/>
          <w:rtl/>
        </w:rPr>
        <w:t>،</w:t>
      </w:r>
      <w:r>
        <w:rPr>
          <w:rFonts w:hint="cs"/>
          <w:b w:val="0"/>
          <w:bCs w:val="0"/>
          <w:rtl/>
        </w:rPr>
        <w:t xml:space="preserve"> ما هي مفترضة في شخص يقرأ خمسة أجزاء من القرآن بتدبر أو يقرأ خمسة مع عدم التدبر هذا إجماع</w:t>
      </w:r>
      <w:r w:rsidR="00E951CD">
        <w:rPr>
          <w:rFonts w:hint="cs"/>
          <w:b w:val="0"/>
          <w:bCs w:val="0"/>
          <w:rtl/>
        </w:rPr>
        <w:t>ً</w:t>
      </w:r>
      <w:r>
        <w:rPr>
          <w:rFonts w:hint="cs"/>
          <w:b w:val="0"/>
          <w:bCs w:val="0"/>
          <w:rtl/>
        </w:rPr>
        <w:t>ا أن التدبر أفضل يعني القدر إذا تساوى القدر لا لا لا خلاف في هذا لكن إذا قال أنا أريد أن أقرأ ساعة</w:t>
      </w:r>
      <w:r w:rsidR="00E951CD">
        <w:rPr>
          <w:rFonts w:hint="cs"/>
          <w:b w:val="0"/>
          <w:bCs w:val="0"/>
          <w:rtl/>
        </w:rPr>
        <w:t>،</w:t>
      </w:r>
      <w:r>
        <w:rPr>
          <w:rFonts w:hint="cs"/>
          <w:b w:val="0"/>
          <w:bCs w:val="0"/>
          <w:rtl/>
        </w:rPr>
        <w:t xml:space="preserve"> ساعة بقرأ القرآن</w:t>
      </w:r>
      <w:r w:rsidR="00E951CD">
        <w:rPr>
          <w:rFonts w:hint="cs"/>
          <w:b w:val="0"/>
          <w:bCs w:val="0"/>
          <w:rtl/>
        </w:rPr>
        <w:t>،</w:t>
      </w:r>
      <w:r>
        <w:rPr>
          <w:rFonts w:hint="cs"/>
          <w:b w:val="0"/>
          <w:bCs w:val="0"/>
          <w:rtl/>
        </w:rPr>
        <w:t xml:space="preserve"> أنا جالس ساعة أقرأ القرآن</w:t>
      </w:r>
      <w:r w:rsidR="00E951CD">
        <w:rPr>
          <w:rFonts w:hint="cs"/>
          <w:b w:val="0"/>
          <w:bCs w:val="0"/>
          <w:rtl/>
        </w:rPr>
        <w:t>،</w:t>
      </w:r>
      <w:r>
        <w:rPr>
          <w:rFonts w:hint="cs"/>
          <w:b w:val="0"/>
          <w:bCs w:val="0"/>
          <w:rtl/>
        </w:rPr>
        <w:t xml:space="preserve"> هل أقرأ خمسة أو أقرأ جزئين مع التدبر هذا محل الخلاف يقول ابن القيم </w:t>
      </w:r>
      <w:r w:rsidR="00E951CD">
        <w:rPr>
          <w:rFonts w:hint="cs"/>
          <w:b w:val="0"/>
          <w:bCs w:val="0"/>
          <w:rtl/>
        </w:rPr>
        <w:t>-</w:t>
      </w:r>
      <w:r>
        <w:rPr>
          <w:rFonts w:hint="cs"/>
          <w:b w:val="0"/>
          <w:bCs w:val="0"/>
          <w:rtl/>
        </w:rPr>
        <w:t>رحمه الله</w:t>
      </w:r>
      <w:r w:rsidR="00E951CD">
        <w:rPr>
          <w:rFonts w:hint="cs"/>
          <w:b w:val="0"/>
          <w:bCs w:val="0"/>
          <w:rtl/>
        </w:rPr>
        <w:t>-</w:t>
      </w:r>
      <w:r>
        <w:rPr>
          <w:rFonts w:hint="cs"/>
          <w:b w:val="0"/>
          <w:bCs w:val="0"/>
          <w:rtl/>
        </w:rPr>
        <w:t xml:space="preserve"> في زاد المعاد </w:t>
      </w:r>
      <w:r w:rsidR="00E951CD">
        <w:rPr>
          <w:rFonts w:hint="cs"/>
          <w:b w:val="0"/>
          <w:bCs w:val="0"/>
          <w:rtl/>
        </w:rPr>
        <w:t>-</w:t>
      </w:r>
      <w:r>
        <w:rPr>
          <w:rFonts w:hint="cs"/>
          <w:b w:val="0"/>
          <w:bCs w:val="0"/>
          <w:rtl/>
        </w:rPr>
        <w:t>رحمة الله عليه</w:t>
      </w:r>
      <w:r w:rsidR="00E951CD">
        <w:rPr>
          <w:rFonts w:hint="cs"/>
          <w:b w:val="0"/>
          <w:bCs w:val="0"/>
          <w:rtl/>
        </w:rPr>
        <w:t>-:</w:t>
      </w:r>
      <w:r>
        <w:rPr>
          <w:rFonts w:hint="cs"/>
          <w:b w:val="0"/>
          <w:bCs w:val="0"/>
          <w:rtl/>
        </w:rPr>
        <w:t xml:space="preserve"> في موضع تقدم يعني في الجزء الأول وقد اختلف الناس في الأفضل من الترتيل وقلة القراءة الترتيل وقلة القراءة أو السرعة مع كثرة القراءة أيهما أفضل</w:t>
      </w:r>
      <w:r w:rsidR="00E951CD">
        <w:rPr>
          <w:rFonts w:hint="cs"/>
          <w:b w:val="0"/>
          <w:bCs w:val="0"/>
          <w:rtl/>
        </w:rPr>
        <w:t>؟</w:t>
      </w:r>
      <w:r>
        <w:rPr>
          <w:rFonts w:hint="cs"/>
          <w:b w:val="0"/>
          <w:bCs w:val="0"/>
          <w:rtl/>
        </w:rPr>
        <w:t xml:space="preserve"> على قولين فذهب ابن مسعود وابن عباس </w:t>
      </w:r>
      <w:r w:rsidR="00971E6C">
        <w:rPr>
          <w:rFonts w:hint="cs"/>
          <w:b w:val="0"/>
          <w:bCs w:val="0"/>
          <w:rtl/>
        </w:rPr>
        <w:t>-</w:t>
      </w:r>
      <w:r>
        <w:rPr>
          <w:rFonts w:hint="cs"/>
          <w:b w:val="0"/>
          <w:bCs w:val="0"/>
          <w:rtl/>
        </w:rPr>
        <w:t>رضي الله عنهما</w:t>
      </w:r>
      <w:r w:rsidR="00971E6C">
        <w:rPr>
          <w:rFonts w:hint="cs"/>
          <w:b w:val="0"/>
          <w:bCs w:val="0"/>
          <w:rtl/>
        </w:rPr>
        <w:t>-</w:t>
      </w:r>
      <w:r>
        <w:rPr>
          <w:rFonts w:hint="cs"/>
          <w:b w:val="0"/>
          <w:bCs w:val="0"/>
          <w:rtl/>
        </w:rPr>
        <w:t xml:space="preserve"> وغيرهما إلى أن الترتيل والتدبر مع قلة القراءة أفضل من سرعة القراءة مع كثرتها واحتج أرباب هذا القول بأن المقصود من القراءة فهم القرآن وتدبره والفقه فيه والعمل به وتلاوته وحفظه وتلاوته وحفظه وسيلة إلى معانيه كما قال بعض السلف نزل القرآن ليعمل به فاتخذوا تلاوته عملا</w:t>
      </w:r>
      <w:r w:rsidR="00E951CD">
        <w:rPr>
          <w:rFonts w:hint="cs"/>
          <w:b w:val="0"/>
          <w:bCs w:val="0"/>
          <w:rtl/>
        </w:rPr>
        <w:t>ً</w:t>
      </w:r>
      <w:r>
        <w:rPr>
          <w:rFonts w:hint="cs"/>
          <w:b w:val="0"/>
          <w:bCs w:val="0"/>
          <w:rtl/>
        </w:rPr>
        <w:t xml:space="preserve"> ولهذا كان أهل القرآن هم العالمون به والعاملون بما فيه وإن لم يحفظوه عن ظهر قلب وأم</w:t>
      </w:r>
      <w:r w:rsidR="00E951CD">
        <w:rPr>
          <w:rFonts w:hint="cs"/>
          <w:b w:val="0"/>
          <w:bCs w:val="0"/>
          <w:rtl/>
        </w:rPr>
        <w:t>ّ</w:t>
      </w:r>
      <w:r>
        <w:rPr>
          <w:rFonts w:hint="cs"/>
          <w:b w:val="0"/>
          <w:bCs w:val="0"/>
          <w:rtl/>
        </w:rPr>
        <w:t>ا من حفظه ولم يفهمه ولم يعمل بما فيه فليس من أهله وإن أقام حروفه إقامة السهم</w:t>
      </w:r>
      <w:r w:rsidR="00E951CD">
        <w:rPr>
          <w:rFonts w:hint="cs"/>
          <w:b w:val="0"/>
          <w:bCs w:val="0"/>
          <w:rtl/>
        </w:rPr>
        <w:t>،</w:t>
      </w:r>
      <w:r>
        <w:rPr>
          <w:rFonts w:hint="cs"/>
          <w:b w:val="0"/>
          <w:bCs w:val="0"/>
          <w:rtl/>
        </w:rPr>
        <w:t xml:space="preserve"> قالوا ولأن الإيمان أفضل الأعمال وفهم القرآن وتدبره هو الذي يثمر الإيمان وأما مجرد التلاوة من غير فهم ولا تدبر فيفعله البر والفاجر والمؤمن والمنافق كما قال النبي </w:t>
      </w:r>
      <w:r w:rsidR="00971E6C">
        <w:rPr>
          <w:rFonts w:hint="cs"/>
          <w:b w:val="0"/>
          <w:bCs w:val="0"/>
          <w:rtl/>
        </w:rPr>
        <w:t>-عليه الصلاة والسلام-</w:t>
      </w:r>
      <w:r w:rsidR="00E951CD">
        <w:rPr>
          <w:rFonts w:hint="cs"/>
          <w:b w:val="0"/>
          <w:bCs w:val="0"/>
          <w:rtl/>
        </w:rPr>
        <w:t>:</w:t>
      </w:r>
      <w:r>
        <w:rPr>
          <w:rFonts w:hint="cs"/>
          <w:b w:val="0"/>
          <w:bCs w:val="0"/>
          <w:rtl/>
        </w:rPr>
        <w:t xml:space="preserve"> </w:t>
      </w:r>
      <w:r w:rsidR="009C3D8B" w:rsidRPr="00F0019E">
        <w:rPr>
          <w:rFonts w:hint="cs"/>
          <w:b w:val="0"/>
          <w:bCs w:val="0"/>
          <w:color w:val="0000FF"/>
          <w:rtl/>
        </w:rPr>
        <w:t>«</w:t>
      </w:r>
      <w:r w:rsidRPr="00F0019E">
        <w:rPr>
          <w:rFonts w:hint="cs"/>
          <w:b w:val="0"/>
          <w:bCs w:val="0"/>
          <w:color w:val="0000FF"/>
          <w:rtl/>
        </w:rPr>
        <w:t xml:space="preserve">ومثل المنافق الذي يقرأ </w:t>
      </w:r>
      <w:r w:rsidRPr="00F0019E">
        <w:rPr>
          <w:rFonts w:hint="cs"/>
          <w:b w:val="0"/>
          <w:bCs w:val="0"/>
          <w:color w:val="0000FF"/>
          <w:rtl/>
        </w:rPr>
        <w:lastRenderedPageBreak/>
        <w:t>القرآن كمثل الريحانة ريحها وطعمها مر</w:t>
      </w:r>
      <w:r w:rsidR="009C3D8B" w:rsidRPr="00F0019E">
        <w:rPr>
          <w:rFonts w:hint="cs"/>
          <w:b w:val="0"/>
          <w:bCs w:val="0"/>
          <w:color w:val="0000FF"/>
          <w:rtl/>
        </w:rPr>
        <w:t>»</w:t>
      </w:r>
      <w:r>
        <w:rPr>
          <w:rFonts w:hint="cs"/>
          <w:b w:val="0"/>
          <w:bCs w:val="0"/>
          <w:rtl/>
        </w:rPr>
        <w:t xml:space="preserve"> ثم ذكر طبقات الناس في هذا الأمر وأنها أربع طبقات</w:t>
      </w:r>
      <w:r w:rsidR="00E951CD">
        <w:rPr>
          <w:rFonts w:hint="cs"/>
          <w:b w:val="0"/>
          <w:bCs w:val="0"/>
          <w:rtl/>
        </w:rPr>
        <w:t>،</w:t>
      </w:r>
      <w:r>
        <w:rPr>
          <w:rFonts w:hint="cs"/>
          <w:b w:val="0"/>
          <w:bCs w:val="0"/>
          <w:rtl/>
        </w:rPr>
        <w:t xml:space="preserve"> ثم بعد ذلك جاء إلى </w:t>
      </w:r>
      <w:r w:rsidR="007F42DF">
        <w:rPr>
          <w:rFonts w:hint="cs"/>
          <w:b w:val="0"/>
          <w:bCs w:val="0"/>
          <w:rtl/>
        </w:rPr>
        <w:t>القول الثاني وهو أن في هذه المسألة نعم عرفنا أن القول الأول القول الأول أن الترتيل والتدبر مع قلة القراءة أفضل</w:t>
      </w:r>
      <w:r w:rsidR="00E951CD">
        <w:rPr>
          <w:rFonts w:hint="cs"/>
          <w:b w:val="0"/>
          <w:bCs w:val="0"/>
          <w:rtl/>
        </w:rPr>
        <w:t>،</w:t>
      </w:r>
      <w:r w:rsidR="007F42DF">
        <w:rPr>
          <w:rFonts w:hint="cs"/>
          <w:b w:val="0"/>
          <w:bCs w:val="0"/>
          <w:rtl/>
        </w:rPr>
        <w:t xml:space="preserve"> لكن قال أصحاب الشافعي </w:t>
      </w:r>
      <w:r w:rsidR="00E951CD">
        <w:rPr>
          <w:rFonts w:hint="cs"/>
          <w:b w:val="0"/>
          <w:bCs w:val="0"/>
          <w:rtl/>
        </w:rPr>
        <w:t>-</w:t>
      </w:r>
      <w:r w:rsidR="007F42DF">
        <w:rPr>
          <w:rFonts w:hint="cs"/>
          <w:b w:val="0"/>
          <w:bCs w:val="0"/>
          <w:rtl/>
        </w:rPr>
        <w:t>كما يقول ابن القيم</w:t>
      </w:r>
      <w:r w:rsidR="00E951CD">
        <w:rPr>
          <w:rFonts w:hint="cs"/>
          <w:b w:val="0"/>
          <w:bCs w:val="0"/>
          <w:rtl/>
        </w:rPr>
        <w:t>-:</w:t>
      </w:r>
      <w:r w:rsidR="007F42DF">
        <w:rPr>
          <w:rFonts w:hint="cs"/>
          <w:b w:val="0"/>
          <w:bCs w:val="0"/>
          <w:rtl/>
        </w:rPr>
        <w:t xml:space="preserve"> كثرة القراءة أفضل واحتجوا بحديث ابن مسعود </w:t>
      </w:r>
      <w:r w:rsidR="00E951CD">
        <w:rPr>
          <w:rFonts w:hint="cs"/>
          <w:b w:val="0"/>
          <w:bCs w:val="0"/>
          <w:rtl/>
        </w:rPr>
        <w:t>-</w:t>
      </w:r>
      <w:r w:rsidR="007F42DF">
        <w:rPr>
          <w:rFonts w:hint="cs"/>
          <w:b w:val="0"/>
          <w:bCs w:val="0"/>
          <w:rtl/>
        </w:rPr>
        <w:t>رضي الله عنه</w:t>
      </w:r>
      <w:r w:rsidR="00E951CD">
        <w:rPr>
          <w:rFonts w:hint="cs"/>
          <w:b w:val="0"/>
          <w:bCs w:val="0"/>
          <w:rtl/>
        </w:rPr>
        <w:t>-</w:t>
      </w:r>
      <w:r w:rsidR="007F42DF">
        <w:rPr>
          <w:rFonts w:hint="cs"/>
          <w:b w:val="0"/>
          <w:bCs w:val="0"/>
          <w:rtl/>
        </w:rPr>
        <w:t xml:space="preserve"> قال قال رسول الله </w:t>
      </w:r>
      <w:r w:rsidR="00971E6C">
        <w:rPr>
          <w:rFonts w:hint="cs"/>
          <w:b w:val="0"/>
          <w:bCs w:val="0"/>
          <w:rtl/>
        </w:rPr>
        <w:t>-صلى الله عليه وسلم-</w:t>
      </w:r>
      <w:r w:rsidR="007F42DF">
        <w:rPr>
          <w:rFonts w:hint="cs"/>
          <w:b w:val="0"/>
          <w:bCs w:val="0"/>
          <w:rtl/>
        </w:rPr>
        <w:t xml:space="preserve"> </w:t>
      </w:r>
      <w:r w:rsidR="009C3D8B" w:rsidRPr="00F0019E">
        <w:rPr>
          <w:rFonts w:hint="cs"/>
          <w:b w:val="0"/>
          <w:bCs w:val="0"/>
          <w:color w:val="0000FF"/>
          <w:rtl/>
        </w:rPr>
        <w:t>«</w:t>
      </w:r>
      <w:r w:rsidR="007F42DF" w:rsidRPr="00F0019E">
        <w:rPr>
          <w:rFonts w:hint="cs"/>
          <w:b w:val="0"/>
          <w:bCs w:val="0"/>
          <w:color w:val="0000FF"/>
          <w:rtl/>
        </w:rPr>
        <w:t>من قرأ حرف</w:t>
      </w:r>
      <w:r w:rsidR="00E951CD" w:rsidRPr="00F0019E">
        <w:rPr>
          <w:rFonts w:hint="cs"/>
          <w:b w:val="0"/>
          <w:bCs w:val="0"/>
          <w:color w:val="0000FF"/>
          <w:rtl/>
        </w:rPr>
        <w:t>ً</w:t>
      </w:r>
      <w:r w:rsidR="007F42DF" w:rsidRPr="00F0019E">
        <w:rPr>
          <w:rFonts w:hint="cs"/>
          <w:b w:val="0"/>
          <w:bCs w:val="0"/>
          <w:color w:val="0000FF"/>
          <w:rtl/>
        </w:rPr>
        <w:t>ا من كتاب الله فله به حسنة والحسنة بعشر أمثالها لا أقول ألف لام ميم حرف ولكن ألف حرف ولام حرف وميم حرف</w:t>
      </w:r>
      <w:r w:rsidR="009C3D8B" w:rsidRPr="00F0019E">
        <w:rPr>
          <w:rFonts w:hint="cs"/>
          <w:b w:val="0"/>
          <w:bCs w:val="0"/>
          <w:color w:val="0000FF"/>
          <w:rtl/>
        </w:rPr>
        <w:t>»</w:t>
      </w:r>
      <w:r w:rsidR="007F42DF">
        <w:rPr>
          <w:rFonts w:hint="cs"/>
          <w:b w:val="0"/>
          <w:bCs w:val="0"/>
          <w:rtl/>
        </w:rPr>
        <w:t xml:space="preserve"> رواه الترمذي وصححه قالوا ولأن عثمان بن عفان قرأ القرآن في ركعة وذكروا آثار</w:t>
      </w:r>
      <w:r w:rsidR="00E951CD">
        <w:rPr>
          <w:rFonts w:hint="cs"/>
          <w:b w:val="0"/>
          <w:bCs w:val="0"/>
          <w:rtl/>
        </w:rPr>
        <w:t>ً</w:t>
      </w:r>
      <w:r w:rsidR="007F42DF">
        <w:rPr>
          <w:rFonts w:hint="cs"/>
          <w:b w:val="0"/>
          <w:bCs w:val="0"/>
          <w:rtl/>
        </w:rPr>
        <w:t>ا كثيرة من السلف في كثرة القراءة يقول ابن القيم والصواب في المسألة أن يقال إن ثواب قراءة الترتيل والتدبر أجل وأرفع قدر</w:t>
      </w:r>
      <w:r w:rsidR="00E951CD">
        <w:rPr>
          <w:rFonts w:hint="cs"/>
          <w:b w:val="0"/>
          <w:bCs w:val="0"/>
          <w:rtl/>
        </w:rPr>
        <w:t>ً</w:t>
      </w:r>
      <w:r w:rsidR="007F42DF">
        <w:rPr>
          <w:rFonts w:hint="cs"/>
          <w:b w:val="0"/>
          <w:bCs w:val="0"/>
          <w:rtl/>
        </w:rPr>
        <w:t>ا</w:t>
      </w:r>
      <w:r w:rsidR="00E951CD">
        <w:rPr>
          <w:rFonts w:hint="cs"/>
          <w:b w:val="0"/>
          <w:bCs w:val="0"/>
          <w:rtl/>
        </w:rPr>
        <w:t xml:space="preserve"> </w:t>
      </w:r>
      <w:r w:rsidR="007F42DF">
        <w:rPr>
          <w:rFonts w:hint="cs"/>
          <w:b w:val="0"/>
          <w:bCs w:val="0"/>
          <w:rtl/>
        </w:rPr>
        <w:t>وثواب</w:t>
      </w:r>
      <w:r w:rsidR="00E951CD">
        <w:rPr>
          <w:rFonts w:hint="cs"/>
          <w:b w:val="0"/>
          <w:bCs w:val="0"/>
          <w:rtl/>
        </w:rPr>
        <w:t>ً</w:t>
      </w:r>
      <w:r w:rsidR="007F42DF">
        <w:rPr>
          <w:rFonts w:hint="cs"/>
          <w:b w:val="0"/>
          <w:bCs w:val="0"/>
          <w:rtl/>
        </w:rPr>
        <w:t>ا</w:t>
      </w:r>
      <w:r w:rsidR="00E951CD">
        <w:rPr>
          <w:rFonts w:hint="cs"/>
          <w:b w:val="0"/>
          <w:bCs w:val="0"/>
          <w:rtl/>
        </w:rPr>
        <w:t>،</w:t>
      </w:r>
      <w:r w:rsidR="007F42DF">
        <w:rPr>
          <w:rFonts w:hint="cs"/>
          <w:b w:val="0"/>
          <w:bCs w:val="0"/>
          <w:rtl/>
        </w:rPr>
        <w:t xml:space="preserve"> إن ثواب قراءة الترتيل والتدبر أجل وأرفع قدر</w:t>
      </w:r>
      <w:r w:rsidR="00E951CD">
        <w:rPr>
          <w:rFonts w:hint="cs"/>
          <w:b w:val="0"/>
          <w:bCs w:val="0"/>
          <w:rtl/>
        </w:rPr>
        <w:t>ً</w:t>
      </w:r>
      <w:r w:rsidR="007F42DF">
        <w:rPr>
          <w:rFonts w:hint="cs"/>
          <w:b w:val="0"/>
          <w:bCs w:val="0"/>
          <w:rtl/>
        </w:rPr>
        <w:t>ا وثواب كثرة القراءة أكثر عدد</w:t>
      </w:r>
      <w:r w:rsidR="00E951CD">
        <w:rPr>
          <w:rFonts w:hint="cs"/>
          <w:b w:val="0"/>
          <w:bCs w:val="0"/>
          <w:rtl/>
        </w:rPr>
        <w:t>ً</w:t>
      </w:r>
      <w:r w:rsidR="007F42DF">
        <w:rPr>
          <w:rFonts w:hint="cs"/>
          <w:b w:val="0"/>
          <w:bCs w:val="0"/>
          <w:rtl/>
        </w:rPr>
        <w:t>ا فالأول كمن تصدق بجوهرة عظيمة أو أعتق عبد</w:t>
      </w:r>
      <w:r w:rsidR="00E951CD">
        <w:rPr>
          <w:rFonts w:hint="cs"/>
          <w:b w:val="0"/>
          <w:bCs w:val="0"/>
          <w:rtl/>
        </w:rPr>
        <w:t>ً</w:t>
      </w:r>
      <w:r w:rsidR="007F42DF">
        <w:rPr>
          <w:rFonts w:hint="cs"/>
          <w:b w:val="0"/>
          <w:bCs w:val="0"/>
          <w:rtl/>
        </w:rPr>
        <w:t>ا قيمته نفيسة جد</w:t>
      </w:r>
      <w:r w:rsidR="00E951CD">
        <w:rPr>
          <w:rFonts w:hint="cs"/>
          <w:b w:val="0"/>
          <w:bCs w:val="0"/>
          <w:rtl/>
        </w:rPr>
        <w:t>ً</w:t>
      </w:r>
      <w:r w:rsidR="007F42DF">
        <w:rPr>
          <w:rFonts w:hint="cs"/>
          <w:b w:val="0"/>
          <w:bCs w:val="0"/>
          <w:rtl/>
        </w:rPr>
        <w:t>ا</w:t>
      </w:r>
      <w:r w:rsidR="00E951CD">
        <w:rPr>
          <w:rFonts w:hint="cs"/>
          <w:b w:val="0"/>
          <w:bCs w:val="0"/>
          <w:rtl/>
        </w:rPr>
        <w:t>،</w:t>
      </w:r>
      <w:r w:rsidR="007F42DF">
        <w:rPr>
          <w:rFonts w:hint="cs"/>
          <w:b w:val="0"/>
          <w:bCs w:val="0"/>
          <w:rtl/>
        </w:rPr>
        <w:t xml:space="preserve"> والثاني كمن تصدق بعدد كثير من الدراهم أو أعتق عدد</w:t>
      </w:r>
      <w:r w:rsidR="00E951CD">
        <w:rPr>
          <w:rFonts w:hint="cs"/>
          <w:b w:val="0"/>
          <w:bCs w:val="0"/>
          <w:rtl/>
        </w:rPr>
        <w:t>ً</w:t>
      </w:r>
      <w:r w:rsidR="007F42DF">
        <w:rPr>
          <w:rFonts w:hint="cs"/>
          <w:b w:val="0"/>
          <w:bCs w:val="0"/>
          <w:rtl/>
        </w:rPr>
        <w:t>ا من العبيد قيمتهم رخيصة</w:t>
      </w:r>
      <w:r w:rsidR="00E951CD">
        <w:rPr>
          <w:rFonts w:hint="cs"/>
          <w:b w:val="0"/>
          <w:bCs w:val="0"/>
          <w:rtl/>
        </w:rPr>
        <w:t>،</w:t>
      </w:r>
      <w:r w:rsidR="007F42DF">
        <w:rPr>
          <w:rFonts w:hint="cs"/>
          <w:b w:val="0"/>
          <w:bCs w:val="0"/>
          <w:rtl/>
        </w:rPr>
        <w:t xml:space="preserve"> وفي صحيح البخاري عن قتادة قال سألت أنسًا عن قراءة النبي </w:t>
      </w:r>
      <w:r w:rsidR="00971E6C">
        <w:rPr>
          <w:rFonts w:hint="cs"/>
          <w:b w:val="0"/>
          <w:bCs w:val="0"/>
          <w:rtl/>
        </w:rPr>
        <w:t>-صلى الله عليه وسلم-</w:t>
      </w:r>
      <w:r w:rsidR="007F42DF">
        <w:rPr>
          <w:rFonts w:hint="cs"/>
          <w:b w:val="0"/>
          <w:bCs w:val="0"/>
          <w:rtl/>
        </w:rPr>
        <w:t xml:space="preserve"> قال فقال كان يمد مد</w:t>
      </w:r>
      <w:r w:rsidR="00E951CD">
        <w:rPr>
          <w:rFonts w:hint="cs"/>
          <w:b w:val="0"/>
          <w:bCs w:val="0"/>
          <w:rtl/>
        </w:rPr>
        <w:t>ً</w:t>
      </w:r>
      <w:r w:rsidR="007F42DF">
        <w:rPr>
          <w:rFonts w:hint="cs"/>
          <w:b w:val="0"/>
          <w:bCs w:val="0"/>
          <w:rtl/>
        </w:rPr>
        <w:t>ا.</w:t>
      </w:r>
    </w:p>
    <w:p w:rsidR="007F42DF" w:rsidRPr="007F42DF" w:rsidRDefault="007F42DF" w:rsidP="007F42DF">
      <w:pPr>
        <w:rPr>
          <w:rtl/>
        </w:rPr>
      </w:pPr>
      <w:r>
        <w:rPr>
          <w:rFonts w:hint="cs"/>
          <w:rtl/>
        </w:rPr>
        <w:t>أحسن الله إليكم فضيلة الشيخ ونفع بما قلتم إنه سميع مجيب</w:t>
      </w:r>
      <w:r w:rsidR="00971E6C">
        <w:rPr>
          <w:rFonts w:hint="cs"/>
          <w:rtl/>
        </w:rPr>
        <w:t>،</w:t>
      </w:r>
      <w:r>
        <w:rPr>
          <w:rFonts w:hint="cs"/>
          <w:rtl/>
        </w:rPr>
        <w:t xml:space="preserve"> أيها الإخوة المستمعون الكرام</w:t>
      </w:r>
      <w:r w:rsidR="00971E6C">
        <w:rPr>
          <w:rFonts w:hint="cs"/>
          <w:rtl/>
        </w:rPr>
        <w:t>،</w:t>
      </w:r>
      <w:r>
        <w:rPr>
          <w:rFonts w:hint="cs"/>
          <w:rtl/>
        </w:rPr>
        <w:t xml:space="preserve"> بهذا نصل إلى ختام هذه الحلقة نسأل الله تبارك وتعالى أن يوفقنا للعمل الصالح والعلم النافع إنه سميع مجيب ونشكر في ختامها فضيلة الشيخ الدكتور عبد الكريم بن عبد الله الخضير وفقه الله</w:t>
      </w:r>
      <w:r w:rsidR="00E951CD">
        <w:rPr>
          <w:rFonts w:hint="cs"/>
          <w:rtl/>
        </w:rPr>
        <w:t>،</w:t>
      </w:r>
      <w:r>
        <w:rPr>
          <w:rFonts w:hint="cs"/>
          <w:rtl/>
        </w:rPr>
        <w:t xml:space="preserve"> ونشكركم أنتم مستمعينا الكرام نلقاكم بإذن الله تعالى وأنتم بخير</w:t>
      </w:r>
      <w:r w:rsidR="00971E6C">
        <w:rPr>
          <w:rFonts w:hint="cs"/>
          <w:rtl/>
        </w:rPr>
        <w:t>،</w:t>
      </w:r>
      <w:r>
        <w:rPr>
          <w:rFonts w:hint="cs"/>
          <w:rtl/>
        </w:rPr>
        <w:t xml:space="preserve"> والسلام عليكم ورحمة الله وبركاته.</w:t>
      </w:r>
    </w:p>
    <w:sectPr w:rsidR="007F42DF" w:rsidRPr="007F42D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43D" w:rsidRDefault="0085443D" w:rsidP="00235F65">
      <w:r>
        <w:separator/>
      </w:r>
    </w:p>
  </w:endnote>
  <w:endnote w:type="continuationSeparator" w:id="0">
    <w:p w:rsidR="0085443D" w:rsidRDefault="0085443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9F40DE8-207D-45F0-925E-E75E345E19DC}"/>
    <w:embedBold r:id="rId2" w:fontKey="{EC211055-3B77-40C5-8FF2-A76D7C264AE0}"/>
    <w:embedBoldItalic r:id="rId3" w:fontKey="{4AB3B036-B61F-485E-B5D5-B24F3B6735E0}"/>
  </w:font>
  <w:font w:name="Courier New">
    <w:panose1 w:val="02070309020205020404"/>
    <w:charset w:val="00"/>
    <w:family w:val="modern"/>
    <w:pitch w:val="fixed"/>
    <w:sig w:usb0="E0002AFF" w:usb1="C0007843" w:usb2="00000009" w:usb3="00000000" w:csb0="000001FF" w:csb1="00000000"/>
    <w:embedRegular r:id="rId4" w:fontKey="{1D233144-2063-4A29-BED0-E46FC956B09F}"/>
  </w:font>
  <w:font w:name="Wingdings">
    <w:panose1 w:val="05000000000000000000"/>
    <w:charset w:val="02"/>
    <w:family w:val="auto"/>
    <w:pitch w:val="variable"/>
    <w:sig w:usb0="00000000" w:usb1="10000000" w:usb2="00000000" w:usb3="00000000" w:csb0="80000000" w:csb1="00000000"/>
    <w:embedRegular r:id="rId5" w:fontKey="{18D1ACDE-721A-4F51-BFDA-91AF522D4AC5}"/>
  </w:font>
  <w:font w:name="Symbol">
    <w:panose1 w:val="05050102010706020507"/>
    <w:charset w:val="02"/>
    <w:family w:val="roman"/>
    <w:pitch w:val="variable"/>
    <w:sig w:usb0="00000000" w:usb1="10000000" w:usb2="00000000" w:usb3="00000000" w:csb0="80000000" w:csb1="00000000"/>
    <w:embedRegular r:id="rId6" w:fontKey="{E0CE0599-FED4-48A4-A7C8-BDB2DD7283A6}"/>
  </w:font>
  <w:font w:name="AL-Mateen">
    <w:charset w:val="B2"/>
    <w:family w:val="auto"/>
    <w:pitch w:val="variable"/>
    <w:sig w:usb0="00002001" w:usb1="00000000" w:usb2="00000000" w:usb3="00000000" w:csb0="00000040" w:csb1="00000000"/>
    <w:embedRegular r:id="rId7" w:fontKey="{5D1E30C2-3B90-4AAC-AF3F-C30C57494563}"/>
    <w:embedBold r:id="rId8" w:fontKey="{8DD5E71A-8668-4E02-AADE-5E7E7BA81785}"/>
  </w:font>
  <w:font w:name="AL-jass dash">
    <w:charset w:val="B2"/>
    <w:family w:val="auto"/>
    <w:pitch w:val="variable"/>
    <w:sig w:usb0="00002001" w:usb1="00000000" w:usb2="00000000" w:usb3="00000000" w:csb0="00000040" w:csb1="00000000"/>
    <w:embedRegular r:id="rId9" w:fontKey="{608A26BA-D36F-4753-86C7-BAB6F42C8493}"/>
  </w:font>
  <w:font w:name="Traditional Arabic">
    <w:panose1 w:val="02020603050405020304"/>
    <w:charset w:val="00"/>
    <w:family w:val="roman"/>
    <w:pitch w:val="variable"/>
    <w:sig w:usb0="00002003" w:usb1="80000000" w:usb2="00000008" w:usb3="00000000" w:csb0="00000041" w:csb1="00000000"/>
    <w:embedRegular r:id="rId10" w:fontKey="{B7DADFF6-462F-403C-8EB5-9917CD3BE77D}"/>
    <w:embedBold r:id="rId11" w:fontKey="{217881B8-26BA-4BD1-B222-5E835A636028}"/>
  </w:font>
  <w:font w:name="DecoType Naskh Variants">
    <w:charset w:val="B2"/>
    <w:family w:val="auto"/>
    <w:pitch w:val="variable"/>
    <w:sig w:usb0="00002001" w:usb1="80000000" w:usb2="00000008" w:usb3="00000000" w:csb0="00000040" w:csb1="00000000"/>
    <w:embedRegular r:id="rId12" w:fontKey="{BDC574B1-6332-4358-A500-9DCB4E9EEB3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61DCC4CE-C8C6-4C2B-A7F2-E10B6122D74A}"/>
    <w:embedBold r:id="rId14" w:fontKey="{7EB262FA-3933-44A9-9084-8F1829F59DC6}"/>
    <w:embedBoldItalic r:id="rId15" w:fontKey="{E9840F56-281E-4968-ABAE-AE3D06C3DCC2}"/>
  </w:font>
  <w:font w:name="Tahoma">
    <w:panose1 w:val="020B0604030504040204"/>
    <w:charset w:val="00"/>
    <w:family w:val="swiss"/>
    <w:pitch w:val="variable"/>
    <w:sig w:usb0="E1002EFF" w:usb1="C000605B" w:usb2="00000029" w:usb3="00000000" w:csb0="000101FF" w:csb1="00000000"/>
    <w:embedRegular r:id="rId16" w:fontKey="{9360AF29-2962-47B6-B713-5EEF1EB8A113}"/>
    <w:embedBold r:id="rId17" w:fontKey="{1E131BB7-5D30-4EDC-ADCE-DBC1AEE2B3C3}"/>
  </w:font>
  <w:font w:name="Cambria">
    <w:panose1 w:val="02040503050406030204"/>
    <w:charset w:val="00"/>
    <w:family w:val="roman"/>
    <w:pitch w:val="variable"/>
    <w:sig w:usb0="E00002FF" w:usb1="400004FF" w:usb2="00000000" w:usb3="00000000" w:csb0="0000019F" w:csb1="00000000"/>
    <w:embedRegular r:id="rId18" w:fontKey="{76E09EC8-A6C3-4CA7-A43D-84755AA2D2BF}"/>
    <w:embedBold r:id="rId19" w:fontKey="{6A92C2D1-0B7A-4EBA-B30E-7CDE372916C4}"/>
    <w:embedBoldItalic r:id="rId20" w:fontKey="{47EA233E-0E4C-4D68-87FF-FCC55208986C}"/>
  </w:font>
  <w:font w:name="Lotus Linotype">
    <w:altName w:val="Times New Roman"/>
    <w:charset w:val="00"/>
    <w:family w:val="auto"/>
    <w:pitch w:val="variable"/>
    <w:sig w:usb0="00000000" w:usb1="80000000" w:usb2="00000008" w:usb3="00000000" w:csb0="00000043" w:csb1="00000000"/>
    <w:embedRegular r:id="rId21" w:fontKey="{74845836-52E0-4192-BE8A-575EE9C994C0}"/>
  </w:font>
  <w:font w:name="AGA Arabesque">
    <w:panose1 w:val="05000000000000000000"/>
    <w:charset w:val="02"/>
    <w:family w:val="auto"/>
    <w:pitch w:val="variable"/>
    <w:sig w:usb0="00000000" w:usb1="10000000" w:usb2="00000000" w:usb3="00000000" w:csb0="80000000" w:csb1="00000000"/>
    <w:embedRegular r:id="rId22" w:fontKey="{BABE6398-5535-453D-9AD1-B9CD23489154}"/>
  </w:font>
  <w:font w:name="PT Bold Heading">
    <w:altName w:val="Segoe UI Semilight"/>
    <w:charset w:val="B2"/>
    <w:family w:val="auto"/>
    <w:pitch w:val="variable"/>
    <w:sig w:usb0="00002000" w:usb1="00000000" w:usb2="00000000" w:usb3="00000000" w:csb0="00000040" w:csb1="00000000"/>
    <w:embedRegular r:id="rId23" w:fontKey="{C08DFBBA-5393-4D63-BAFF-3C57467CD013}"/>
  </w:font>
  <w:font w:name="Andalus">
    <w:panose1 w:val="02020603050405020304"/>
    <w:charset w:val="00"/>
    <w:family w:val="roman"/>
    <w:pitch w:val="variable"/>
    <w:sig w:usb0="00002003" w:usb1="80000000" w:usb2="00000008" w:usb3="00000000" w:csb0="00000041" w:csb1="00000000"/>
    <w:embedRegular r:id="rId24" w:fontKey="{61C0B533-15A0-45C8-BC4F-FBC08000BFE6}"/>
    <w:embedBold r:id="rId25" w:fontKey="{74CACBBD-9D59-4C65-95C4-76C7F15C39B7}"/>
  </w:font>
  <w:font w:name="AL-Mohanad Bold">
    <w:panose1 w:val="00000000000000000000"/>
    <w:charset w:val="B2"/>
    <w:family w:val="auto"/>
    <w:pitch w:val="variable"/>
    <w:sig w:usb0="00002001" w:usb1="00000000" w:usb2="00000000" w:usb3="00000000" w:csb0="00000040" w:csb1="00000000"/>
    <w:embedRegular r:id="rId26" w:fontKey="{88A240CA-F072-40EE-BDF0-8286EA459DC5}"/>
  </w:font>
  <w:font w:name="Calibri">
    <w:panose1 w:val="020F0502020204030204"/>
    <w:charset w:val="00"/>
    <w:family w:val="swiss"/>
    <w:pitch w:val="variable"/>
    <w:sig w:usb0="E00002FF" w:usb1="4000ACFF" w:usb2="00000001" w:usb3="00000000" w:csb0="0000019F" w:csb1="00000000"/>
    <w:embedRegular r:id="rId27" w:fontKey="{06AE6D4E-7169-40F6-A667-1C2A42CC89B0}"/>
  </w:font>
  <w:font w:name="Arial">
    <w:panose1 w:val="020B0604020202020204"/>
    <w:charset w:val="00"/>
    <w:family w:val="swiss"/>
    <w:pitch w:val="variable"/>
    <w:sig w:usb0="E0002AFF" w:usb1="C0007843" w:usb2="00000009" w:usb3="00000000" w:csb0="000001FF" w:csb1="00000000"/>
    <w:embedRegular r:id="rId28" w:fontKey="{3E33A600-4383-4DCB-B7B7-53AC464CD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43D" w:rsidRDefault="0085443D" w:rsidP="00235F65">
      <w:r>
        <w:separator/>
      </w:r>
    </w:p>
  </w:footnote>
  <w:footnote w:type="continuationSeparator" w:id="0">
    <w:p w:rsidR="0085443D" w:rsidRDefault="0085443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5443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DB49F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0019E">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DB49F4"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F0019E">
                  <w:rPr>
                    <w:rFonts w:cs="Traditional Arabic"/>
                    <w:sz w:val="28"/>
                    <w:rtl/>
                  </w:rPr>
                  <w:t>4</w:t>
                </w:r>
                <w:r>
                  <w:rPr>
                    <w:rFonts w:cs="Traditional Arabic"/>
                    <w:sz w:val="28"/>
                  </w:rPr>
                  <w:fldChar w:fldCharType="end"/>
                </w:r>
              </w:p>
            </w:txbxContent>
          </v:textbox>
          <w10:wrap type="square"/>
        </v:shape>
      </w:pict>
    </w:r>
  </w:p>
  <w:p w:rsidR="00064871" w:rsidRPr="00711431" w:rsidRDefault="0085443D"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DC4C6B">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DC4C6B">
                  <w:rPr>
                    <w:rFonts w:cs="AL-Mohanad Bold" w:hint="cs"/>
                    <w:b w:val="0"/>
                    <w:bCs w:val="0"/>
                    <w:noProof w:val="0"/>
                    <w:szCs w:val="22"/>
                    <w:rtl/>
                  </w:rPr>
                  <w:t>08</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5443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DB49F4"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F0019E">
                  <w:rPr>
                    <w:rStyle w:val="PageNumber"/>
                    <w:rFonts w:cs="Traditional Arabic"/>
                    <w:rtl/>
                  </w:rPr>
                  <w:t>5</w:t>
                </w:r>
                <w:r>
                  <w:rPr>
                    <w:rStyle w:val="PageNumber"/>
                    <w:rFonts w:cs="Traditional Arabic"/>
                  </w:rPr>
                  <w:fldChar w:fldCharType="end"/>
                </w:r>
              </w:p>
            </w:txbxContent>
          </v:textbox>
          <w10:wrap anchorx="page"/>
        </v:shape>
      </w:pict>
    </w:r>
  </w:p>
  <w:p w:rsidR="00064871" w:rsidRPr="00711431" w:rsidRDefault="0085443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DB49F4"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0019E">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DB49F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0019E">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0CB9"/>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27B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43D"/>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1E6C"/>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3D8B"/>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9F4"/>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1CD"/>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898"/>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19E"/>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AEA10B1-8C9D-48BA-9304-CAC13397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DAE68-0A15-430E-B70C-3C52F15B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10891</TotalTime>
  <Pages>1</Pages>
  <Words>1269</Words>
  <Characters>7237</Characters>
  <Application>Microsoft Office Word</Application>
  <DocSecurity>0</DocSecurity>
  <Lines>60</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69</cp:revision>
  <cp:lastPrinted>2014-06-14T08:57:00Z</cp:lastPrinted>
  <dcterms:created xsi:type="dcterms:W3CDTF">2012-02-19T04:26:00Z</dcterms:created>
  <dcterms:modified xsi:type="dcterms:W3CDTF">2014-06-14T08:57:00Z</dcterms:modified>
</cp:coreProperties>
</file>