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2F7E94"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2F7E94"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3538A8" w:rsidRDefault="0014022C" w:rsidP="003538A8">
      <w:pPr>
        <w:rPr>
          <w:rtl/>
        </w:rPr>
      </w:pPr>
      <w:r>
        <w:rPr>
          <w:rFonts w:hint="cs"/>
          <w:rtl/>
        </w:rPr>
        <w:lastRenderedPageBreak/>
        <w:t>بسم الله الرحمن الرحيم</w:t>
      </w:r>
      <w:r w:rsidR="002F7E94">
        <w:rPr>
          <w:rFonts w:hint="cs"/>
          <w:rtl/>
        </w:rPr>
        <w:t>،</w:t>
      </w:r>
      <w:r>
        <w:rPr>
          <w:rFonts w:hint="cs"/>
          <w:rtl/>
        </w:rPr>
        <w:t xml:space="preserve"> الحمد لله رب العالمين</w:t>
      </w:r>
      <w:r w:rsidR="002F7E94">
        <w:rPr>
          <w:rFonts w:hint="cs"/>
          <w:rtl/>
        </w:rPr>
        <w:t>،</w:t>
      </w:r>
      <w:r>
        <w:rPr>
          <w:rFonts w:hint="cs"/>
          <w:rtl/>
        </w:rPr>
        <w:t xml:space="preserve"> والصلاة والسلام على أشرف الأنبياء والمرسلين</w:t>
      </w:r>
      <w:r w:rsidR="002F7E94">
        <w:rPr>
          <w:rFonts w:hint="cs"/>
          <w:rtl/>
        </w:rPr>
        <w:t>،</w:t>
      </w:r>
      <w:r>
        <w:rPr>
          <w:rFonts w:hint="cs"/>
          <w:rtl/>
        </w:rPr>
        <w:t xml:space="preserve"> نبينا محمد وعلى آله وصحبه أجمعين، وبعد:</w:t>
      </w:r>
    </w:p>
    <w:p w:rsidR="00B86826" w:rsidRDefault="0014022C" w:rsidP="002435D8">
      <w:pPr>
        <w:rPr>
          <w:rtl/>
        </w:rPr>
      </w:pPr>
      <w:r>
        <w:rPr>
          <w:rFonts w:hint="cs"/>
          <w:rtl/>
        </w:rPr>
        <w:t>أيها الإخوة المستمعون الكرام</w:t>
      </w:r>
      <w:r w:rsidR="002F7E94">
        <w:rPr>
          <w:rFonts w:hint="cs"/>
          <w:rtl/>
        </w:rPr>
        <w:t>:</w:t>
      </w:r>
      <w:r>
        <w:rPr>
          <w:rFonts w:hint="cs"/>
          <w:rtl/>
        </w:rPr>
        <w:t xml:space="preserve"> السلام عليكم ورحمة الله وبركاته</w:t>
      </w:r>
      <w:r w:rsidR="002F7E94">
        <w:rPr>
          <w:rFonts w:hint="cs"/>
          <w:rtl/>
        </w:rPr>
        <w:t>،</w:t>
      </w:r>
      <w:r>
        <w:rPr>
          <w:rFonts w:hint="cs"/>
          <w:rtl/>
        </w:rPr>
        <w:t xml:space="preserve"> وأهلا</w:t>
      </w:r>
      <w:r w:rsidR="002F7E94">
        <w:rPr>
          <w:rFonts w:hint="cs"/>
          <w:rtl/>
        </w:rPr>
        <w:t>ً</w:t>
      </w:r>
      <w:r>
        <w:rPr>
          <w:rFonts w:hint="cs"/>
          <w:rtl/>
        </w:rPr>
        <w:t xml:space="preserve"> وسهلا</w:t>
      </w:r>
      <w:r w:rsidR="002F7E94">
        <w:rPr>
          <w:rFonts w:hint="cs"/>
          <w:rtl/>
        </w:rPr>
        <w:t>ً</w:t>
      </w:r>
      <w:r>
        <w:rPr>
          <w:rFonts w:hint="cs"/>
          <w:rtl/>
        </w:rPr>
        <w:t xml:space="preserve"> بكم إلى لقاء جديد يجمعنا بفضيلة الشيخ الدكتور عبد الكريم بن عبد الله الخضير وفقه الله</w:t>
      </w:r>
      <w:r w:rsidR="002F7E94">
        <w:rPr>
          <w:rFonts w:hint="cs"/>
          <w:rtl/>
        </w:rPr>
        <w:t>،</w:t>
      </w:r>
      <w:r>
        <w:rPr>
          <w:rFonts w:hint="cs"/>
          <w:rtl/>
        </w:rPr>
        <w:t xml:space="preserve"> </w:t>
      </w:r>
      <w:r w:rsidR="002435D8">
        <w:rPr>
          <w:rFonts w:hint="cs"/>
          <w:rtl/>
        </w:rPr>
        <w:t>حيث نكمل ونواصل الحديث حول ما ابتدئ به في الحلقة الماضية في مشروعية القيام قيام رمضان وقيام الناس خلف إمام واحد في البداية أرحب بفضيلة الشيخ عبد الكريم فحياكم الله يا شيخ عبد الكريم وأهلا</w:t>
      </w:r>
      <w:r w:rsidR="002F7E94">
        <w:rPr>
          <w:rFonts w:hint="cs"/>
          <w:rtl/>
        </w:rPr>
        <w:t>ً</w:t>
      </w:r>
      <w:r w:rsidR="002435D8">
        <w:rPr>
          <w:rFonts w:hint="cs"/>
          <w:rtl/>
        </w:rPr>
        <w:t xml:space="preserve"> وسهلا</w:t>
      </w:r>
      <w:r w:rsidR="002F7E94">
        <w:rPr>
          <w:rFonts w:hint="cs"/>
          <w:rtl/>
        </w:rPr>
        <w:t>ً</w:t>
      </w:r>
      <w:r w:rsidR="002435D8">
        <w:rPr>
          <w:rFonts w:hint="cs"/>
          <w:rtl/>
        </w:rPr>
        <w:t xml:space="preserve"> بكم معنا.</w:t>
      </w:r>
    </w:p>
    <w:p w:rsidR="002435D8" w:rsidRPr="00B32FB1" w:rsidRDefault="002435D8" w:rsidP="002435D8">
      <w:pPr>
        <w:rPr>
          <w:b w:val="0"/>
          <w:bCs w:val="0"/>
          <w:color w:val="0000FF"/>
          <w:rtl/>
        </w:rPr>
      </w:pPr>
      <w:r w:rsidRPr="00B613AD">
        <w:rPr>
          <w:rFonts w:hint="cs"/>
          <w:b w:val="0"/>
          <w:bCs w:val="0"/>
          <w:rtl/>
        </w:rPr>
        <w:t>حياكم الله وبارك فيكم.</w:t>
      </w:r>
    </w:p>
    <w:p w:rsidR="002435D8" w:rsidRPr="00B613AD" w:rsidRDefault="002435D8" w:rsidP="00B613AD">
      <w:pPr>
        <w:rPr>
          <w:rtl/>
        </w:rPr>
      </w:pPr>
      <w:r w:rsidRPr="00B613AD">
        <w:rPr>
          <w:rFonts w:hint="cs"/>
          <w:rtl/>
        </w:rPr>
        <w:t>أيها الإخوة</w:t>
      </w:r>
      <w:r w:rsidR="002F7E94">
        <w:rPr>
          <w:rFonts w:hint="cs"/>
          <w:rtl/>
        </w:rPr>
        <w:t>:</w:t>
      </w:r>
      <w:r w:rsidRPr="00B613AD">
        <w:rPr>
          <w:rFonts w:hint="cs"/>
          <w:rtl/>
        </w:rPr>
        <w:t xml:space="preserve"> لايزا</w:t>
      </w:r>
      <w:r w:rsidR="00B613AD" w:rsidRPr="00B613AD">
        <w:rPr>
          <w:rFonts w:hint="cs"/>
          <w:rtl/>
        </w:rPr>
        <w:t>ل</w:t>
      </w:r>
      <w:r w:rsidRPr="00B613AD">
        <w:rPr>
          <w:rFonts w:hint="cs"/>
          <w:rtl/>
        </w:rPr>
        <w:t xml:space="preserve"> الحديث موصولا</w:t>
      </w:r>
      <w:r w:rsidR="002F7E94">
        <w:rPr>
          <w:rFonts w:hint="cs"/>
          <w:rtl/>
        </w:rPr>
        <w:t>ً</w:t>
      </w:r>
      <w:r w:rsidRPr="00B613AD">
        <w:rPr>
          <w:rFonts w:hint="cs"/>
          <w:rtl/>
        </w:rPr>
        <w:t xml:space="preserve"> حول قول عمر نعم</w:t>
      </w:r>
      <w:r w:rsidR="00B613AD" w:rsidRPr="00B613AD">
        <w:rPr>
          <w:rFonts w:hint="cs"/>
          <w:rtl/>
        </w:rPr>
        <w:t>ت</w:t>
      </w:r>
      <w:r w:rsidRPr="00B613AD">
        <w:rPr>
          <w:rFonts w:hint="cs"/>
          <w:rtl/>
        </w:rPr>
        <w:t xml:space="preserve"> البدعة </w:t>
      </w:r>
      <w:r w:rsidR="00B613AD" w:rsidRPr="00B613AD">
        <w:rPr>
          <w:rFonts w:hint="cs"/>
          <w:rtl/>
        </w:rPr>
        <w:t>هذه عندما قالها عندما رأى جمع</w:t>
      </w:r>
      <w:r w:rsidR="00B004B4">
        <w:rPr>
          <w:rFonts w:hint="cs"/>
          <w:rtl/>
        </w:rPr>
        <w:t>ً</w:t>
      </w:r>
      <w:r w:rsidR="00B613AD" w:rsidRPr="00B613AD">
        <w:rPr>
          <w:rFonts w:hint="cs"/>
          <w:rtl/>
        </w:rPr>
        <w:t>ا من الصحابة قد صلوا خلف إمام واحد وتعرض الشيخ وفقه الله في الحلقة الماضية حول معنى هذا الأمر وما قد يلتبس من وصف من مدح عمر للفظ البدعة وقد بين شيئ</w:t>
      </w:r>
      <w:r w:rsidR="002F7E94">
        <w:rPr>
          <w:rFonts w:hint="cs"/>
          <w:rtl/>
        </w:rPr>
        <w:t>ً</w:t>
      </w:r>
      <w:r w:rsidR="00B613AD" w:rsidRPr="00B613AD">
        <w:rPr>
          <w:rFonts w:hint="cs"/>
          <w:rtl/>
        </w:rPr>
        <w:t>ا من هذا في الحلقة الماضية فضيلة الشيخ لو تكرمتم بربط الحديث فيما سبق إلى ما يجري في هذه الحلقة.</w:t>
      </w:r>
    </w:p>
    <w:p w:rsidR="00B613AD" w:rsidRDefault="00B613AD" w:rsidP="00B613AD">
      <w:pPr>
        <w:rPr>
          <w:b w:val="0"/>
          <w:bCs w:val="0"/>
          <w:rtl/>
        </w:rPr>
      </w:pPr>
      <w:r>
        <w:rPr>
          <w:rFonts w:hint="cs"/>
          <w:b w:val="0"/>
          <w:bCs w:val="0"/>
          <w:rtl/>
        </w:rPr>
        <w:t>الحمد لله رب العالمين</w:t>
      </w:r>
      <w:r w:rsidR="002F7E94">
        <w:rPr>
          <w:rFonts w:hint="cs"/>
          <w:b w:val="0"/>
          <w:bCs w:val="0"/>
          <w:rtl/>
        </w:rPr>
        <w:t>،</w:t>
      </w:r>
      <w:r>
        <w:rPr>
          <w:rFonts w:hint="cs"/>
          <w:b w:val="0"/>
          <w:bCs w:val="0"/>
          <w:rtl/>
        </w:rPr>
        <w:t xml:space="preserve"> وصلى الله وسلم وبارك على عبده ورسوله ن</w:t>
      </w:r>
      <w:r w:rsidR="002F7E94">
        <w:rPr>
          <w:rFonts w:hint="cs"/>
          <w:b w:val="0"/>
          <w:bCs w:val="0"/>
          <w:rtl/>
        </w:rPr>
        <w:t>بينا محمد وعلى آله وصحبه أجمعين.</w:t>
      </w:r>
    </w:p>
    <w:p w:rsidR="00B613AD" w:rsidRDefault="00B613AD" w:rsidP="00B32FB1">
      <w:pPr>
        <w:rPr>
          <w:b w:val="0"/>
          <w:bCs w:val="0"/>
          <w:rtl/>
        </w:rPr>
      </w:pPr>
      <w:r>
        <w:rPr>
          <w:rFonts w:hint="cs"/>
          <w:b w:val="0"/>
          <w:bCs w:val="0"/>
          <w:rtl/>
        </w:rPr>
        <w:t xml:space="preserve">ثبت في الصحيح مما أشرنا إليه من قول عمر </w:t>
      </w:r>
      <w:r w:rsidR="002F7E94">
        <w:rPr>
          <w:rFonts w:hint="cs"/>
          <w:b w:val="0"/>
          <w:bCs w:val="0"/>
          <w:rtl/>
        </w:rPr>
        <w:t>-</w:t>
      </w:r>
      <w:r>
        <w:rPr>
          <w:rFonts w:hint="cs"/>
          <w:b w:val="0"/>
          <w:bCs w:val="0"/>
          <w:rtl/>
        </w:rPr>
        <w:t>رضي الله عنه</w:t>
      </w:r>
      <w:r w:rsidR="002F7E94">
        <w:rPr>
          <w:rFonts w:hint="cs"/>
          <w:b w:val="0"/>
          <w:bCs w:val="0"/>
          <w:rtl/>
        </w:rPr>
        <w:t>-</w:t>
      </w:r>
      <w:r>
        <w:rPr>
          <w:rFonts w:hint="cs"/>
          <w:b w:val="0"/>
          <w:bCs w:val="0"/>
          <w:rtl/>
        </w:rPr>
        <w:t xml:space="preserve"> نعمت البدعة يعني في البخاري وعرفنا البدعة في اللغة وفي الاصطلاح وعرفنا أن شيخ الإسلام </w:t>
      </w:r>
      <w:r w:rsidR="00B004B4">
        <w:rPr>
          <w:rFonts w:hint="cs"/>
          <w:b w:val="0"/>
          <w:bCs w:val="0"/>
          <w:rtl/>
        </w:rPr>
        <w:t>-رحمه الله تعالى-</w:t>
      </w:r>
      <w:r>
        <w:rPr>
          <w:rFonts w:hint="cs"/>
          <w:b w:val="0"/>
          <w:bCs w:val="0"/>
          <w:rtl/>
        </w:rPr>
        <w:t>يرى أنها بدعة لغوية و</w:t>
      </w:r>
      <w:r w:rsidRPr="00B32FB1">
        <w:rPr>
          <w:rFonts w:hint="cs"/>
          <w:b w:val="0"/>
          <w:bCs w:val="0"/>
          <w:rtl/>
        </w:rPr>
        <w:t>إ</w:t>
      </w:r>
      <w:r w:rsidR="00B004B4" w:rsidRPr="00B32FB1">
        <w:rPr>
          <w:rFonts w:hint="cs"/>
          <w:b w:val="0"/>
          <w:bCs w:val="0"/>
          <w:rtl/>
        </w:rPr>
        <w:t>ذا</w:t>
      </w:r>
      <w:r>
        <w:rPr>
          <w:rFonts w:hint="cs"/>
          <w:b w:val="0"/>
          <w:bCs w:val="0"/>
          <w:rtl/>
        </w:rPr>
        <w:t xml:space="preserve"> طبقنا صلاة التراويح في الجماعة عرفنا أنها ليست ببدعة لغوية</w:t>
      </w:r>
      <w:r w:rsidR="002F7E94">
        <w:rPr>
          <w:rFonts w:hint="cs"/>
          <w:b w:val="0"/>
          <w:bCs w:val="0"/>
          <w:rtl/>
        </w:rPr>
        <w:t>؛</w:t>
      </w:r>
      <w:r>
        <w:rPr>
          <w:rFonts w:hint="cs"/>
          <w:b w:val="0"/>
          <w:bCs w:val="0"/>
          <w:rtl/>
        </w:rPr>
        <w:t xml:space="preserve"> لأن البدعة لغة ما عمل على غير مثال سابق وصلاة التراويح عملت على مثال سبق</w:t>
      </w:r>
      <w:r w:rsidR="00B004B4">
        <w:rPr>
          <w:rFonts w:hint="cs"/>
          <w:b w:val="0"/>
          <w:bCs w:val="0"/>
          <w:rtl/>
        </w:rPr>
        <w:t>،</w:t>
      </w:r>
      <w:r>
        <w:rPr>
          <w:rFonts w:hint="cs"/>
          <w:b w:val="0"/>
          <w:bCs w:val="0"/>
          <w:rtl/>
        </w:rPr>
        <w:t xml:space="preserve"> وهي أيض</w:t>
      </w:r>
      <w:r w:rsidR="00B004B4">
        <w:rPr>
          <w:rFonts w:hint="cs"/>
          <w:b w:val="0"/>
          <w:bCs w:val="0"/>
          <w:rtl/>
        </w:rPr>
        <w:t>ً</w:t>
      </w:r>
      <w:r>
        <w:rPr>
          <w:rFonts w:hint="cs"/>
          <w:b w:val="0"/>
          <w:bCs w:val="0"/>
          <w:rtl/>
        </w:rPr>
        <w:t>ا ليست ببدعة شرعية</w:t>
      </w:r>
      <w:r w:rsidR="00B004B4">
        <w:rPr>
          <w:rFonts w:hint="cs"/>
          <w:b w:val="0"/>
          <w:bCs w:val="0"/>
          <w:rtl/>
        </w:rPr>
        <w:t>؛</w:t>
      </w:r>
      <w:r>
        <w:rPr>
          <w:rFonts w:hint="cs"/>
          <w:b w:val="0"/>
          <w:bCs w:val="0"/>
          <w:rtl/>
        </w:rPr>
        <w:t xml:space="preserve"> لأن لها أصل من فعله </w:t>
      </w:r>
      <w:r w:rsidR="00B004B4">
        <w:rPr>
          <w:rFonts w:hint="cs"/>
          <w:b w:val="0"/>
          <w:bCs w:val="0"/>
          <w:rtl/>
        </w:rPr>
        <w:t>-عليه الصلاة والسلام-</w:t>
      </w:r>
      <w:r>
        <w:rPr>
          <w:rFonts w:hint="cs"/>
          <w:b w:val="0"/>
          <w:bCs w:val="0"/>
          <w:rtl/>
        </w:rPr>
        <w:t xml:space="preserve"> كونه ترك لا يلغي مشروعيتها</w:t>
      </w:r>
      <w:r w:rsidR="00B004B4">
        <w:rPr>
          <w:rFonts w:hint="cs"/>
          <w:b w:val="0"/>
          <w:bCs w:val="0"/>
          <w:rtl/>
        </w:rPr>
        <w:t>؛</w:t>
      </w:r>
      <w:r>
        <w:rPr>
          <w:rFonts w:hint="cs"/>
          <w:b w:val="0"/>
          <w:bCs w:val="0"/>
          <w:rtl/>
        </w:rPr>
        <w:t xml:space="preserve"> لأن الترك معلل معلل بخشية أن تفرض</w:t>
      </w:r>
      <w:r w:rsidR="00B004B4">
        <w:rPr>
          <w:rFonts w:hint="cs"/>
          <w:b w:val="0"/>
          <w:bCs w:val="0"/>
          <w:rtl/>
        </w:rPr>
        <w:t>،</w:t>
      </w:r>
      <w:r>
        <w:rPr>
          <w:rFonts w:hint="cs"/>
          <w:b w:val="0"/>
          <w:bCs w:val="0"/>
          <w:rtl/>
        </w:rPr>
        <w:t xml:space="preserve"> إذا لم تكن بدعة لا لغوية ولا شرعية إذًا ماذا تكون؟ نعم زعم بعضهم أنها من قبيل المجاز هذا كلام الشاطبي أنها مجاز</w:t>
      </w:r>
      <w:r w:rsidR="00B004B4">
        <w:rPr>
          <w:rFonts w:hint="cs"/>
          <w:b w:val="0"/>
          <w:bCs w:val="0"/>
          <w:rtl/>
        </w:rPr>
        <w:t>،</w:t>
      </w:r>
      <w:r>
        <w:rPr>
          <w:rFonts w:hint="cs"/>
          <w:b w:val="0"/>
          <w:bCs w:val="0"/>
          <w:rtl/>
        </w:rPr>
        <w:t xml:space="preserve"> والتحقيق أنها ليست ببدعة لغوية ولا شرعية على ما تقدم وليست بمجاز لماذا</w:t>
      </w:r>
      <w:r w:rsidR="00B004B4">
        <w:rPr>
          <w:rFonts w:hint="cs"/>
          <w:b w:val="0"/>
          <w:bCs w:val="0"/>
          <w:rtl/>
        </w:rPr>
        <w:t>؟</w:t>
      </w:r>
      <w:r>
        <w:rPr>
          <w:rFonts w:hint="cs"/>
          <w:b w:val="0"/>
          <w:bCs w:val="0"/>
          <w:rtl/>
        </w:rPr>
        <w:t xml:space="preserve"> لأن المجاز منفي ليس بالصحيح إذ لا مجاز في لغة العرب أصلا</w:t>
      </w:r>
      <w:r w:rsidR="00B004B4">
        <w:rPr>
          <w:rFonts w:hint="cs"/>
          <w:b w:val="0"/>
          <w:bCs w:val="0"/>
          <w:rtl/>
        </w:rPr>
        <w:t>ً</w:t>
      </w:r>
      <w:r>
        <w:rPr>
          <w:rFonts w:hint="cs"/>
          <w:b w:val="0"/>
          <w:bCs w:val="0"/>
          <w:rtl/>
        </w:rPr>
        <w:t xml:space="preserve"> كما قرر ذلك شيخ الإسلام ابن تيمية وتلميذه ابن القيم وجمع من أهل التحقيق كالشيخ محمد الأمين الشنقيطي وجمع</w:t>
      </w:r>
      <w:r w:rsidR="00B004B4">
        <w:rPr>
          <w:rFonts w:hint="cs"/>
          <w:b w:val="0"/>
          <w:bCs w:val="0"/>
          <w:rtl/>
        </w:rPr>
        <w:t>،</w:t>
      </w:r>
      <w:r>
        <w:rPr>
          <w:rFonts w:hint="cs"/>
          <w:b w:val="0"/>
          <w:bCs w:val="0"/>
          <w:rtl/>
        </w:rPr>
        <w:t xml:space="preserve"> لكن نقول أن هذه اللفظة إنما أطلقها عمر </w:t>
      </w:r>
      <w:r w:rsidR="00B004B4">
        <w:rPr>
          <w:rFonts w:hint="cs"/>
          <w:b w:val="0"/>
          <w:bCs w:val="0"/>
          <w:rtl/>
        </w:rPr>
        <w:t>-</w:t>
      </w:r>
      <w:r>
        <w:rPr>
          <w:rFonts w:hint="cs"/>
          <w:b w:val="0"/>
          <w:bCs w:val="0"/>
          <w:rtl/>
        </w:rPr>
        <w:t>رضي الله عنه</w:t>
      </w:r>
      <w:r w:rsidR="00B004B4">
        <w:rPr>
          <w:rFonts w:hint="cs"/>
          <w:b w:val="0"/>
          <w:bCs w:val="0"/>
          <w:rtl/>
        </w:rPr>
        <w:t>-</w:t>
      </w:r>
      <w:r>
        <w:rPr>
          <w:rFonts w:hint="cs"/>
          <w:b w:val="0"/>
          <w:bCs w:val="0"/>
          <w:rtl/>
        </w:rPr>
        <w:t xml:space="preserve"> من باب المشاكلة والمجانسة في التعبير مشاكلة ومجانسة في التعبير كأن قائلا</w:t>
      </w:r>
      <w:r w:rsidR="00B004B4">
        <w:rPr>
          <w:rFonts w:hint="cs"/>
          <w:b w:val="0"/>
          <w:bCs w:val="0"/>
          <w:rtl/>
        </w:rPr>
        <w:t>ً</w:t>
      </w:r>
      <w:r>
        <w:rPr>
          <w:rFonts w:hint="cs"/>
          <w:b w:val="0"/>
          <w:bCs w:val="0"/>
          <w:rtl/>
        </w:rPr>
        <w:t xml:space="preserve"> ابتدعت يا عمر</w:t>
      </w:r>
      <w:r w:rsidR="00266331">
        <w:rPr>
          <w:rFonts w:hint="cs"/>
          <w:b w:val="0"/>
          <w:bCs w:val="0"/>
          <w:rtl/>
        </w:rPr>
        <w:t>!</w:t>
      </w:r>
      <w:r>
        <w:rPr>
          <w:rFonts w:hint="cs"/>
          <w:b w:val="0"/>
          <w:bCs w:val="0"/>
          <w:rtl/>
        </w:rPr>
        <w:t xml:space="preserve"> فقال عمر</w:t>
      </w:r>
      <w:r w:rsidR="00266331">
        <w:rPr>
          <w:rFonts w:hint="cs"/>
          <w:b w:val="0"/>
          <w:bCs w:val="0"/>
          <w:rtl/>
        </w:rPr>
        <w:t>:</w:t>
      </w:r>
      <w:r>
        <w:rPr>
          <w:rFonts w:hint="cs"/>
          <w:b w:val="0"/>
          <w:bCs w:val="0"/>
          <w:rtl/>
        </w:rPr>
        <w:t xml:space="preserve"> نعمت البدعة</w:t>
      </w:r>
      <w:r w:rsidR="00266331">
        <w:rPr>
          <w:rFonts w:hint="cs"/>
          <w:b w:val="0"/>
          <w:bCs w:val="0"/>
          <w:rtl/>
        </w:rPr>
        <w:t>،</w:t>
      </w:r>
      <w:r>
        <w:rPr>
          <w:rFonts w:hint="cs"/>
          <w:b w:val="0"/>
          <w:bCs w:val="0"/>
          <w:rtl/>
        </w:rPr>
        <w:t xml:space="preserve"> والمشاكلة والمجانسة هي أن يلقى إليك كلام </w:t>
      </w:r>
      <w:r w:rsidR="0091572D">
        <w:rPr>
          <w:rFonts w:hint="cs"/>
          <w:b w:val="0"/>
          <w:bCs w:val="0"/>
          <w:rtl/>
        </w:rPr>
        <w:t>فتجيب بلفظه وإن لم يكن نفس المراد منه حقيقة أو تقدير</w:t>
      </w:r>
      <w:r w:rsidR="00266331">
        <w:rPr>
          <w:rFonts w:hint="cs"/>
          <w:b w:val="0"/>
          <w:bCs w:val="0"/>
          <w:rtl/>
        </w:rPr>
        <w:t>ً</w:t>
      </w:r>
      <w:r w:rsidR="0091572D">
        <w:rPr>
          <w:rFonts w:hint="cs"/>
          <w:b w:val="0"/>
          <w:bCs w:val="0"/>
          <w:rtl/>
        </w:rPr>
        <w:t>ا يعني كأنه قيل له ابتدعت يا عمر حقيقة أو تقدير</w:t>
      </w:r>
      <w:r w:rsidR="00B004B4">
        <w:rPr>
          <w:rFonts w:hint="cs"/>
          <w:b w:val="0"/>
          <w:bCs w:val="0"/>
          <w:rtl/>
        </w:rPr>
        <w:t>ً</w:t>
      </w:r>
      <w:r w:rsidR="0091572D">
        <w:rPr>
          <w:rFonts w:hint="cs"/>
          <w:b w:val="0"/>
          <w:bCs w:val="0"/>
          <w:rtl/>
        </w:rPr>
        <w:t>ا لا يلزم أن أن يوجد من يقول لعمر مع أن في بعض طرق الحديث ما يدل على أنه هو خشي ذلك لئلا يقول أحد إنها بدعة فهي نعمت البدعة</w:t>
      </w:r>
      <w:r w:rsidR="00266331">
        <w:rPr>
          <w:rFonts w:hint="cs"/>
          <w:b w:val="0"/>
          <w:bCs w:val="0"/>
          <w:rtl/>
        </w:rPr>
        <w:t>،</w:t>
      </w:r>
      <w:r w:rsidR="0091572D">
        <w:rPr>
          <w:rFonts w:hint="cs"/>
          <w:b w:val="0"/>
          <w:bCs w:val="0"/>
          <w:rtl/>
        </w:rPr>
        <w:t xml:space="preserve"> فهذه من </w:t>
      </w:r>
      <w:r w:rsidR="0091572D">
        <w:rPr>
          <w:rFonts w:hint="cs"/>
          <w:b w:val="0"/>
          <w:bCs w:val="0"/>
          <w:rtl/>
        </w:rPr>
        <w:lastRenderedPageBreak/>
        <w:t>باب المشاكلة والمجانسة في التعبير</w:t>
      </w:r>
      <w:r w:rsidR="00266331">
        <w:rPr>
          <w:rFonts w:hint="cs"/>
          <w:b w:val="0"/>
          <w:bCs w:val="0"/>
          <w:rtl/>
        </w:rPr>
        <w:t>،</w:t>
      </w:r>
      <w:r w:rsidR="0091572D">
        <w:rPr>
          <w:rFonts w:hint="cs"/>
          <w:b w:val="0"/>
          <w:bCs w:val="0"/>
          <w:rtl/>
        </w:rPr>
        <w:t xml:space="preserve"> الله سبحانه وتعالى يقول</w:t>
      </w:r>
      <w:r w:rsidR="00B004B4">
        <w:rPr>
          <w:rFonts w:hint="cs"/>
          <w:b w:val="0"/>
          <w:bCs w:val="0"/>
          <w:rtl/>
        </w:rPr>
        <w:t>:</w:t>
      </w:r>
      <w:r w:rsidR="0091572D">
        <w:rPr>
          <w:rFonts w:hint="cs"/>
          <w:b w:val="0"/>
          <w:bCs w:val="0"/>
          <w:rtl/>
        </w:rPr>
        <w:t xml:space="preserve"> </w:t>
      </w:r>
      <w:r w:rsidR="00F42B49" w:rsidRPr="00B32FB1">
        <w:rPr>
          <w:rFonts w:ascii="QCF_BSML" w:hAnsi="QCF_BSML" w:cs="QCF_BSML"/>
          <w:b w:val="0"/>
          <w:bCs w:val="0"/>
          <w:noProof w:val="0"/>
          <w:color w:val="FF0000"/>
          <w:sz w:val="27"/>
          <w:szCs w:val="27"/>
          <w:rtl/>
        </w:rPr>
        <w:t>ﮋ</w:t>
      </w:r>
      <w:r w:rsidR="00F42B49" w:rsidRPr="00B32FB1">
        <w:rPr>
          <w:rFonts w:ascii="QCF_BSML" w:hAnsi="QCF_BSML" w:cs="QCF_BSML"/>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ﮬ</w:t>
      </w:r>
      <w:r w:rsidR="00F42B49" w:rsidRPr="00B32FB1">
        <w:rPr>
          <w:rFonts w:ascii="QCF_P487" w:hAnsi="QCF_P487" w:cs="QCF_P487"/>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ﮭ</w:t>
      </w:r>
      <w:r w:rsidR="00F42B49" w:rsidRPr="00B32FB1">
        <w:rPr>
          <w:rFonts w:ascii="QCF_P487" w:hAnsi="QCF_P487" w:cs="QCF_P487"/>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ﮮ</w:t>
      </w:r>
      <w:r w:rsidR="00F42B49" w:rsidRPr="00B32FB1">
        <w:rPr>
          <w:rFonts w:ascii="QCF_P487" w:hAnsi="QCF_P487" w:cs="QCF_P487"/>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ﮯﮰ</w:t>
      </w:r>
      <w:r w:rsidR="00F42B49" w:rsidRPr="00B32FB1">
        <w:rPr>
          <w:rFonts w:ascii="Arial" w:hAnsi="Arial" w:cs="Arial"/>
          <w:b w:val="0"/>
          <w:bCs w:val="0"/>
          <w:noProof w:val="0"/>
          <w:color w:val="FF0000"/>
          <w:sz w:val="2"/>
          <w:szCs w:val="2"/>
          <w:rtl/>
        </w:rPr>
        <w:t xml:space="preserve"> </w:t>
      </w:r>
      <w:r w:rsidR="00F42B49" w:rsidRPr="00B32FB1">
        <w:rPr>
          <w:rFonts w:ascii="QCF_BSML" w:hAnsi="QCF_BSML" w:cs="QCF_BSML"/>
          <w:b w:val="0"/>
          <w:bCs w:val="0"/>
          <w:noProof w:val="0"/>
          <w:color w:val="FF0000"/>
          <w:sz w:val="27"/>
          <w:szCs w:val="27"/>
          <w:rtl/>
        </w:rPr>
        <w:t>ﮊ</w:t>
      </w:r>
      <w:r w:rsidR="00F42B49">
        <w:rPr>
          <w:rFonts w:ascii="QCF_BSML" w:hAnsi="QCF_BSML" w:cs="QCF_BSML"/>
          <w:b w:val="0"/>
          <w:bCs w:val="0"/>
          <w:noProof w:val="0"/>
          <w:color w:val="000000"/>
          <w:sz w:val="27"/>
          <w:szCs w:val="27"/>
          <w:rtl/>
        </w:rPr>
        <w:t xml:space="preserve"> </w:t>
      </w:r>
      <w:r w:rsidR="00F42B49">
        <w:rPr>
          <w:rFonts w:ascii="Simplified Arabic" w:hAnsi="Simplified Arabic"/>
          <w:b w:val="0"/>
          <w:bCs w:val="0"/>
          <w:noProof w:val="0"/>
          <w:color w:val="000000"/>
          <w:sz w:val="23"/>
          <w:szCs w:val="23"/>
          <w:rtl/>
        </w:rPr>
        <w:t>الشورى: ٤٠</w:t>
      </w:r>
      <w:r w:rsidR="00F42B49">
        <w:rPr>
          <w:rFonts w:ascii="Simplified Arabic" w:hAnsi="Simplified Arabic"/>
          <w:b w:val="0"/>
          <w:bCs w:val="0"/>
          <w:noProof w:val="0"/>
          <w:color w:val="000000"/>
          <w:sz w:val="2"/>
          <w:szCs w:val="2"/>
        </w:rPr>
        <w:t xml:space="preserve"> </w:t>
      </w:r>
      <w:r w:rsidR="0091572D">
        <w:rPr>
          <w:rFonts w:hint="cs"/>
          <w:b w:val="0"/>
          <w:bCs w:val="0"/>
          <w:rtl/>
        </w:rPr>
        <w:t xml:space="preserve"> </w:t>
      </w:r>
      <w:r w:rsidR="00F42B49" w:rsidRPr="00B32FB1">
        <w:rPr>
          <w:rFonts w:ascii="QCF_BSML" w:hAnsi="QCF_BSML" w:cs="QCF_BSML"/>
          <w:b w:val="0"/>
          <w:bCs w:val="0"/>
          <w:noProof w:val="0"/>
          <w:color w:val="FF0000"/>
          <w:sz w:val="27"/>
          <w:szCs w:val="27"/>
          <w:rtl/>
        </w:rPr>
        <w:t>ﮋ</w:t>
      </w:r>
      <w:r w:rsidR="00F42B49" w:rsidRPr="00B32FB1">
        <w:rPr>
          <w:rFonts w:ascii="QCF_BSML" w:hAnsi="QCF_BSML" w:cs="QCF_BSML"/>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ﮬ</w:t>
      </w:r>
      <w:r w:rsidR="00F42B49" w:rsidRPr="00B32FB1">
        <w:rPr>
          <w:rFonts w:ascii="QCF_P487" w:hAnsi="QCF_P487" w:cs="QCF_P487"/>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ﮭ</w:t>
      </w:r>
      <w:r w:rsidR="00F42B49" w:rsidRPr="00B32FB1">
        <w:rPr>
          <w:rFonts w:ascii="Arial" w:hAnsi="Arial" w:cs="Arial"/>
          <w:b w:val="0"/>
          <w:bCs w:val="0"/>
          <w:noProof w:val="0"/>
          <w:color w:val="FF0000"/>
          <w:sz w:val="2"/>
          <w:szCs w:val="2"/>
          <w:rtl/>
        </w:rPr>
        <w:t xml:space="preserve"> </w:t>
      </w:r>
      <w:r w:rsidR="00F42B49" w:rsidRPr="00B32FB1">
        <w:rPr>
          <w:rFonts w:ascii="QCF_BSML" w:hAnsi="QCF_BSML" w:cs="QCF_BSML"/>
          <w:b w:val="0"/>
          <w:bCs w:val="0"/>
          <w:noProof w:val="0"/>
          <w:color w:val="FF0000"/>
          <w:sz w:val="27"/>
          <w:szCs w:val="27"/>
          <w:rtl/>
        </w:rPr>
        <w:t>ﮊ</w:t>
      </w:r>
      <w:r w:rsidR="00F42B49">
        <w:rPr>
          <w:rFonts w:ascii="QCF_BSML" w:hAnsi="QCF_BSML" w:cs="QCF_BSML"/>
          <w:b w:val="0"/>
          <w:bCs w:val="0"/>
          <w:noProof w:val="0"/>
          <w:color w:val="000000"/>
          <w:sz w:val="27"/>
          <w:szCs w:val="27"/>
          <w:rtl/>
        </w:rPr>
        <w:t xml:space="preserve"> </w:t>
      </w:r>
      <w:r w:rsidR="00F42B49">
        <w:rPr>
          <w:rFonts w:ascii="Simplified Arabic" w:hAnsi="Simplified Arabic"/>
          <w:b w:val="0"/>
          <w:bCs w:val="0"/>
          <w:noProof w:val="0"/>
          <w:color w:val="000000"/>
          <w:sz w:val="23"/>
          <w:szCs w:val="23"/>
          <w:rtl/>
        </w:rPr>
        <w:t>الشورى: ٤٠</w:t>
      </w:r>
      <w:r w:rsidR="00F42B49">
        <w:rPr>
          <w:rFonts w:ascii="Simplified Arabic" w:hAnsi="Simplified Arabic"/>
          <w:b w:val="0"/>
          <w:bCs w:val="0"/>
          <w:noProof w:val="0"/>
          <w:color w:val="000000"/>
          <w:sz w:val="2"/>
          <w:szCs w:val="2"/>
        </w:rPr>
        <w:t xml:space="preserve"> </w:t>
      </w:r>
      <w:r w:rsidR="0091572D">
        <w:rPr>
          <w:rFonts w:hint="cs"/>
          <w:b w:val="0"/>
          <w:bCs w:val="0"/>
          <w:rtl/>
        </w:rPr>
        <w:t xml:space="preserve"> جناية هذه سيئة بلا شك </w:t>
      </w:r>
      <w:r w:rsidR="00F42B49" w:rsidRPr="00B32FB1">
        <w:rPr>
          <w:rFonts w:ascii="QCF_BSML" w:hAnsi="QCF_BSML" w:cs="QCF_BSML"/>
          <w:b w:val="0"/>
          <w:bCs w:val="0"/>
          <w:noProof w:val="0"/>
          <w:color w:val="FF0000"/>
          <w:sz w:val="27"/>
          <w:szCs w:val="27"/>
          <w:rtl/>
        </w:rPr>
        <w:t>ﮋ</w:t>
      </w:r>
      <w:r w:rsidR="00F42B49" w:rsidRPr="00B32FB1">
        <w:rPr>
          <w:rFonts w:ascii="QCF_BSML" w:hAnsi="QCF_BSML" w:cs="QCF_BSML"/>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ﮭ</w:t>
      </w:r>
      <w:r w:rsidR="00F42B49" w:rsidRPr="00B32FB1">
        <w:rPr>
          <w:rFonts w:ascii="QCF_P487" w:hAnsi="QCF_P487" w:cs="QCF_P487"/>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ﮮ</w:t>
      </w:r>
      <w:r w:rsidR="00F42B49" w:rsidRPr="00B32FB1">
        <w:rPr>
          <w:rFonts w:ascii="QCF_P487" w:hAnsi="QCF_P487" w:cs="QCF_P487"/>
          <w:b w:val="0"/>
          <w:bCs w:val="0"/>
          <w:noProof w:val="0"/>
          <w:color w:val="FF0000"/>
          <w:sz w:val="2"/>
          <w:szCs w:val="2"/>
          <w:rtl/>
        </w:rPr>
        <w:t xml:space="preserve"> </w:t>
      </w:r>
      <w:r w:rsidR="00F42B49" w:rsidRPr="00B32FB1">
        <w:rPr>
          <w:rFonts w:ascii="QCF_P487" w:hAnsi="QCF_P487" w:cs="QCF_P487"/>
          <w:b w:val="0"/>
          <w:bCs w:val="0"/>
          <w:noProof w:val="0"/>
          <w:color w:val="FF0000"/>
          <w:sz w:val="27"/>
          <w:szCs w:val="27"/>
          <w:rtl/>
        </w:rPr>
        <w:t>ﮯﮰ</w:t>
      </w:r>
      <w:r w:rsidR="00F42B49" w:rsidRPr="00B32FB1">
        <w:rPr>
          <w:rFonts w:ascii="Arial" w:hAnsi="Arial" w:cs="Arial"/>
          <w:b w:val="0"/>
          <w:bCs w:val="0"/>
          <w:noProof w:val="0"/>
          <w:color w:val="FF0000"/>
          <w:sz w:val="2"/>
          <w:szCs w:val="2"/>
          <w:rtl/>
        </w:rPr>
        <w:t xml:space="preserve"> </w:t>
      </w:r>
      <w:r w:rsidR="00F42B49" w:rsidRPr="00B32FB1">
        <w:rPr>
          <w:rFonts w:ascii="QCF_BSML" w:hAnsi="QCF_BSML" w:cs="QCF_BSML"/>
          <w:b w:val="0"/>
          <w:bCs w:val="0"/>
          <w:noProof w:val="0"/>
          <w:color w:val="FF0000"/>
          <w:sz w:val="27"/>
          <w:szCs w:val="27"/>
          <w:rtl/>
        </w:rPr>
        <w:t>ﮊ</w:t>
      </w:r>
      <w:r w:rsidR="00F42B49">
        <w:rPr>
          <w:rFonts w:ascii="QCF_BSML" w:hAnsi="QCF_BSML" w:cs="QCF_BSML"/>
          <w:b w:val="0"/>
          <w:bCs w:val="0"/>
          <w:noProof w:val="0"/>
          <w:color w:val="000000"/>
          <w:sz w:val="27"/>
          <w:szCs w:val="27"/>
          <w:rtl/>
        </w:rPr>
        <w:t xml:space="preserve"> </w:t>
      </w:r>
      <w:r w:rsidR="00F42B49">
        <w:rPr>
          <w:rFonts w:ascii="Simplified Arabic" w:hAnsi="Simplified Arabic"/>
          <w:b w:val="0"/>
          <w:bCs w:val="0"/>
          <w:noProof w:val="0"/>
          <w:color w:val="000000"/>
          <w:sz w:val="23"/>
          <w:szCs w:val="23"/>
          <w:rtl/>
        </w:rPr>
        <w:t>الشورى: ٤٠</w:t>
      </w:r>
      <w:r w:rsidR="00F42B49">
        <w:rPr>
          <w:rFonts w:ascii="Simplified Arabic" w:hAnsi="Simplified Arabic"/>
          <w:b w:val="0"/>
          <w:bCs w:val="0"/>
          <w:noProof w:val="0"/>
          <w:color w:val="000000"/>
          <w:sz w:val="2"/>
          <w:szCs w:val="2"/>
        </w:rPr>
        <w:t xml:space="preserve"> </w:t>
      </w:r>
      <w:r w:rsidR="0091572D">
        <w:rPr>
          <w:rFonts w:hint="cs"/>
          <w:b w:val="0"/>
          <w:bCs w:val="0"/>
          <w:rtl/>
        </w:rPr>
        <w:t xml:space="preserve"> معاقبة الجاني سيئة؟ ليست بسيئة لكنها من باب المشاكلة والمجانسة في التعبير هذا أيض</w:t>
      </w:r>
      <w:r w:rsidR="00B004B4">
        <w:rPr>
          <w:rFonts w:hint="cs"/>
          <w:b w:val="0"/>
          <w:bCs w:val="0"/>
          <w:rtl/>
        </w:rPr>
        <w:t>ً</w:t>
      </w:r>
      <w:r w:rsidR="0091572D">
        <w:rPr>
          <w:rFonts w:hint="cs"/>
          <w:b w:val="0"/>
          <w:bCs w:val="0"/>
          <w:rtl/>
        </w:rPr>
        <w:t>ا موجود في لغة العرب قالوا اقترح شيئ</w:t>
      </w:r>
      <w:r w:rsidR="00B004B4">
        <w:rPr>
          <w:rFonts w:hint="cs"/>
          <w:b w:val="0"/>
          <w:bCs w:val="0"/>
          <w:rtl/>
        </w:rPr>
        <w:t>ً</w:t>
      </w:r>
      <w:r w:rsidR="0091572D">
        <w:rPr>
          <w:rFonts w:hint="cs"/>
          <w:b w:val="0"/>
          <w:bCs w:val="0"/>
          <w:rtl/>
        </w:rPr>
        <w:t>ا نجد لك طبخه قلت اطبخوا لي جبة وقميص</w:t>
      </w:r>
      <w:r w:rsidR="00266331">
        <w:rPr>
          <w:rFonts w:hint="cs"/>
          <w:b w:val="0"/>
          <w:bCs w:val="0"/>
          <w:rtl/>
        </w:rPr>
        <w:t>ً</w:t>
      </w:r>
      <w:r w:rsidR="0091572D">
        <w:rPr>
          <w:rFonts w:hint="cs"/>
          <w:b w:val="0"/>
          <w:bCs w:val="0"/>
          <w:rtl/>
        </w:rPr>
        <w:t>ا</w:t>
      </w:r>
      <w:r w:rsidR="00266331">
        <w:rPr>
          <w:rFonts w:hint="cs"/>
          <w:b w:val="0"/>
          <w:bCs w:val="0"/>
          <w:rtl/>
        </w:rPr>
        <w:t>،</w:t>
      </w:r>
      <w:r w:rsidR="0091572D">
        <w:rPr>
          <w:rFonts w:hint="cs"/>
          <w:b w:val="0"/>
          <w:bCs w:val="0"/>
          <w:rtl/>
        </w:rPr>
        <w:t xml:space="preserve"> الجبة والقميص لا تطبخ</w:t>
      </w:r>
      <w:r w:rsidR="00266331">
        <w:rPr>
          <w:rFonts w:hint="cs"/>
          <w:b w:val="0"/>
          <w:bCs w:val="0"/>
          <w:rtl/>
        </w:rPr>
        <w:t>،</w:t>
      </w:r>
      <w:r w:rsidR="0091572D">
        <w:rPr>
          <w:rFonts w:hint="cs"/>
          <w:b w:val="0"/>
          <w:bCs w:val="0"/>
          <w:rtl/>
        </w:rPr>
        <w:t xml:space="preserve"> لكن من باب المشاكلة في التعبير والمجانسة</w:t>
      </w:r>
      <w:r w:rsidR="00266331">
        <w:rPr>
          <w:rFonts w:hint="cs"/>
          <w:b w:val="0"/>
          <w:bCs w:val="0"/>
          <w:rtl/>
        </w:rPr>
        <w:t>،</w:t>
      </w:r>
      <w:r w:rsidR="0091572D">
        <w:rPr>
          <w:rFonts w:hint="cs"/>
          <w:b w:val="0"/>
          <w:bCs w:val="0"/>
          <w:rtl/>
        </w:rPr>
        <w:t xml:space="preserve"> والمشاكلة هذا باب من أبواب البديع من أبواب البديع تختلف اختلاف</w:t>
      </w:r>
      <w:r w:rsidR="00B004B4">
        <w:rPr>
          <w:rFonts w:hint="cs"/>
          <w:b w:val="0"/>
          <w:bCs w:val="0"/>
          <w:rtl/>
        </w:rPr>
        <w:t>ً</w:t>
      </w:r>
      <w:r w:rsidR="0091572D">
        <w:rPr>
          <w:rFonts w:hint="cs"/>
          <w:b w:val="0"/>
          <w:bCs w:val="0"/>
          <w:rtl/>
        </w:rPr>
        <w:t>ا جذري</w:t>
      </w:r>
      <w:r w:rsidR="00B004B4">
        <w:rPr>
          <w:rFonts w:hint="cs"/>
          <w:b w:val="0"/>
          <w:bCs w:val="0"/>
          <w:rtl/>
        </w:rPr>
        <w:t>ً</w:t>
      </w:r>
      <w:r w:rsidR="0091572D">
        <w:rPr>
          <w:rFonts w:hint="cs"/>
          <w:b w:val="0"/>
          <w:bCs w:val="0"/>
          <w:rtl/>
        </w:rPr>
        <w:t>ا عن المجاز</w:t>
      </w:r>
      <w:r w:rsidR="00266331">
        <w:rPr>
          <w:rFonts w:hint="cs"/>
          <w:b w:val="0"/>
          <w:bCs w:val="0"/>
          <w:rtl/>
        </w:rPr>
        <w:t>،</w:t>
      </w:r>
      <w:r w:rsidR="0091572D">
        <w:rPr>
          <w:rFonts w:hint="cs"/>
          <w:b w:val="0"/>
          <w:bCs w:val="0"/>
          <w:rtl/>
        </w:rPr>
        <w:t xml:space="preserve"> فإذا عرفنا هذا فليس في قول عمر نعمت البدعة مستمسك لمن يقسم البدع إلى حسنة وقبيحة إلى واجبة ومستحبة ومباحة ومكروهة ومحظورة</w:t>
      </w:r>
      <w:r w:rsidR="00266331">
        <w:rPr>
          <w:rFonts w:hint="cs"/>
          <w:b w:val="0"/>
          <w:bCs w:val="0"/>
          <w:rtl/>
        </w:rPr>
        <w:t>،</w:t>
      </w:r>
      <w:r w:rsidR="0091572D">
        <w:rPr>
          <w:rFonts w:hint="cs"/>
          <w:b w:val="0"/>
          <w:bCs w:val="0"/>
          <w:rtl/>
        </w:rPr>
        <w:t xml:space="preserve"> اختار العز ابن عبد السلام والنووي وابن حجر تقسيم البدع إلى مستحسنة وقبيحة</w:t>
      </w:r>
      <w:r w:rsidR="00266331">
        <w:rPr>
          <w:rFonts w:hint="cs"/>
          <w:b w:val="0"/>
          <w:bCs w:val="0"/>
          <w:rtl/>
        </w:rPr>
        <w:t>،</w:t>
      </w:r>
      <w:r w:rsidR="0091572D">
        <w:rPr>
          <w:rFonts w:hint="cs"/>
          <w:b w:val="0"/>
          <w:bCs w:val="0"/>
          <w:rtl/>
        </w:rPr>
        <w:t xml:space="preserve"> وأول ما يندرج تحت مستحسن قالوا أن ما يندرج تحت مستحسن في الشرع فهو حسن وما يندرج تحت مستقبح في الشرع فهو قبيح وإلا فهو من قبيل المباح كما ذكر ذلك ابن حجر في فتح الباري أو أنها تنقسم إلى الأحكام الخمسة وأن من البدع ما هو واجب ومنها ما هو مستحب ومنها ما هو مكروه ومباح ومحظور هذا تقسيم مخترع مبتدع</w:t>
      </w:r>
      <w:r w:rsidR="00266331">
        <w:rPr>
          <w:rFonts w:hint="cs"/>
          <w:b w:val="0"/>
          <w:bCs w:val="0"/>
          <w:rtl/>
        </w:rPr>
        <w:t>،</w:t>
      </w:r>
      <w:r w:rsidR="0091572D">
        <w:rPr>
          <w:rFonts w:hint="cs"/>
          <w:b w:val="0"/>
          <w:bCs w:val="0"/>
          <w:rtl/>
        </w:rPr>
        <w:t xml:space="preserve"> لم يدل عليه دليل لا من الكتاب ولا من السنة</w:t>
      </w:r>
      <w:r w:rsidR="00266331">
        <w:rPr>
          <w:rFonts w:hint="cs"/>
          <w:b w:val="0"/>
          <w:bCs w:val="0"/>
          <w:rtl/>
        </w:rPr>
        <w:t>،</w:t>
      </w:r>
      <w:r w:rsidR="0091572D">
        <w:rPr>
          <w:rFonts w:hint="cs"/>
          <w:b w:val="0"/>
          <w:bCs w:val="0"/>
          <w:rtl/>
        </w:rPr>
        <w:t xml:space="preserve"> بل صرح النبي </w:t>
      </w:r>
      <w:r w:rsidR="00B004B4">
        <w:rPr>
          <w:rFonts w:hint="cs"/>
          <w:b w:val="0"/>
          <w:bCs w:val="0"/>
          <w:rtl/>
        </w:rPr>
        <w:t>-عليه الصلاة والسلام-</w:t>
      </w:r>
      <w:r w:rsidR="0091572D">
        <w:rPr>
          <w:rFonts w:hint="cs"/>
          <w:b w:val="0"/>
          <w:bCs w:val="0"/>
          <w:rtl/>
        </w:rPr>
        <w:t xml:space="preserve"> بخلافه</w:t>
      </w:r>
      <w:r w:rsidR="00266331">
        <w:rPr>
          <w:rFonts w:hint="cs"/>
          <w:b w:val="0"/>
          <w:bCs w:val="0"/>
          <w:rtl/>
        </w:rPr>
        <w:t>،</w:t>
      </w:r>
      <w:r w:rsidR="0091572D">
        <w:rPr>
          <w:rFonts w:hint="cs"/>
          <w:b w:val="0"/>
          <w:bCs w:val="0"/>
          <w:rtl/>
        </w:rPr>
        <w:t xml:space="preserve"> حيث قال </w:t>
      </w:r>
      <w:r w:rsidR="00F42B49" w:rsidRPr="00B32FB1">
        <w:rPr>
          <w:rFonts w:hint="cs"/>
          <w:b w:val="0"/>
          <w:bCs w:val="0"/>
          <w:color w:val="0000FF"/>
          <w:rtl/>
        </w:rPr>
        <w:t>«</w:t>
      </w:r>
      <w:r w:rsidR="0091572D" w:rsidRPr="00B32FB1">
        <w:rPr>
          <w:rFonts w:hint="cs"/>
          <w:b w:val="0"/>
          <w:bCs w:val="0"/>
          <w:color w:val="0000FF"/>
          <w:rtl/>
        </w:rPr>
        <w:t>كل بدعة ضلالة</w:t>
      </w:r>
      <w:r w:rsidR="00B32FB1" w:rsidRPr="00B32FB1">
        <w:rPr>
          <w:rFonts w:hint="cs"/>
          <w:b w:val="0"/>
          <w:bCs w:val="0"/>
          <w:color w:val="0000FF"/>
          <w:rtl/>
        </w:rPr>
        <w:t>»</w:t>
      </w:r>
      <w:r w:rsidR="0091572D" w:rsidRPr="00B32FB1">
        <w:rPr>
          <w:rFonts w:hint="cs"/>
          <w:b w:val="0"/>
          <w:bCs w:val="0"/>
          <w:color w:val="0000FF"/>
          <w:rtl/>
        </w:rPr>
        <w:t xml:space="preserve"> </w:t>
      </w:r>
      <w:r w:rsidR="0091572D" w:rsidRPr="00B32FB1">
        <w:rPr>
          <w:rFonts w:hint="cs"/>
          <w:b w:val="0"/>
          <w:bCs w:val="0"/>
          <w:rtl/>
        </w:rPr>
        <w:t>وقال:</w:t>
      </w:r>
      <w:r w:rsidR="0091572D" w:rsidRPr="00B32FB1">
        <w:rPr>
          <w:rFonts w:hint="cs"/>
          <w:b w:val="0"/>
          <w:bCs w:val="0"/>
          <w:color w:val="0000FF"/>
          <w:rtl/>
        </w:rPr>
        <w:t xml:space="preserve"> </w:t>
      </w:r>
      <w:r w:rsidR="00F42B49" w:rsidRPr="00B32FB1">
        <w:rPr>
          <w:rFonts w:hint="cs"/>
          <w:b w:val="0"/>
          <w:bCs w:val="0"/>
          <w:color w:val="0000FF"/>
          <w:rtl/>
        </w:rPr>
        <w:t>«</w:t>
      </w:r>
      <w:r w:rsidR="0091572D" w:rsidRPr="00B32FB1">
        <w:rPr>
          <w:rFonts w:hint="cs"/>
          <w:b w:val="0"/>
          <w:bCs w:val="0"/>
          <w:color w:val="0000FF"/>
          <w:rtl/>
        </w:rPr>
        <w:t>شر الأمور محدثاتها</w:t>
      </w:r>
      <w:r w:rsidR="00B32FB1" w:rsidRPr="00B32FB1">
        <w:rPr>
          <w:rFonts w:hint="cs"/>
          <w:b w:val="0"/>
          <w:bCs w:val="0"/>
          <w:color w:val="0000FF"/>
          <w:rtl/>
        </w:rPr>
        <w:t>»</w:t>
      </w:r>
      <w:r w:rsidR="0091572D" w:rsidRPr="00B32FB1">
        <w:rPr>
          <w:rFonts w:hint="cs"/>
          <w:b w:val="0"/>
          <w:bCs w:val="0"/>
          <w:color w:val="0000FF"/>
          <w:rtl/>
        </w:rPr>
        <w:t xml:space="preserve"> </w:t>
      </w:r>
      <w:r w:rsidR="0091572D" w:rsidRPr="00B32FB1">
        <w:rPr>
          <w:rFonts w:hint="cs"/>
          <w:b w:val="0"/>
          <w:bCs w:val="0"/>
          <w:rtl/>
        </w:rPr>
        <w:t xml:space="preserve">النبي </w:t>
      </w:r>
      <w:r w:rsidR="00B004B4" w:rsidRPr="00B32FB1">
        <w:rPr>
          <w:rFonts w:hint="cs"/>
          <w:b w:val="0"/>
          <w:bCs w:val="0"/>
          <w:rtl/>
        </w:rPr>
        <w:t>-عليه الصلاة والسلام-</w:t>
      </w:r>
      <w:r w:rsidR="0091572D" w:rsidRPr="00B32FB1">
        <w:rPr>
          <w:rFonts w:hint="cs"/>
          <w:b w:val="0"/>
          <w:bCs w:val="0"/>
          <w:rtl/>
        </w:rPr>
        <w:t xml:space="preserve"> يقول</w:t>
      </w:r>
      <w:r w:rsidR="00266331" w:rsidRPr="00B32FB1">
        <w:rPr>
          <w:rFonts w:hint="cs"/>
          <w:b w:val="0"/>
          <w:bCs w:val="0"/>
          <w:rtl/>
        </w:rPr>
        <w:t>:</w:t>
      </w:r>
      <w:r w:rsidR="0091572D" w:rsidRPr="00B32FB1">
        <w:rPr>
          <w:rFonts w:hint="cs"/>
          <w:b w:val="0"/>
          <w:bCs w:val="0"/>
          <w:color w:val="0000FF"/>
          <w:rtl/>
        </w:rPr>
        <w:t xml:space="preserve"> </w:t>
      </w:r>
      <w:r w:rsidR="00F42B49" w:rsidRPr="00B32FB1">
        <w:rPr>
          <w:rFonts w:hint="cs"/>
          <w:b w:val="0"/>
          <w:bCs w:val="0"/>
          <w:color w:val="0000FF"/>
          <w:rtl/>
        </w:rPr>
        <w:t>«</w:t>
      </w:r>
      <w:r w:rsidR="0091572D" w:rsidRPr="00B32FB1">
        <w:rPr>
          <w:rFonts w:hint="cs"/>
          <w:b w:val="0"/>
          <w:bCs w:val="0"/>
          <w:color w:val="0000FF"/>
          <w:rtl/>
        </w:rPr>
        <w:t>كل بدعة ضلالة</w:t>
      </w:r>
      <w:r w:rsidR="00F42B49" w:rsidRPr="00B32FB1">
        <w:rPr>
          <w:rFonts w:hint="cs"/>
          <w:b w:val="0"/>
          <w:bCs w:val="0"/>
          <w:color w:val="0000FF"/>
          <w:rtl/>
        </w:rPr>
        <w:t>«</w:t>
      </w:r>
      <w:r w:rsidR="0091572D" w:rsidRPr="00B32FB1">
        <w:rPr>
          <w:rFonts w:hint="cs"/>
          <w:b w:val="0"/>
          <w:bCs w:val="0"/>
          <w:color w:val="0000FF"/>
          <w:rtl/>
        </w:rPr>
        <w:t xml:space="preserve"> </w:t>
      </w:r>
      <w:r w:rsidR="0091572D" w:rsidRPr="00B32FB1">
        <w:rPr>
          <w:rFonts w:hint="cs"/>
          <w:b w:val="0"/>
          <w:bCs w:val="0"/>
          <w:rtl/>
        </w:rPr>
        <w:t>ونقول من البدع ما هو واجب أو مستحب</w:t>
      </w:r>
      <w:r w:rsidR="00266331" w:rsidRPr="00B32FB1">
        <w:rPr>
          <w:rFonts w:hint="cs"/>
          <w:b w:val="0"/>
          <w:bCs w:val="0"/>
          <w:rtl/>
        </w:rPr>
        <w:t>!</w:t>
      </w:r>
      <w:r w:rsidR="0091572D" w:rsidRPr="00B32FB1">
        <w:rPr>
          <w:rFonts w:hint="cs"/>
          <w:b w:val="0"/>
          <w:bCs w:val="0"/>
          <w:rtl/>
        </w:rPr>
        <w:t xml:space="preserve"> الشاطبي </w:t>
      </w:r>
      <w:r w:rsidR="00B004B4" w:rsidRPr="00B32FB1">
        <w:rPr>
          <w:rFonts w:hint="cs"/>
          <w:b w:val="0"/>
          <w:bCs w:val="0"/>
          <w:rtl/>
        </w:rPr>
        <w:t>-رحمه الله تعالى-</w:t>
      </w:r>
      <w:r w:rsidR="0091572D" w:rsidRPr="00B32FB1">
        <w:rPr>
          <w:rFonts w:hint="cs"/>
          <w:b w:val="0"/>
          <w:bCs w:val="0"/>
          <w:rtl/>
        </w:rPr>
        <w:t xml:space="preserve"> في الاعتصام نقض هذا القول وقوض دعائمه وقال إنه قول مخترع</w:t>
      </w:r>
      <w:r w:rsidR="00266331" w:rsidRPr="00B32FB1">
        <w:rPr>
          <w:rFonts w:hint="cs"/>
          <w:b w:val="0"/>
          <w:bCs w:val="0"/>
          <w:rtl/>
        </w:rPr>
        <w:t>،</w:t>
      </w:r>
      <w:r w:rsidR="0091572D" w:rsidRPr="00B32FB1">
        <w:rPr>
          <w:rFonts w:hint="cs"/>
          <w:b w:val="0"/>
          <w:bCs w:val="0"/>
          <w:rtl/>
        </w:rPr>
        <w:t xml:space="preserve"> القول نفسه مبتدع لا يدل عليه دليل لا من الكتاب ولا من السنة</w:t>
      </w:r>
      <w:r w:rsidR="00266331" w:rsidRPr="00B32FB1">
        <w:rPr>
          <w:rFonts w:hint="cs"/>
          <w:b w:val="0"/>
          <w:bCs w:val="0"/>
          <w:rtl/>
        </w:rPr>
        <w:t>،</w:t>
      </w:r>
      <w:r w:rsidR="0091572D" w:rsidRPr="00B32FB1">
        <w:rPr>
          <w:rFonts w:hint="cs"/>
          <w:b w:val="0"/>
          <w:bCs w:val="0"/>
          <w:rtl/>
        </w:rPr>
        <w:t xml:space="preserve"> بل الدليل على خلافه فكيف يقول النبي </w:t>
      </w:r>
      <w:r w:rsidR="00B004B4" w:rsidRPr="00B32FB1">
        <w:rPr>
          <w:rFonts w:hint="cs"/>
          <w:b w:val="0"/>
          <w:bCs w:val="0"/>
          <w:rtl/>
        </w:rPr>
        <w:t>-عليه الصلاة والسلام-</w:t>
      </w:r>
      <w:r w:rsidR="0091572D" w:rsidRPr="00B32FB1">
        <w:rPr>
          <w:rFonts w:hint="cs"/>
          <w:b w:val="0"/>
          <w:bCs w:val="0"/>
          <w:color w:val="0000FF"/>
          <w:rtl/>
        </w:rPr>
        <w:t xml:space="preserve"> </w:t>
      </w:r>
      <w:r w:rsidR="00F42B49" w:rsidRPr="00B32FB1">
        <w:rPr>
          <w:rFonts w:hint="cs"/>
          <w:b w:val="0"/>
          <w:bCs w:val="0"/>
          <w:color w:val="0000FF"/>
          <w:rtl/>
        </w:rPr>
        <w:t>«</w:t>
      </w:r>
      <w:r w:rsidR="0091572D" w:rsidRPr="00B32FB1">
        <w:rPr>
          <w:rFonts w:hint="cs"/>
          <w:b w:val="0"/>
          <w:bCs w:val="0"/>
          <w:color w:val="0000FF"/>
          <w:rtl/>
        </w:rPr>
        <w:t>شر الأمور محدثاته</w:t>
      </w:r>
      <w:r w:rsidR="00B32FB1" w:rsidRPr="00B32FB1">
        <w:rPr>
          <w:rFonts w:hint="cs"/>
          <w:b w:val="0"/>
          <w:bCs w:val="0"/>
          <w:color w:val="0000FF"/>
          <w:rtl/>
        </w:rPr>
        <w:t>»</w:t>
      </w:r>
      <w:r w:rsidR="0091572D" w:rsidRPr="00B32FB1">
        <w:rPr>
          <w:rFonts w:hint="cs"/>
          <w:b w:val="0"/>
          <w:bCs w:val="0"/>
          <w:color w:val="0000FF"/>
          <w:rtl/>
        </w:rPr>
        <w:t xml:space="preserve"> </w:t>
      </w:r>
      <w:r w:rsidR="00F42B49" w:rsidRPr="00B32FB1">
        <w:rPr>
          <w:rFonts w:hint="cs"/>
          <w:b w:val="0"/>
          <w:bCs w:val="0"/>
          <w:color w:val="0000FF"/>
          <w:rtl/>
        </w:rPr>
        <w:t>«</w:t>
      </w:r>
      <w:r w:rsidR="0091572D" w:rsidRPr="00B32FB1">
        <w:rPr>
          <w:rFonts w:hint="cs"/>
          <w:b w:val="0"/>
          <w:bCs w:val="0"/>
          <w:color w:val="0000FF"/>
          <w:rtl/>
        </w:rPr>
        <w:t>كل بدعة ضلالة</w:t>
      </w:r>
      <w:r w:rsidR="00B32FB1" w:rsidRPr="00B32FB1">
        <w:rPr>
          <w:rFonts w:hint="cs"/>
          <w:b w:val="0"/>
          <w:bCs w:val="0"/>
          <w:color w:val="0000FF"/>
          <w:rtl/>
        </w:rPr>
        <w:t>»</w:t>
      </w:r>
      <w:r w:rsidR="0091572D" w:rsidRPr="00B32FB1">
        <w:rPr>
          <w:rFonts w:hint="cs"/>
          <w:b w:val="0"/>
          <w:bCs w:val="0"/>
          <w:color w:val="0000FF"/>
          <w:rtl/>
        </w:rPr>
        <w:t xml:space="preserve"> </w:t>
      </w:r>
      <w:r w:rsidR="0091572D" w:rsidRPr="00B32FB1">
        <w:rPr>
          <w:rFonts w:hint="cs"/>
          <w:b w:val="0"/>
          <w:bCs w:val="0"/>
          <w:rtl/>
        </w:rPr>
        <w:t>ونقول من البدع ما هو واجب ومستحب هم يقولون ما يندرج تحت مستحسن في الشرع فهو حسن إذا اندرج تحت مستحسن ليس ببدعة يشمله الأصل الحسن</w:t>
      </w:r>
      <w:r w:rsidR="00266331" w:rsidRPr="00B32FB1">
        <w:rPr>
          <w:rFonts w:hint="cs"/>
          <w:b w:val="0"/>
          <w:bCs w:val="0"/>
          <w:rtl/>
        </w:rPr>
        <w:t>،</w:t>
      </w:r>
      <w:r w:rsidR="0091572D" w:rsidRPr="00B32FB1">
        <w:rPr>
          <w:rFonts w:hint="cs"/>
          <w:b w:val="0"/>
          <w:bCs w:val="0"/>
          <w:rtl/>
        </w:rPr>
        <w:t xml:space="preserve"> فيكون له أصل في الشرع</w:t>
      </w:r>
      <w:r w:rsidR="00266331" w:rsidRPr="00B32FB1">
        <w:rPr>
          <w:rFonts w:hint="cs"/>
          <w:b w:val="0"/>
          <w:bCs w:val="0"/>
          <w:rtl/>
        </w:rPr>
        <w:t>،</w:t>
      </w:r>
      <w:r w:rsidR="0091572D" w:rsidRPr="00B32FB1">
        <w:rPr>
          <w:rFonts w:hint="cs"/>
          <w:b w:val="0"/>
          <w:bCs w:val="0"/>
          <w:rtl/>
        </w:rPr>
        <w:t xml:space="preserve"> إذا اندرج تحت مستقبح في الشرع فهو قبيح نعم البدعة قبيحة</w:t>
      </w:r>
      <w:r w:rsidR="00266331" w:rsidRPr="00B32FB1">
        <w:rPr>
          <w:rFonts w:hint="cs"/>
          <w:b w:val="0"/>
          <w:bCs w:val="0"/>
          <w:rtl/>
        </w:rPr>
        <w:t>،</w:t>
      </w:r>
      <w:r w:rsidR="0091572D" w:rsidRPr="00B32FB1">
        <w:rPr>
          <w:rFonts w:hint="cs"/>
          <w:b w:val="0"/>
          <w:bCs w:val="0"/>
          <w:rtl/>
        </w:rPr>
        <w:t xml:space="preserve"> على كل حال هذا القول كما قال الشاطبي </w:t>
      </w:r>
      <w:r w:rsidR="00B004B4" w:rsidRPr="00B32FB1">
        <w:rPr>
          <w:rFonts w:hint="cs"/>
          <w:b w:val="0"/>
          <w:bCs w:val="0"/>
          <w:rtl/>
        </w:rPr>
        <w:t>-</w:t>
      </w:r>
      <w:r w:rsidR="0091572D" w:rsidRPr="00B32FB1">
        <w:rPr>
          <w:rFonts w:hint="cs"/>
          <w:b w:val="0"/>
          <w:bCs w:val="0"/>
          <w:rtl/>
        </w:rPr>
        <w:t>رحمه الله</w:t>
      </w:r>
      <w:r w:rsidR="00B004B4" w:rsidRPr="00B32FB1">
        <w:rPr>
          <w:rFonts w:hint="cs"/>
          <w:b w:val="0"/>
          <w:bCs w:val="0"/>
          <w:rtl/>
        </w:rPr>
        <w:t>-</w:t>
      </w:r>
      <w:r w:rsidR="0091572D" w:rsidRPr="00B32FB1">
        <w:rPr>
          <w:rFonts w:hint="cs"/>
          <w:b w:val="0"/>
          <w:bCs w:val="0"/>
          <w:rtl/>
        </w:rPr>
        <w:t xml:space="preserve"> في الاعتصام قول مخترع ولا أصل له ولا دليل عليه</w:t>
      </w:r>
      <w:r w:rsidR="00266331" w:rsidRPr="00B32FB1">
        <w:rPr>
          <w:rFonts w:hint="cs"/>
          <w:b w:val="0"/>
          <w:bCs w:val="0"/>
          <w:rtl/>
        </w:rPr>
        <w:t>،</w:t>
      </w:r>
      <w:r w:rsidR="0091572D" w:rsidRPr="00B32FB1">
        <w:rPr>
          <w:rFonts w:hint="cs"/>
          <w:b w:val="0"/>
          <w:bCs w:val="0"/>
          <w:rtl/>
        </w:rPr>
        <w:t xml:space="preserve"> إذا عرفنا هذا فقيام رمضان من أفضل القربات</w:t>
      </w:r>
      <w:r w:rsidR="00266331" w:rsidRPr="00B32FB1">
        <w:rPr>
          <w:rFonts w:hint="cs"/>
          <w:b w:val="0"/>
          <w:bCs w:val="0"/>
          <w:rtl/>
        </w:rPr>
        <w:t>؛</w:t>
      </w:r>
      <w:r w:rsidR="0091572D" w:rsidRPr="00B32FB1">
        <w:rPr>
          <w:rFonts w:hint="cs"/>
          <w:b w:val="0"/>
          <w:bCs w:val="0"/>
          <w:rtl/>
        </w:rPr>
        <w:t xml:space="preserve"> لأن القيام في سائر العام من أفضل الأعمال وهو دأْب الصالحين كما قال </w:t>
      </w:r>
      <w:r w:rsidR="00B004B4" w:rsidRPr="00B32FB1">
        <w:rPr>
          <w:rFonts w:hint="cs"/>
          <w:b w:val="0"/>
          <w:bCs w:val="0"/>
          <w:rtl/>
        </w:rPr>
        <w:t>-جلَّ وعلا-</w:t>
      </w:r>
      <w:r w:rsidR="0091572D" w:rsidRPr="00B32FB1">
        <w:rPr>
          <w:rFonts w:hint="cs"/>
          <w:b w:val="0"/>
          <w:bCs w:val="0"/>
          <w:rtl/>
        </w:rPr>
        <w:t xml:space="preserve">: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ﯦ</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ﯧ</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ﯨ</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ﯩ</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ﯪ</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ﯫ</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ﯬ</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ﯭ</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ﯮ</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ﯯ</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ﯰ</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ﯱﯲ</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ﯳ</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ﯴ</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ﯵ</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ﯶ</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ﯷ</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ﯸ</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ﯹ</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ﯺﯻ</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ﯼ</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ﯽ</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ﯾ</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ﯿ</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F42B49" w:rsidRPr="00B32FB1">
        <w:rPr>
          <w:rFonts w:ascii="QCF_BSML" w:hAnsi="QCF_BSML"/>
          <w:b w:val="0"/>
          <w:bCs w:val="0"/>
          <w:noProof w:val="0"/>
          <w:sz w:val="27"/>
          <w:szCs w:val="27"/>
          <w:rtl/>
        </w:rPr>
        <w:t xml:space="preserve"> </w:t>
      </w:r>
      <w:r w:rsidR="00F42B49" w:rsidRPr="00B32FB1">
        <w:rPr>
          <w:rFonts w:ascii="Simplified Arabic" w:hAnsi="Simplified Arabic"/>
          <w:b w:val="0"/>
          <w:bCs w:val="0"/>
          <w:noProof w:val="0"/>
          <w:sz w:val="23"/>
          <w:szCs w:val="23"/>
          <w:rtl/>
        </w:rPr>
        <w:t>الزمر: ٩</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في الآية دليل على أن من أوضح علامة من أوضح العلامات لأهل العلم قيام الليل</w:t>
      </w:r>
      <w:r w:rsidR="00266331" w:rsidRPr="00B32FB1">
        <w:rPr>
          <w:rFonts w:hint="cs"/>
          <w:b w:val="0"/>
          <w:bCs w:val="0"/>
          <w:rtl/>
        </w:rPr>
        <w:t>؛</w:t>
      </w:r>
      <w:r w:rsidR="002035AB" w:rsidRPr="00B32FB1">
        <w:rPr>
          <w:rFonts w:hint="cs"/>
          <w:b w:val="0"/>
          <w:bCs w:val="0"/>
          <w:rtl/>
        </w:rPr>
        <w:t xml:space="preserve"> لأنه قال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ﯦ</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ﯧ</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ﯨ</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ﯩ</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ﯪ</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ﯫ</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ﯬ</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B32FB1">
        <w:rPr>
          <w:rFonts w:ascii="QCF_BSML" w:hAnsi="QCF_BSML" w:cs="QCF_BSML"/>
          <w:b w:val="0"/>
          <w:bCs w:val="0"/>
          <w:noProof w:val="0"/>
          <w:color w:val="000000"/>
          <w:sz w:val="27"/>
          <w:szCs w:val="27"/>
          <w:rtl/>
        </w:rPr>
        <w:t xml:space="preserve"> </w:t>
      </w:r>
      <w:r w:rsidR="00F42B49" w:rsidRPr="00B32FB1">
        <w:rPr>
          <w:rFonts w:ascii="Simplified Arabic" w:hAnsi="Simplified Arabic"/>
          <w:b w:val="0"/>
          <w:bCs w:val="0"/>
          <w:noProof w:val="0"/>
          <w:sz w:val="23"/>
          <w:szCs w:val="23"/>
          <w:rtl/>
        </w:rPr>
        <w:t>الزمر: ٩</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ثم قال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ﯳ</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ﯴ</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ﯵ</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ﯶ</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ﯷ</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ﯸ</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ﯹ</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ﯺﯻ</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F42B49" w:rsidRPr="00B32FB1">
        <w:rPr>
          <w:rFonts w:ascii="QCF_BSML" w:hAnsi="QCF_BSML"/>
          <w:b w:val="0"/>
          <w:bCs w:val="0"/>
          <w:noProof w:val="0"/>
          <w:sz w:val="27"/>
          <w:szCs w:val="27"/>
          <w:rtl/>
        </w:rPr>
        <w:t xml:space="preserve"> </w:t>
      </w:r>
      <w:r w:rsidR="00F42B49" w:rsidRPr="00B32FB1">
        <w:rPr>
          <w:rFonts w:ascii="Simplified Arabic" w:hAnsi="Simplified Arabic"/>
          <w:b w:val="0"/>
          <w:bCs w:val="0"/>
          <w:noProof w:val="0"/>
          <w:sz w:val="23"/>
          <w:szCs w:val="23"/>
          <w:rtl/>
        </w:rPr>
        <w:t>الزمر: ٩</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يعني الذين يقومون الذين يتصفون بهذا الوصف هم الذين يعلمون والذين لا يتصفون بهذا الوصف هم الذين لا يعلمون فدل على أن قيام الليل علامة واضحة على علم الإنسان بدليل قوله</w:t>
      </w:r>
      <w:r w:rsidR="00B004B4" w:rsidRPr="00B32FB1">
        <w:rPr>
          <w:rFonts w:hint="cs"/>
          <w:b w:val="0"/>
          <w:bCs w:val="0"/>
          <w:rtl/>
        </w:rPr>
        <w:t>:</w:t>
      </w:r>
      <w:r w:rsidR="002035AB" w:rsidRPr="00B32FB1">
        <w:rPr>
          <w:rFonts w:hint="cs"/>
          <w:b w:val="0"/>
          <w:bCs w:val="0"/>
          <w:rtl/>
        </w:rPr>
        <w:t xml:space="preserve">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ﯳ</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ﯴ</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ﯵ</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ﯶ</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ﯷ</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ﯸ</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ﯹ</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ﯺﯻ</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F42B49" w:rsidRPr="00B32FB1">
        <w:rPr>
          <w:rFonts w:ascii="QCF_BSML" w:hAnsi="QCF_BSML"/>
          <w:b w:val="0"/>
          <w:bCs w:val="0"/>
          <w:noProof w:val="0"/>
          <w:sz w:val="27"/>
          <w:szCs w:val="27"/>
          <w:rtl/>
        </w:rPr>
        <w:t xml:space="preserve"> </w:t>
      </w:r>
      <w:r w:rsidR="00F42B49" w:rsidRPr="00B32FB1">
        <w:rPr>
          <w:rFonts w:ascii="Simplified Arabic" w:hAnsi="Simplified Arabic"/>
          <w:b w:val="0"/>
          <w:bCs w:val="0"/>
          <w:noProof w:val="0"/>
          <w:sz w:val="23"/>
          <w:szCs w:val="23"/>
          <w:rtl/>
        </w:rPr>
        <w:t>الزمر: ٩</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فالذي يقوم الليل من الذين يعلمون والذي لا يقوم الليل من الذين لا يعلمون</w:t>
      </w:r>
      <w:r w:rsidR="00266331" w:rsidRPr="00B32FB1">
        <w:rPr>
          <w:rFonts w:hint="cs"/>
          <w:b w:val="0"/>
          <w:bCs w:val="0"/>
          <w:rtl/>
        </w:rPr>
        <w:t>،</w:t>
      </w:r>
      <w:r w:rsidR="002035AB" w:rsidRPr="00B32FB1">
        <w:rPr>
          <w:rFonts w:hint="cs"/>
          <w:b w:val="0"/>
          <w:bCs w:val="0"/>
          <w:rtl/>
        </w:rPr>
        <w:t xml:space="preserve"> </w:t>
      </w:r>
      <w:r w:rsidR="002035AB" w:rsidRPr="00B32FB1">
        <w:rPr>
          <w:rFonts w:hint="cs"/>
          <w:b w:val="0"/>
          <w:bCs w:val="0"/>
          <w:rtl/>
        </w:rPr>
        <w:lastRenderedPageBreak/>
        <w:t xml:space="preserve">ثم ذيل ذلك بقوله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ﯼ</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ﯽ</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ﯾ</w:t>
      </w:r>
      <w:r w:rsidR="00B32FB1" w:rsidRPr="00B32FB1">
        <w:rPr>
          <w:rFonts w:ascii="QCF_P459" w:hAnsi="QCF_P459" w:cs="QCF_P459"/>
          <w:b w:val="0"/>
          <w:bCs w:val="0"/>
          <w:noProof w:val="0"/>
          <w:color w:val="FF0000"/>
          <w:sz w:val="2"/>
          <w:szCs w:val="2"/>
          <w:rtl/>
        </w:rPr>
        <w:t xml:space="preserve"> </w:t>
      </w:r>
      <w:r w:rsidR="00B32FB1" w:rsidRPr="00B32FB1">
        <w:rPr>
          <w:rFonts w:ascii="QCF_P459" w:hAnsi="QCF_P459" w:cs="QCF_P459"/>
          <w:b w:val="0"/>
          <w:bCs w:val="0"/>
          <w:noProof w:val="0"/>
          <w:color w:val="FF0000"/>
          <w:sz w:val="27"/>
          <w:szCs w:val="27"/>
          <w:rtl/>
        </w:rPr>
        <w:t>ﯿ</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B32FB1" w:rsidRPr="00B32FB1">
        <w:rPr>
          <w:rFonts w:ascii="Simplified Arabic" w:hAnsi="Simplified Arabic"/>
          <w:b w:val="0"/>
          <w:bCs w:val="0"/>
          <w:noProof w:val="0"/>
          <w:sz w:val="23"/>
          <w:szCs w:val="23"/>
          <w:rtl/>
        </w:rPr>
        <w:t xml:space="preserve"> </w:t>
      </w:r>
      <w:r w:rsidR="00F42B49" w:rsidRPr="00B32FB1">
        <w:rPr>
          <w:rFonts w:ascii="Simplified Arabic" w:hAnsi="Simplified Arabic"/>
          <w:b w:val="0"/>
          <w:bCs w:val="0"/>
          <w:noProof w:val="0"/>
          <w:sz w:val="23"/>
          <w:szCs w:val="23"/>
          <w:rtl/>
        </w:rPr>
        <w:t>الزمر: ٩</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أرباب العقول وأصحاب العقول الذين بعقولهم الموجهة بالنصوص الشرعية هم الذين يسعون لما ينفعهم في دنياهم وأخراهم</w:t>
      </w:r>
      <w:r w:rsidR="00266331" w:rsidRPr="00B32FB1">
        <w:rPr>
          <w:rFonts w:hint="cs"/>
          <w:b w:val="0"/>
          <w:bCs w:val="0"/>
          <w:rtl/>
        </w:rPr>
        <w:t>،</w:t>
      </w:r>
      <w:r w:rsidR="002035AB" w:rsidRPr="00B32FB1">
        <w:rPr>
          <w:rFonts w:hint="cs"/>
          <w:b w:val="0"/>
          <w:bCs w:val="0"/>
          <w:rtl/>
        </w:rPr>
        <w:t xml:space="preserve"> يقول </w:t>
      </w:r>
      <w:r w:rsidR="00B004B4" w:rsidRPr="00B32FB1">
        <w:rPr>
          <w:rFonts w:hint="cs"/>
          <w:b w:val="0"/>
          <w:bCs w:val="0"/>
          <w:rtl/>
        </w:rPr>
        <w:t>-جلَّ وعلا-</w:t>
      </w:r>
      <w:r w:rsidR="002035AB" w:rsidRPr="00B32FB1">
        <w:rPr>
          <w:rFonts w:hint="cs"/>
          <w:b w:val="0"/>
          <w:bCs w:val="0"/>
          <w:rtl/>
        </w:rPr>
        <w:t xml:space="preserve"> أيض</w:t>
      </w:r>
      <w:r w:rsidR="00B004B4" w:rsidRPr="00B32FB1">
        <w:rPr>
          <w:rFonts w:hint="cs"/>
          <w:b w:val="0"/>
          <w:bCs w:val="0"/>
          <w:rtl/>
        </w:rPr>
        <w:t>ً</w:t>
      </w:r>
      <w:r w:rsidR="002035AB" w:rsidRPr="00B32FB1">
        <w:rPr>
          <w:rFonts w:hint="cs"/>
          <w:b w:val="0"/>
          <w:bCs w:val="0"/>
          <w:rtl/>
        </w:rPr>
        <w:t xml:space="preserve">ا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ﮔ</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ﮕ</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ﮖ</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ﮗ</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ﮘ</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ﮙ</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ﮚ</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ﮛ</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ﮜ</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ﮝ</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ﮞ</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F42B49" w:rsidRPr="00B32FB1">
        <w:rPr>
          <w:rFonts w:ascii="QCF_BSML" w:hAnsi="QCF_BSML"/>
          <w:b w:val="0"/>
          <w:bCs w:val="0"/>
          <w:noProof w:val="0"/>
          <w:sz w:val="27"/>
          <w:szCs w:val="27"/>
          <w:rtl/>
        </w:rPr>
        <w:t xml:space="preserve"> </w:t>
      </w:r>
      <w:r w:rsidR="00F42B49" w:rsidRPr="00B32FB1">
        <w:rPr>
          <w:rFonts w:ascii="Simplified Arabic" w:hAnsi="Simplified Arabic"/>
          <w:b w:val="0"/>
          <w:bCs w:val="0"/>
          <w:noProof w:val="0"/>
          <w:sz w:val="23"/>
          <w:szCs w:val="23"/>
          <w:rtl/>
        </w:rPr>
        <w:t>السجدة: ١٦</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النهاية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ﮠ</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ﮡ</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B32FB1" w:rsidRPr="00B32FB1">
        <w:rPr>
          <w:rFonts w:ascii="Simplified Arabic" w:hAnsi="Simplified Arabic"/>
          <w:b w:val="0"/>
          <w:bCs w:val="0"/>
          <w:noProof w:val="0"/>
          <w:sz w:val="23"/>
          <w:szCs w:val="23"/>
          <w:rtl/>
        </w:rPr>
        <w:t xml:space="preserve"> </w:t>
      </w:r>
      <w:r w:rsidR="00F42B49" w:rsidRPr="00B32FB1">
        <w:rPr>
          <w:rFonts w:ascii="Simplified Arabic" w:hAnsi="Simplified Arabic"/>
          <w:b w:val="0"/>
          <w:bCs w:val="0"/>
          <w:noProof w:val="0"/>
          <w:sz w:val="23"/>
          <w:szCs w:val="23"/>
          <w:rtl/>
        </w:rPr>
        <w:t>السجدة: ١٧</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أو الجزاء </w:t>
      </w:r>
      <w:r w:rsidR="00B32FB1" w:rsidRPr="00B32FB1">
        <w:rPr>
          <w:rFonts w:ascii="QCF_BSML" w:hAnsi="QCF_BSML" w:cs="QCF_BSML"/>
          <w:b w:val="0"/>
          <w:bCs w:val="0"/>
          <w:noProof w:val="0"/>
          <w:color w:val="FF0000"/>
          <w:sz w:val="27"/>
          <w:szCs w:val="27"/>
          <w:rtl/>
        </w:rPr>
        <w:t>ﮋ</w:t>
      </w:r>
      <w:r w:rsidR="00B32FB1" w:rsidRPr="00B32FB1">
        <w:rPr>
          <w:rFonts w:ascii="QCF_BSML" w:hAnsi="QCF_BSML" w:cs="QCF_BSML"/>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ﮠ</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ﮡ</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ﮢ</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ﮣ</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ﮤ</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ﮥ</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ﮦ</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ﮧ</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ﮨ</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ﮩ</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ﮪ</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ﮫ</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ﮬ</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ﮭ</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ﮮ</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ﮯ</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ﮰ</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ﮱ</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ﯓ</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ﯔﯕ</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ﯖ</w:t>
      </w:r>
      <w:r w:rsidR="00B32FB1" w:rsidRPr="00B32FB1">
        <w:rPr>
          <w:rFonts w:ascii="QCF_P416" w:hAnsi="QCF_P416" w:cs="QCF_P416"/>
          <w:b w:val="0"/>
          <w:bCs w:val="0"/>
          <w:noProof w:val="0"/>
          <w:color w:val="FF0000"/>
          <w:sz w:val="2"/>
          <w:szCs w:val="2"/>
          <w:rtl/>
        </w:rPr>
        <w:t xml:space="preserve"> </w:t>
      </w:r>
      <w:r w:rsidR="00B32FB1" w:rsidRPr="00B32FB1">
        <w:rPr>
          <w:rFonts w:ascii="QCF_P416" w:hAnsi="QCF_P416" w:cs="QCF_P416"/>
          <w:b w:val="0"/>
          <w:bCs w:val="0"/>
          <w:noProof w:val="0"/>
          <w:color w:val="FF0000"/>
          <w:sz w:val="27"/>
          <w:szCs w:val="27"/>
          <w:rtl/>
        </w:rPr>
        <w:t>ﯗ</w:t>
      </w:r>
      <w:r w:rsidR="00B32FB1" w:rsidRPr="00B32FB1">
        <w:rPr>
          <w:rFonts w:ascii="Arial" w:hAnsi="Arial" w:cs="Arial"/>
          <w:b w:val="0"/>
          <w:bCs w:val="0"/>
          <w:noProof w:val="0"/>
          <w:color w:val="FF0000"/>
          <w:sz w:val="2"/>
          <w:szCs w:val="2"/>
          <w:rtl/>
        </w:rPr>
        <w:t xml:space="preserve"> </w:t>
      </w:r>
      <w:r w:rsidR="00B32FB1" w:rsidRPr="00B32FB1">
        <w:rPr>
          <w:rFonts w:ascii="QCF_BSML" w:hAnsi="QCF_BSML" w:cs="QCF_BSML"/>
          <w:b w:val="0"/>
          <w:bCs w:val="0"/>
          <w:noProof w:val="0"/>
          <w:color w:val="FF0000"/>
          <w:sz w:val="27"/>
          <w:szCs w:val="27"/>
          <w:rtl/>
        </w:rPr>
        <w:t>ﮊ</w:t>
      </w:r>
      <w:r w:rsidR="00F42B49" w:rsidRPr="00B32FB1">
        <w:rPr>
          <w:rFonts w:ascii="QCF_BSML" w:hAnsi="QCF_BSML"/>
          <w:b w:val="0"/>
          <w:bCs w:val="0"/>
          <w:noProof w:val="0"/>
          <w:sz w:val="27"/>
          <w:szCs w:val="27"/>
          <w:rtl/>
        </w:rPr>
        <w:t xml:space="preserve"> </w:t>
      </w:r>
      <w:r w:rsidR="00F42B49" w:rsidRPr="00B32FB1">
        <w:rPr>
          <w:rFonts w:ascii="Simplified Arabic" w:hAnsi="Simplified Arabic"/>
          <w:b w:val="0"/>
          <w:bCs w:val="0"/>
          <w:noProof w:val="0"/>
          <w:sz w:val="23"/>
          <w:szCs w:val="23"/>
          <w:rtl/>
        </w:rPr>
        <w:t>السجدة: ١٧ - ١٨</w:t>
      </w:r>
      <w:r w:rsidR="00F42B49" w:rsidRPr="00B32FB1">
        <w:rPr>
          <w:rFonts w:ascii="Simplified Arabic" w:hAnsi="Simplified Arabic"/>
          <w:b w:val="0"/>
          <w:bCs w:val="0"/>
          <w:noProof w:val="0"/>
          <w:sz w:val="2"/>
          <w:szCs w:val="2"/>
          <w:rtl/>
        </w:rPr>
        <w:t xml:space="preserve"> </w:t>
      </w:r>
      <w:r w:rsidR="002035AB" w:rsidRPr="00B32FB1">
        <w:rPr>
          <w:rFonts w:hint="cs"/>
          <w:b w:val="0"/>
          <w:bCs w:val="0"/>
          <w:rtl/>
        </w:rPr>
        <w:t xml:space="preserve"> أيض</w:t>
      </w:r>
      <w:r w:rsidR="00266331" w:rsidRPr="00B32FB1">
        <w:rPr>
          <w:rFonts w:hint="cs"/>
          <w:b w:val="0"/>
          <w:bCs w:val="0"/>
          <w:rtl/>
        </w:rPr>
        <w:t>ً</w:t>
      </w:r>
      <w:r w:rsidR="002035AB" w:rsidRPr="00B32FB1">
        <w:rPr>
          <w:rFonts w:hint="cs"/>
          <w:b w:val="0"/>
          <w:bCs w:val="0"/>
          <w:rtl/>
        </w:rPr>
        <w:t>ا مثل التذييل السابق</w:t>
      </w:r>
      <w:r w:rsidR="00266331" w:rsidRPr="00B32FB1">
        <w:rPr>
          <w:rFonts w:hint="cs"/>
          <w:b w:val="0"/>
          <w:bCs w:val="0"/>
          <w:rtl/>
        </w:rPr>
        <w:t>،</w:t>
      </w:r>
      <w:r w:rsidR="002035AB" w:rsidRPr="00B32FB1">
        <w:rPr>
          <w:rFonts w:hint="cs"/>
          <w:b w:val="0"/>
          <w:bCs w:val="0"/>
          <w:rtl/>
        </w:rPr>
        <w:t xml:space="preserve"> أيض</w:t>
      </w:r>
      <w:r w:rsidR="00266331" w:rsidRPr="00B32FB1">
        <w:rPr>
          <w:rFonts w:hint="cs"/>
          <w:b w:val="0"/>
          <w:bCs w:val="0"/>
          <w:rtl/>
        </w:rPr>
        <w:t>ً</w:t>
      </w:r>
      <w:r w:rsidR="002035AB" w:rsidRPr="00B32FB1">
        <w:rPr>
          <w:rFonts w:hint="cs"/>
          <w:b w:val="0"/>
          <w:bCs w:val="0"/>
          <w:rtl/>
        </w:rPr>
        <w:t>ا ذ</w:t>
      </w:r>
      <w:r w:rsidR="00266331" w:rsidRPr="00B32FB1">
        <w:rPr>
          <w:rFonts w:hint="cs"/>
          <w:b w:val="0"/>
          <w:bCs w:val="0"/>
          <w:rtl/>
        </w:rPr>
        <w:t>ُ</w:t>
      </w:r>
      <w:r w:rsidR="002035AB" w:rsidRPr="00B32FB1">
        <w:rPr>
          <w:rFonts w:hint="cs"/>
          <w:b w:val="0"/>
          <w:bCs w:val="0"/>
          <w:rtl/>
        </w:rPr>
        <w:t>ك</w:t>
      </w:r>
      <w:r w:rsidR="00266331" w:rsidRPr="00B32FB1">
        <w:rPr>
          <w:rFonts w:hint="cs"/>
          <w:b w:val="0"/>
          <w:bCs w:val="0"/>
          <w:rtl/>
        </w:rPr>
        <w:t>ِ</w:t>
      </w:r>
      <w:r w:rsidR="002035AB" w:rsidRPr="00B32FB1">
        <w:rPr>
          <w:rFonts w:hint="cs"/>
          <w:b w:val="0"/>
          <w:bCs w:val="0"/>
          <w:rtl/>
        </w:rPr>
        <w:t xml:space="preserve">ر </w:t>
      </w:r>
      <w:r w:rsidR="0002028C" w:rsidRPr="00B32FB1">
        <w:rPr>
          <w:rFonts w:hint="cs"/>
          <w:b w:val="0"/>
          <w:bCs w:val="0"/>
          <w:rtl/>
        </w:rPr>
        <w:t xml:space="preserve">ابن عمر أو النبي </w:t>
      </w:r>
      <w:r w:rsidR="00B004B4" w:rsidRPr="00B32FB1">
        <w:rPr>
          <w:rFonts w:hint="cs"/>
          <w:b w:val="0"/>
          <w:bCs w:val="0"/>
          <w:rtl/>
        </w:rPr>
        <w:t>-عليه الصلاة والسلام-</w:t>
      </w:r>
      <w:r w:rsidR="0002028C" w:rsidRPr="00B32FB1">
        <w:rPr>
          <w:rFonts w:hint="cs"/>
          <w:b w:val="0"/>
          <w:bCs w:val="0"/>
          <w:rtl/>
        </w:rPr>
        <w:t xml:space="preserve"> قال </w:t>
      </w:r>
      <w:r w:rsidR="00266331" w:rsidRPr="00B32FB1">
        <w:rPr>
          <w:rFonts w:hint="cs"/>
          <w:b w:val="0"/>
          <w:bCs w:val="0"/>
          <w:rtl/>
        </w:rPr>
        <w:t>عن</w:t>
      </w:r>
      <w:r w:rsidR="0002028C" w:rsidRPr="00B32FB1">
        <w:rPr>
          <w:rFonts w:hint="cs"/>
          <w:b w:val="0"/>
          <w:bCs w:val="0"/>
          <w:rtl/>
        </w:rPr>
        <w:t xml:space="preserve"> عمر قال عن ابن عمر</w:t>
      </w:r>
      <w:r w:rsidR="0002028C" w:rsidRPr="00B32FB1">
        <w:rPr>
          <w:rFonts w:hint="cs"/>
          <w:b w:val="0"/>
          <w:bCs w:val="0"/>
          <w:color w:val="0000FF"/>
          <w:rtl/>
        </w:rPr>
        <w:t xml:space="preserve"> </w:t>
      </w:r>
      <w:r w:rsidR="00F42B49" w:rsidRPr="00B32FB1">
        <w:rPr>
          <w:rFonts w:hint="cs"/>
          <w:b w:val="0"/>
          <w:bCs w:val="0"/>
          <w:color w:val="0000FF"/>
          <w:rtl/>
        </w:rPr>
        <w:t>«</w:t>
      </w:r>
      <w:r w:rsidR="0002028C" w:rsidRPr="00B32FB1">
        <w:rPr>
          <w:rFonts w:hint="cs"/>
          <w:b w:val="0"/>
          <w:bCs w:val="0"/>
          <w:color w:val="0000FF"/>
          <w:rtl/>
        </w:rPr>
        <w:t>نعم الرجل عبد الله لو كان يقوم من الليل</w:t>
      </w:r>
      <w:r w:rsidR="00B32FB1" w:rsidRPr="00B32FB1">
        <w:rPr>
          <w:rFonts w:hint="cs"/>
          <w:b w:val="0"/>
          <w:bCs w:val="0"/>
          <w:color w:val="0000FF"/>
          <w:rtl/>
        </w:rPr>
        <w:t>»</w:t>
      </w:r>
      <w:r w:rsidR="0002028C" w:rsidRPr="00B32FB1">
        <w:rPr>
          <w:rFonts w:hint="cs"/>
          <w:b w:val="0"/>
          <w:bCs w:val="0"/>
          <w:color w:val="0000FF"/>
          <w:rtl/>
        </w:rPr>
        <w:t xml:space="preserve"> </w:t>
      </w:r>
      <w:r w:rsidR="0002028C" w:rsidRPr="00B32FB1">
        <w:rPr>
          <w:rFonts w:hint="cs"/>
          <w:b w:val="0"/>
          <w:bCs w:val="0"/>
          <w:rtl/>
        </w:rPr>
        <w:t>دل على</w:t>
      </w:r>
      <w:bookmarkStart w:id="0" w:name="_GoBack"/>
      <w:bookmarkEnd w:id="0"/>
      <w:r w:rsidR="0002028C" w:rsidRPr="00B32FB1">
        <w:rPr>
          <w:rFonts w:hint="cs"/>
          <w:b w:val="0"/>
          <w:bCs w:val="0"/>
          <w:rtl/>
        </w:rPr>
        <w:t xml:space="preserve"> أن مدح الرجل يتوقف على قيامه الليل لا سيما مثل ابن عمر الصحابي المؤتسي </w:t>
      </w:r>
      <w:r w:rsidR="00B004B4" w:rsidRPr="00B32FB1">
        <w:rPr>
          <w:rFonts w:hint="cs"/>
          <w:b w:val="0"/>
          <w:bCs w:val="0"/>
          <w:rtl/>
        </w:rPr>
        <w:t>-</w:t>
      </w:r>
      <w:r w:rsidR="0002028C" w:rsidRPr="00B32FB1">
        <w:rPr>
          <w:rFonts w:hint="cs"/>
          <w:b w:val="0"/>
          <w:bCs w:val="0"/>
          <w:rtl/>
        </w:rPr>
        <w:t>رضي الله عنه</w:t>
      </w:r>
      <w:r w:rsidR="00B004B4" w:rsidRPr="00B32FB1">
        <w:rPr>
          <w:rFonts w:hint="cs"/>
          <w:b w:val="0"/>
          <w:bCs w:val="0"/>
          <w:rtl/>
        </w:rPr>
        <w:t>-</w:t>
      </w:r>
      <w:r w:rsidR="00266331" w:rsidRPr="00B32FB1">
        <w:rPr>
          <w:rFonts w:hint="cs"/>
          <w:b w:val="0"/>
          <w:bCs w:val="0"/>
          <w:rtl/>
        </w:rPr>
        <w:t>،</w:t>
      </w:r>
      <w:r w:rsidR="0002028C" w:rsidRPr="00B32FB1">
        <w:rPr>
          <w:rFonts w:hint="cs"/>
          <w:b w:val="0"/>
          <w:bCs w:val="0"/>
          <w:rtl/>
        </w:rPr>
        <w:t xml:space="preserve"> كان ابن عمر بعد ذلك لا ينام من الليل إلا قليلا</w:t>
      </w:r>
      <w:r w:rsidR="00266331" w:rsidRPr="00B32FB1">
        <w:rPr>
          <w:rFonts w:hint="cs"/>
          <w:b w:val="0"/>
          <w:bCs w:val="0"/>
          <w:rtl/>
        </w:rPr>
        <w:t>ً،</w:t>
      </w:r>
      <w:r w:rsidR="0002028C" w:rsidRPr="00B32FB1">
        <w:rPr>
          <w:rFonts w:hint="cs"/>
          <w:b w:val="0"/>
          <w:bCs w:val="0"/>
          <w:rtl/>
        </w:rPr>
        <w:t xml:space="preserve"> قد ذكر العلماء الذين صنفوا في مناقب الأئمة من سلف هذه الأمة وعلمائها ما يبهر العقول ويجعل الإنسان يحتار من صبر هؤلاء العلماء من الصحابة والتابعين على القيام والصيام وغيرهما من أنواع العبادات</w:t>
      </w:r>
      <w:r w:rsidR="00266331" w:rsidRPr="00B32FB1">
        <w:rPr>
          <w:rFonts w:hint="cs"/>
          <w:b w:val="0"/>
          <w:bCs w:val="0"/>
          <w:rtl/>
        </w:rPr>
        <w:t>،</w:t>
      </w:r>
      <w:r w:rsidR="0002028C" w:rsidRPr="00B32FB1">
        <w:rPr>
          <w:rFonts w:hint="cs"/>
          <w:b w:val="0"/>
          <w:bCs w:val="0"/>
          <w:rtl/>
        </w:rPr>
        <w:t xml:space="preserve"> قد يقول قائل إن قيامهم بل ما يذكر عنهم من ملازمة للقيام وملازمة للصيام قد يكون فيه مخالفة لحديث</w:t>
      </w:r>
      <w:r w:rsidR="0002028C" w:rsidRPr="00B32FB1">
        <w:rPr>
          <w:rFonts w:hint="cs"/>
          <w:b w:val="0"/>
          <w:bCs w:val="0"/>
          <w:color w:val="0000FF"/>
          <w:rtl/>
        </w:rPr>
        <w:t xml:space="preserve"> </w:t>
      </w:r>
      <w:r w:rsidR="00F42B49" w:rsidRPr="00B32FB1">
        <w:rPr>
          <w:rFonts w:hint="cs"/>
          <w:b w:val="0"/>
          <w:bCs w:val="0"/>
          <w:color w:val="0000FF"/>
          <w:rtl/>
        </w:rPr>
        <w:t>«</w:t>
      </w:r>
      <w:r w:rsidR="0002028C" w:rsidRPr="00B32FB1">
        <w:rPr>
          <w:rFonts w:hint="cs"/>
          <w:b w:val="0"/>
          <w:bCs w:val="0"/>
          <w:color w:val="0000FF"/>
          <w:rtl/>
        </w:rPr>
        <w:t>إن الدين يسر</w:t>
      </w:r>
      <w:r w:rsidR="00B32FB1" w:rsidRPr="00B32FB1">
        <w:rPr>
          <w:rFonts w:hint="cs"/>
          <w:b w:val="0"/>
          <w:bCs w:val="0"/>
          <w:color w:val="0000FF"/>
          <w:rtl/>
        </w:rPr>
        <w:t>»</w:t>
      </w:r>
      <w:r w:rsidR="0002028C" w:rsidRPr="00B32FB1">
        <w:rPr>
          <w:rFonts w:hint="cs"/>
          <w:b w:val="0"/>
          <w:bCs w:val="0"/>
          <w:color w:val="0000FF"/>
          <w:rtl/>
        </w:rPr>
        <w:t xml:space="preserve"> </w:t>
      </w:r>
      <w:r w:rsidR="0002028C" w:rsidRPr="00B32FB1">
        <w:rPr>
          <w:rFonts w:hint="cs"/>
          <w:b w:val="0"/>
          <w:bCs w:val="0"/>
          <w:rtl/>
        </w:rPr>
        <w:t>أو الدين متين</w:t>
      </w:r>
      <w:r w:rsidR="0002028C" w:rsidRPr="00B32FB1">
        <w:rPr>
          <w:rFonts w:hint="cs"/>
          <w:b w:val="0"/>
          <w:bCs w:val="0"/>
          <w:color w:val="0000FF"/>
          <w:rtl/>
        </w:rPr>
        <w:t xml:space="preserve"> </w:t>
      </w:r>
      <w:r w:rsidR="00F42B49" w:rsidRPr="00B32FB1">
        <w:rPr>
          <w:rFonts w:hint="cs"/>
          <w:b w:val="0"/>
          <w:bCs w:val="0"/>
          <w:color w:val="0000FF"/>
          <w:rtl/>
        </w:rPr>
        <w:t>«</w:t>
      </w:r>
      <w:r w:rsidR="0002028C" w:rsidRPr="00B32FB1">
        <w:rPr>
          <w:rFonts w:hint="cs"/>
          <w:b w:val="0"/>
          <w:bCs w:val="0"/>
          <w:color w:val="0000FF"/>
          <w:rtl/>
        </w:rPr>
        <w:t>مه عليكم من الدين ما تطيقون</w:t>
      </w:r>
      <w:r w:rsidR="00266331" w:rsidRPr="00B32FB1">
        <w:rPr>
          <w:rFonts w:hint="cs"/>
          <w:b w:val="0"/>
          <w:bCs w:val="0"/>
          <w:color w:val="0000FF"/>
          <w:rtl/>
        </w:rPr>
        <w:t>»</w:t>
      </w:r>
      <w:r w:rsidR="0002028C">
        <w:rPr>
          <w:rFonts w:hint="cs"/>
          <w:b w:val="0"/>
          <w:bCs w:val="0"/>
          <w:rtl/>
        </w:rPr>
        <w:t xml:space="preserve"> هذا مما يطاق هذا مما يطاق والنبي </w:t>
      </w:r>
      <w:r w:rsidR="00B004B4">
        <w:rPr>
          <w:rFonts w:hint="cs"/>
          <w:b w:val="0"/>
          <w:bCs w:val="0"/>
          <w:rtl/>
        </w:rPr>
        <w:t>-عليه الصلاة والسلام-</w:t>
      </w:r>
      <w:r w:rsidR="0002028C">
        <w:rPr>
          <w:rFonts w:hint="cs"/>
          <w:b w:val="0"/>
          <w:bCs w:val="0"/>
          <w:rtl/>
        </w:rPr>
        <w:t xml:space="preserve"> الذي صحت عنه هذه الألفاظ قام </w:t>
      </w:r>
      <w:r w:rsidR="00B004B4">
        <w:rPr>
          <w:rFonts w:hint="cs"/>
          <w:b w:val="0"/>
          <w:bCs w:val="0"/>
          <w:rtl/>
        </w:rPr>
        <w:t>-عليه الصلاة والسلام-</w:t>
      </w:r>
      <w:r w:rsidR="0002028C">
        <w:rPr>
          <w:rFonts w:hint="cs"/>
          <w:b w:val="0"/>
          <w:bCs w:val="0"/>
          <w:rtl/>
        </w:rPr>
        <w:t xml:space="preserve"> حتى تفطرت قدماه وهذا هو عين الشكر</w:t>
      </w:r>
      <w:r w:rsidR="00266331">
        <w:rPr>
          <w:rFonts w:hint="cs"/>
          <w:b w:val="0"/>
          <w:bCs w:val="0"/>
          <w:rtl/>
        </w:rPr>
        <w:t>،</w:t>
      </w:r>
      <w:r w:rsidR="0002028C">
        <w:rPr>
          <w:rFonts w:hint="cs"/>
          <w:b w:val="0"/>
          <w:bCs w:val="0"/>
          <w:rtl/>
        </w:rPr>
        <w:t xml:space="preserve"> هذا عين الشكر لهذه النعم التي لا تعد ولا تحصى</w:t>
      </w:r>
      <w:r w:rsidR="00266331">
        <w:rPr>
          <w:rFonts w:hint="cs"/>
          <w:b w:val="0"/>
          <w:bCs w:val="0"/>
          <w:rtl/>
        </w:rPr>
        <w:t>،</w:t>
      </w:r>
      <w:r w:rsidR="0002028C">
        <w:rPr>
          <w:rFonts w:hint="cs"/>
          <w:b w:val="0"/>
          <w:bCs w:val="0"/>
          <w:rtl/>
        </w:rPr>
        <w:t xml:space="preserve"> من شكر هذه النعم أن تسخر هذه النعم فيما يرضي الله </w:t>
      </w:r>
      <w:r w:rsidR="00266331">
        <w:rPr>
          <w:rFonts w:hint="cs"/>
          <w:b w:val="0"/>
          <w:bCs w:val="0"/>
          <w:rtl/>
        </w:rPr>
        <w:t>-عزَّ وجل-</w:t>
      </w:r>
      <w:r w:rsidR="0002028C">
        <w:rPr>
          <w:rFonts w:hint="cs"/>
          <w:b w:val="0"/>
          <w:bCs w:val="0"/>
          <w:rtl/>
        </w:rPr>
        <w:t xml:space="preserve"> فلا يأتي من يأتي من يقول إن إن هؤلاء السلف الذين أثر عنهم القيام في الليالي الشاتية الطويلة مع ما يلحقهم من </w:t>
      </w:r>
      <w:r w:rsidR="00266331" w:rsidRPr="00B32FB1">
        <w:rPr>
          <w:rFonts w:hint="cs"/>
          <w:b w:val="0"/>
          <w:bCs w:val="0"/>
          <w:rtl/>
        </w:rPr>
        <w:t>ال</w:t>
      </w:r>
      <w:r w:rsidR="0002028C">
        <w:rPr>
          <w:rFonts w:hint="cs"/>
          <w:b w:val="0"/>
          <w:bCs w:val="0"/>
          <w:rtl/>
        </w:rPr>
        <w:t>مشقة هم يتلذذون بهذا</w:t>
      </w:r>
      <w:r w:rsidR="00266331">
        <w:rPr>
          <w:rFonts w:hint="cs"/>
          <w:b w:val="0"/>
          <w:bCs w:val="0"/>
          <w:rtl/>
        </w:rPr>
        <w:t>،</w:t>
      </w:r>
      <w:r w:rsidR="0002028C">
        <w:rPr>
          <w:rFonts w:hint="cs"/>
          <w:b w:val="0"/>
          <w:bCs w:val="0"/>
          <w:rtl/>
        </w:rPr>
        <w:t xml:space="preserve"> هم جاهدوا في أول الأمر لكنهم في النهاية تلذذوا بذلك تلذذوا بالطاعات بالعبادات والله المستعان</w:t>
      </w:r>
      <w:r w:rsidR="00266331">
        <w:rPr>
          <w:rFonts w:hint="cs"/>
          <w:b w:val="0"/>
          <w:bCs w:val="0"/>
          <w:rtl/>
        </w:rPr>
        <w:t>،</w:t>
      </w:r>
      <w:r w:rsidR="0002028C">
        <w:rPr>
          <w:rFonts w:hint="cs"/>
          <w:b w:val="0"/>
          <w:bCs w:val="0"/>
          <w:rtl/>
        </w:rPr>
        <w:t xml:space="preserve"> نعم من نظر إلى حال عموم المسلمين الآن بل مع الأسف الشديد ممن ينتسب</w:t>
      </w:r>
      <w:r w:rsidR="00266331">
        <w:rPr>
          <w:rFonts w:hint="cs"/>
          <w:b w:val="0"/>
          <w:bCs w:val="0"/>
          <w:rtl/>
        </w:rPr>
        <w:t>..،</w:t>
      </w:r>
      <w:r w:rsidR="0002028C">
        <w:rPr>
          <w:rFonts w:hint="cs"/>
          <w:b w:val="0"/>
          <w:bCs w:val="0"/>
          <w:rtl/>
        </w:rPr>
        <w:t xml:space="preserve"> بعض من ينتسب إلى العلم التفريط والتقصير في هذا الباب يعني يأسف لحال ووضع الأمة المزري</w:t>
      </w:r>
      <w:r w:rsidR="00266331">
        <w:rPr>
          <w:rFonts w:hint="cs"/>
          <w:b w:val="0"/>
          <w:bCs w:val="0"/>
          <w:rtl/>
        </w:rPr>
        <w:t>،</w:t>
      </w:r>
      <w:r w:rsidR="0002028C">
        <w:rPr>
          <w:rFonts w:hint="cs"/>
          <w:b w:val="0"/>
          <w:bCs w:val="0"/>
          <w:rtl/>
        </w:rPr>
        <w:t xml:space="preserve"> وإذا قارن بين حالنا وحال سلف هذه الأمة وجد البون الشاسع.</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850"/>
        <w:gridCol w:w="3304"/>
      </w:tblGrid>
      <w:tr w:rsidR="003005BB" w:rsidTr="003005BB">
        <w:trPr>
          <w:jc w:val="center"/>
        </w:trPr>
        <w:tc>
          <w:tcPr>
            <w:tcW w:w="3388" w:type="dxa"/>
            <w:hideMark/>
          </w:tcPr>
          <w:p w:rsidR="003005BB" w:rsidRDefault="003005BB">
            <w:pPr>
              <w:jc w:val="lowKashida"/>
              <w:rPr>
                <w:b w:val="0"/>
                <w:bCs w:val="0"/>
              </w:rPr>
            </w:pPr>
            <w:r w:rsidRPr="003005BB">
              <w:rPr>
                <w:b w:val="0"/>
                <w:bCs w:val="0"/>
                <w:rtl/>
              </w:rPr>
              <w:t xml:space="preserve">لا تعرضن لذكرنا مع ذكرهم </w:t>
            </w:r>
            <w:r>
              <w:rPr>
                <w:rFonts w:hint="cs"/>
                <w:b w:val="0"/>
                <w:bCs w:val="0"/>
                <w:rtl/>
              </w:rPr>
              <w:t xml:space="preserve">               </w:t>
            </w:r>
            <w:r>
              <w:rPr>
                <w:rFonts w:hint="cs"/>
                <w:b w:val="0"/>
                <w:bCs w:val="0"/>
                <w:sz w:val="2"/>
                <w:szCs w:val="2"/>
                <w:rtl/>
              </w:rPr>
              <w:t>.</w:t>
            </w:r>
          </w:p>
        </w:tc>
        <w:tc>
          <w:tcPr>
            <w:tcW w:w="850" w:type="dxa"/>
          </w:tcPr>
          <w:p w:rsidR="003005BB" w:rsidRDefault="003005BB">
            <w:pPr>
              <w:jc w:val="lowKashida"/>
              <w:rPr>
                <w:b w:val="0"/>
                <w:bCs w:val="0"/>
              </w:rPr>
            </w:pPr>
          </w:p>
        </w:tc>
        <w:tc>
          <w:tcPr>
            <w:tcW w:w="3304" w:type="dxa"/>
            <w:hideMark/>
          </w:tcPr>
          <w:p w:rsidR="003005BB" w:rsidRDefault="003005BB">
            <w:pPr>
              <w:jc w:val="lowKashida"/>
              <w:rPr>
                <w:b w:val="0"/>
                <w:bCs w:val="0"/>
              </w:rPr>
            </w:pPr>
            <w:r>
              <w:rPr>
                <w:rFonts w:hint="cs"/>
                <w:b w:val="0"/>
                <w:bCs w:val="0"/>
                <w:rtl/>
              </w:rPr>
              <w:t xml:space="preserve">ليس الصحيح إذا مشى كالمقعد              </w:t>
            </w:r>
            <w:r>
              <w:rPr>
                <w:rFonts w:hint="cs"/>
                <w:b w:val="0"/>
                <w:bCs w:val="0"/>
                <w:sz w:val="2"/>
                <w:szCs w:val="2"/>
                <w:rtl/>
              </w:rPr>
              <w:t>.</w:t>
            </w:r>
          </w:p>
        </w:tc>
      </w:tr>
    </w:tbl>
    <w:p w:rsidR="0002028C" w:rsidRDefault="0002028C" w:rsidP="0002028C">
      <w:pPr>
        <w:rPr>
          <w:b w:val="0"/>
          <w:bCs w:val="0"/>
          <w:rtl/>
        </w:rPr>
      </w:pPr>
      <w:r>
        <w:rPr>
          <w:rFonts w:hint="cs"/>
          <w:b w:val="0"/>
          <w:bCs w:val="0"/>
          <w:rtl/>
        </w:rPr>
        <w:t>لا مناسبة ولا مقارنة والله المستعان.</w:t>
      </w:r>
    </w:p>
    <w:p w:rsidR="0002028C" w:rsidRPr="0002028C" w:rsidRDefault="0002028C" w:rsidP="0002028C">
      <w:pPr>
        <w:rPr>
          <w:rtl/>
        </w:rPr>
      </w:pPr>
      <w:r w:rsidRPr="0002028C">
        <w:rPr>
          <w:rFonts w:hint="cs"/>
          <w:rtl/>
        </w:rPr>
        <w:t>أحسن الله إليكم فضيلة وأثابكم ونفع بما قلتم إنه سميع مجيب</w:t>
      </w:r>
      <w:r w:rsidR="00B004B4">
        <w:rPr>
          <w:rFonts w:hint="cs"/>
          <w:rtl/>
        </w:rPr>
        <w:t>،</w:t>
      </w:r>
      <w:r w:rsidRPr="0002028C">
        <w:rPr>
          <w:rFonts w:hint="cs"/>
          <w:rtl/>
        </w:rPr>
        <w:t xml:space="preserve"> أيها الإخوة المستمعون الكرام بهذه الكلمات حول قيام الليل وفضله وتأصيل هذه المسألة التي فيها إقرار لما كان عليه رسول الله </w:t>
      </w:r>
      <w:r w:rsidR="00B004B4">
        <w:rPr>
          <w:rFonts w:hint="cs"/>
          <w:rtl/>
        </w:rPr>
        <w:t>-صلى الله عليه وسلم-</w:t>
      </w:r>
      <w:r w:rsidRPr="0002028C">
        <w:rPr>
          <w:rFonts w:hint="cs"/>
          <w:rtl/>
        </w:rPr>
        <w:t xml:space="preserve"> في مشروعيتها نصل إلى ختام هذه الحلقة نتقدم فيها ختامها بالشكر الجزيل لفضيلة الشيخ الدكتور عبد الكريم بن عبد الله الخضير وفقه الله ولكم أنتم مستمعينا الكرام نلقاكم بإذن الله تعالى وأنتم بخير</w:t>
      </w:r>
      <w:r w:rsidR="00B004B4">
        <w:rPr>
          <w:rFonts w:hint="cs"/>
          <w:rtl/>
        </w:rPr>
        <w:t>،</w:t>
      </w:r>
      <w:r w:rsidRPr="0002028C">
        <w:rPr>
          <w:rFonts w:hint="cs"/>
          <w:rtl/>
        </w:rPr>
        <w:t xml:space="preserve"> والسلام عليكم ورحمة الله وبركاته.</w:t>
      </w:r>
    </w:p>
    <w:sectPr w:rsidR="0002028C" w:rsidRPr="0002028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3AC" w:rsidRDefault="008B03AC" w:rsidP="00235F65">
      <w:r>
        <w:separator/>
      </w:r>
    </w:p>
  </w:endnote>
  <w:endnote w:type="continuationSeparator" w:id="0">
    <w:p w:rsidR="008B03AC" w:rsidRDefault="008B03AC"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D632972-A73B-4ADC-BDA1-01119C68E8CC}"/>
    <w:embedBold r:id="rId2" w:fontKey="{0C364A40-0E74-4B45-82E4-2230EB300181}"/>
    <w:embedBoldItalic r:id="rId3" w:fontKey="{76EF83DA-0EC4-4589-B977-E6D2F561C7D0}"/>
  </w:font>
  <w:font w:name="Courier New">
    <w:panose1 w:val="02070309020205020404"/>
    <w:charset w:val="00"/>
    <w:family w:val="modern"/>
    <w:pitch w:val="fixed"/>
    <w:sig w:usb0="E0002AFF" w:usb1="C0007843" w:usb2="00000009" w:usb3="00000000" w:csb0="000001FF" w:csb1="00000000"/>
    <w:embedRegular r:id="rId4" w:fontKey="{E3B7F714-1343-4A4E-91E2-D22CDFB5A4E3}"/>
  </w:font>
  <w:font w:name="Wingdings">
    <w:panose1 w:val="05000000000000000000"/>
    <w:charset w:val="02"/>
    <w:family w:val="auto"/>
    <w:pitch w:val="variable"/>
    <w:sig w:usb0="00000000" w:usb1="10000000" w:usb2="00000000" w:usb3="00000000" w:csb0="80000000" w:csb1="00000000"/>
    <w:embedRegular r:id="rId5" w:fontKey="{2B70FCEC-9592-4595-B306-61DE09835BE1}"/>
  </w:font>
  <w:font w:name="Symbol">
    <w:panose1 w:val="05050102010706020507"/>
    <w:charset w:val="02"/>
    <w:family w:val="roman"/>
    <w:pitch w:val="variable"/>
    <w:sig w:usb0="00000000" w:usb1="10000000" w:usb2="00000000" w:usb3="00000000" w:csb0="80000000" w:csb1="00000000"/>
    <w:embedRegular r:id="rId6" w:fontKey="{2E1C9F99-D24B-4B2A-9A57-3938AC42E722}"/>
  </w:font>
  <w:font w:name="AL-Mateen">
    <w:charset w:val="B2"/>
    <w:family w:val="auto"/>
    <w:pitch w:val="variable"/>
    <w:sig w:usb0="00002001" w:usb1="00000000" w:usb2="00000000" w:usb3="00000000" w:csb0="00000040" w:csb1="00000000"/>
    <w:embedRegular r:id="rId7" w:fontKey="{F78F6E78-A316-4BA4-8CB3-614EA783DD9E}"/>
    <w:embedBold r:id="rId8" w:fontKey="{A6755687-04A6-4202-931A-7B0886CE4B36}"/>
  </w:font>
  <w:font w:name="AL-jass dash">
    <w:charset w:val="B2"/>
    <w:family w:val="auto"/>
    <w:pitch w:val="variable"/>
    <w:sig w:usb0="00002001" w:usb1="00000000" w:usb2="00000000" w:usb3="00000000" w:csb0="00000040" w:csb1="00000000"/>
    <w:embedRegular r:id="rId9" w:fontKey="{CD9B1B04-4A75-4D8D-A72B-A78D43B77368}"/>
  </w:font>
  <w:font w:name="Traditional Arabic">
    <w:panose1 w:val="02020603050405020304"/>
    <w:charset w:val="00"/>
    <w:family w:val="roman"/>
    <w:pitch w:val="variable"/>
    <w:sig w:usb0="00002003" w:usb1="80000000" w:usb2="00000008" w:usb3="00000000" w:csb0="00000041" w:csb1="00000000"/>
    <w:embedRegular r:id="rId10" w:fontKey="{1404E94C-5C2B-44D5-8549-BDB5D62110BD}"/>
    <w:embedBold r:id="rId11" w:fontKey="{0042D23B-D2D5-4BB7-B8C0-9E47635FE1D2}"/>
  </w:font>
  <w:font w:name="DecoType Naskh Variants">
    <w:charset w:val="B2"/>
    <w:family w:val="auto"/>
    <w:pitch w:val="variable"/>
    <w:sig w:usb0="00002001" w:usb1="00000000" w:usb2="00000000" w:usb3="00000000" w:csb0="00000040" w:csb1="00000000"/>
    <w:embedRegular r:id="rId12" w:fontKey="{0C44D1A5-0653-4C75-8DA4-87717AFDE62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4FD27850-3923-4BB8-8204-3191C23A0B86}"/>
    <w:embedBold r:id="rId14" w:fontKey="{912BAA93-1973-4057-B3FE-6EC054C2448F}"/>
    <w:embedBoldItalic r:id="rId15" w:fontKey="{18935A94-7428-43F1-80AE-B8DDA6C46511}"/>
  </w:font>
  <w:font w:name="Tahoma">
    <w:panose1 w:val="020B0604030504040204"/>
    <w:charset w:val="00"/>
    <w:family w:val="swiss"/>
    <w:pitch w:val="variable"/>
    <w:sig w:usb0="E1002EFF" w:usb1="C000605B" w:usb2="00000029" w:usb3="00000000" w:csb0="000101FF" w:csb1="00000000"/>
    <w:embedRegular r:id="rId16" w:fontKey="{843A0B2E-AA49-4788-8F0A-3FA999F34D77}"/>
    <w:embedBold r:id="rId17" w:fontKey="{30366439-FF6D-4A89-998A-DFC0453D4D5C}"/>
  </w:font>
  <w:font w:name="Cambria">
    <w:panose1 w:val="02040503050406030204"/>
    <w:charset w:val="00"/>
    <w:family w:val="roman"/>
    <w:pitch w:val="variable"/>
    <w:sig w:usb0="E00002FF" w:usb1="400004FF" w:usb2="00000000" w:usb3="00000000" w:csb0="0000019F" w:csb1="00000000"/>
    <w:embedRegular r:id="rId18" w:fontKey="{75A0303F-635C-4D86-9333-1ECD2833148D}"/>
    <w:embedBold r:id="rId19" w:fontKey="{E996CD47-D647-4AB7-A3E4-7BA24D42333B}"/>
    <w:embedBoldItalic r:id="rId20" w:fontKey="{43A3EA7E-C366-4C93-B04F-55EE3006C4B1}"/>
  </w:font>
  <w:font w:name="Lotus Linotype">
    <w:altName w:val="Times New Roman"/>
    <w:charset w:val="00"/>
    <w:family w:val="auto"/>
    <w:pitch w:val="variable"/>
    <w:sig w:usb0="00000000" w:usb1="80000000" w:usb2="00000008" w:usb3="00000000" w:csb0="00000043" w:csb1="00000000"/>
    <w:embedRegular r:id="rId21" w:fontKey="{C0577030-BABC-4594-A878-77029121CFBD}"/>
  </w:font>
  <w:font w:name="AGA Arabesque">
    <w:panose1 w:val="05000000000000000000"/>
    <w:charset w:val="02"/>
    <w:family w:val="auto"/>
    <w:pitch w:val="variable"/>
    <w:sig w:usb0="00000000" w:usb1="10000000" w:usb2="00000000" w:usb3="00000000" w:csb0="80000000" w:csb1="00000000"/>
    <w:embedRegular r:id="rId22" w:fontKey="{B31F5C00-2AC2-4032-B46E-2D96F634CEB8}"/>
  </w:font>
  <w:font w:name="PT Bold Heading">
    <w:altName w:val="Segoe UI Semilight"/>
    <w:charset w:val="B2"/>
    <w:family w:val="auto"/>
    <w:pitch w:val="variable"/>
    <w:sig w:usb0="00002000" w:usb1="00000000" w:usb2="00000000" w:usb3="00000000" w:csb0="00000040" w:csb1="00000000"/>
    <w:embedRegular r:id="rId23" w:fontKey="{52FBDBD3-4A5A-40CD-BA6D-F234708F4153}"/>
  </w:font>
  <w:font w:name="Andalus">
    <w:panose1 w:val="02020603050405020304"/>
    <w:charset w:val="00"/>
    <w:family w:val="roman"/>
    <w:pitch w:val="variable"/>
    <w:sig w:usb0="00002003" w:usb1="80000000" w:usb2="00000008" w:usb3="00000000" w:csb0="00000041" w:csb1="00000000"/>
    <w:embedRegular r:id="rId24" w:fontKey="{4463F665-B8B1-481D-B423-1C3D7A87C731}"/>
    <w:embedBold r:id="rId25" w:fontKey="{CA837D0A-B6E4-4231-B756-60EBC7D16755}"/>
  </w:font>
  <w:font w:name="AL-Mohanad Bold">
    <w:panose1 w:val="00000000000000000000"/>
    <w:charset w:val="B2"/>
    <w:family w:val="auto"/>
    <w:pitch w:val="variable"/>
    <w:sig w:usb0="00002001" w:usb1="00000000" w:usb2="00000000" w:usb3="00000000" w:csb0="00000040" w:csb1="00000000"/>
    <w:embedRegular r:id="rId26" w:fontKey="{65329E36-645E-4E11-9D0D-2093B373939B}"/>
  </w:font>
  <w:font w:name="QCF_BSML">
    <w:panose1 w:val="02000400000000000000"/>
    <w:charset w:val="00"/>
    <w:family w:val="auto"/>
    <w:pitch w:val="variable"/>
    <w:sig w:usb0="80002003" w:usb1="90000000" w:usb2="00000008" w:usb3="00000000" w:csb0="80000041" w:csb1="00000000"/>
    <w:embedRegular r:id="rId27" w:fontKey="{F0F2DB5E-2387-4BFF-888B-35E6281040CC}"/>
  </w:font>
  <w:font w:name="QCF_P487">
    <w:panose1 w:val="02000400000000000000"/>
    <w:charset w:val="00"/>
    <w:family w:val="auto"/>
    <w:pitch w:val="variable"/>
    <w:sig w:usb0="80002003" w:usb1="90000000" w:usb2="00000008" w:usb3="00000000" w:csb0="80000041" w:csb1="00000000"/>
    <w:embedRegular r:id="rId28" w:fontKey="{DC594CDE-8AE4-407C-BCE4-D219A765B261}"/>
  </w:font>
  <w:font w:name="Arial">
    <w:panose1 w:val="020B0604020202020204"/>
    <w:charset w:val="00"/>
    <w:family w:val="swiss"/>
    <w:pitch w:val="variable"/>
    <w:sig w:usb0="E0002AFF" w:usb1="C0007843" w:usb2="00000009" w:usb3="00000000" w:csb0="000001FF" w:csb1="00000000"/>
    <w:embedRegular r:id="rId29" w:fontKey="{76763674-198C-4466-9E15-DA38511AA09B}"/>
  </w:font>
  <w:font w:name="QCF_P459">
    <w:panose1 w:val="02000400000000000000"/>
    <w:charset w:val="00"/>
    <w:family w:val="auto"/>
    <w:pitch w:val="variable"/>
    <w:sig w:usb0="80002003" w:usb1="90000000" w:usb2="00000008" w:usb3="00000000" w:csb0="80000041" w:csb1="00000000"/>
    <w:embedRegular r:id="rId30" w:fontKey="{6BF26D8F-F0F2-46D2-AAE2-B08FADE33A2B}"/>
  </w:font>
  <w:font w:name="QCF_P416">
    <w:panose1 w:val="02000400000000000000"/>
    <w:charset w:val="00"/>
    <w:family w:val="auto"/>
    <w:pitch w:val="variable"/>
    <w:sig w:usb0="80002003" w:usb1="90000000" w:usb2="00000008" w:usb3="00000000" w:csb0="80000041" w:csb1="00000000"/>
    <w:embedRegular r:id="rId31" w:fontKey="{5C147C30-6AEF-4C2F-879C-43F8CC8DA96A}"/>
  </w:font>
  <w:font w:name="Calibri">
    <w:panose1 w:val="020F0502020204030204"/>
    <w:charset w:val="00"/>
    <w:family w:val="swiss"/>
    <w:pitch w:val="variable"/>
    <w:sig w:usb0="E00002FF" w:usb1="4000ACFF" w:usb2="00000001" w:usb3="00000000" w:csb0="0000019F" w:csb1="00000000"/>
    <w:embedRegular r:id="rId32" w:fontKey="{BDE89E9C-0DE1-49E9-87BA-4F0AC6496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3AC" w:rsidRDefault="008B03AC" w:rsidP="00235F65">
      <w:r>
        <w:separator/>
      </w:r>
    </w:p>
  </w:footnote>
  <w:footnote w:type="continuationSeparator" w:id="0">
    <w:p w:rsidR="008B03AC" w:rsidRDefault="008B03AC"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B03AC"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890C6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B32FB1">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890C6D"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B32FB1">
                  <w:rPr>
                    <w:rFonts w:cs="Traditional Arabic"/>
                    <w:sz w:val="28"/>
                    <w:rtl/>
                  </w:rPr>
                  <w:t>4</w:t>
                </w:r>
                <w:r>
                  <w:rPr>
                    <w:rFonts w:cs="Traditional Arabic"/>
                    <w:sz w:val="28"/>
                  </w:rPr>
                  <w:fldChar w:fldCharType="end"/>
                </w:r>
              </w:p>
            </w:txbxContent>
          </v:textbox>
          <w10:wrap type="square"/>
        </v:shape>
      </w:pict>
    </w:r>
  </w:p>
  <w:p w:rsidR="00064871" w:rsidRPr="00711431" w:rsidRDefault="008B03AC"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2435D8">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2435D8">
                  <w:rPr>
                    <w:rFonts w:cs="AL-Mohanad Bold" w:hint="cs"/>
                    <w:b w:val="0"/>
                    <w:bCs w:val="0"/>
                    <w:noProof w:val="0"/>
                    <w:szCs w:val="22"/>
                    <w:rtl/>
                  </w:rPr>
                  <w:t>22</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B03AC"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890C6D"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B32FB1">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8B03AC"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890C6D"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B32FB1">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890C6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B32FB1">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68F2"/>
    <w:rsid w:val="00146E53"/>
    <w:rsid w:val="0015038E"/>
    <w:rsid w:val="00150D17"/>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42"/>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331"/>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2F7E94"/>
    <w:rsid w:val="003005BB"/>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07FAB"/>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3D7D"/>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197"/>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C6D"/>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3AC"/>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04B4"/>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2FB1"/>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2B49"/>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B943D397-8E78-4C36-B523-69C4A207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1089643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CFBB5-5C2B-4C18-8A43-B5706350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11464</TotalTime>
  <Pages>4</Pages>
  <Words>1039</Words>
  <Characters>5923</Characters>
  <Application>Microsoft Office Word</Application>
  <DocSecurity>0</DocSecurity>
  <Lines>49</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107</cp:revision>
  <cp:lastPrinted>2014-06-14T09:56:00Z</cp:lastPrinted>
  <dcterms:created xsi:type="dcterms:W3CDTF">2012-02-19T04:26:00Z</dcterms:created>
  <dcterms:modified xsi:type="dcterms:W3CDTF">2014-06-14T09:56:00Z</dcterms:modified>
</cp:coreProperties>
</file>