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F00B23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_GoBack"/>
      <w:bookmarkEnd w:id="0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75E8129B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631EBCCB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14:paraId="2D3D9495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2E79F3FE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17922547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5CACCBA4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6C0D2AEB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50345921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14:paraId="37DF72A4" w14:textId="77777777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34C263A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32D61" w14:textId="77777777" w:rsidR="007670D1" w:rsidRDefault="009B6F74" w:rsidP="009B6F74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28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6D09F75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822558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123DD6F8" w14:textId="77777777" w:rsidR="007670D1" w:rsidRDefault="007670D1" w:rsidP="007670D1">
      <w:pPr>
        <w:rPr>
          <w:noProof w:val="0"/>
          <w:rtl/>
        </w:rPr>
      </w:pPr>
    </w:p>
    <w:p w14:paraId="696CB651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0A9B338C" w14:textId="77777777" w:rsidR="0001049D" w:rsidRDefault="009B6F74" w:rsidP="008150E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نعم.</w:t>
      </w:r>
    </w:p>
    <w:p w14:paraId="7F152778" w14:textId="77777777" w:rsidR="009B6F74" w:rsidRDefault="009B6F74" w:rsidP="0001049D">
      <w:pPr>
        <w:rPr>
          <w:rFonts w:ascii="ATraditional Arabic" w:hAnsi="ATraditional Arabic"/>
          <w:b w:val="0"/>
          <w:sz w:val="28"/>
          <w:rtl/>
        </w:rPr>
      </w:pPr>
      <w:r w:rsidRPr="009B6F7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69982DD6" w14:textId="77777777" w:rsidR="009B6F74" w:rsidRDefault="009B6F74" w:rsidP="009B6F74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نبيه محمد وعلى آله وأصحابه وأتباعه بإحسان.</w:t>
      </w:r>
    </w:p>
    <w:p w14:paraId="0E2365B4" w14:textId="77777777" w:rsidR="009B6F74" w:rsidRDefault="009B6F74" w:rsidP="009B6F74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اللهم اغفر لشيخنا وللمستمعين.</w:t>
      </w:r>
    </w:p>
    <w:p w14:paraId="7F0160A3" w14:textId="77777777" w:rsidR="009B6F74" w:rsidRDefault="009B6F74" w:rsidP="008150E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أما بعد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</w:p>
    <w:p w14:paraId="72E53A88" w14:textId="77777777" w:rsidR="009B6F74" w:rsidRDefault="009B6F74" w:rsidP="0001049D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فقال في البلوغ وشرحه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في باب الترهيب من مساوئ الأخلاق:</w:t>
      </w:r>
    </w:p>
    <w:p w14:paraId="5F037435" w14:textId="77777777" w:rsidR="008150E8" w:rsidRDefault="009B6F74" w:rsidP="008150E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عن أبي هريرة </w:t>
      </w:r>
      <w:r w:rsidR="008150E8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8150E8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8150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8150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B4244B">
        <w:rPr>
          <w:rFonts w:ascii="ATraditional Arabic" w:hAnsi="ATraditional Arabic" w:hint="cs"/>
          <w:b w:val="0"/>
          <w:sz w:val="28"/>
          <w:rtl/>
        </w:rPr>
        <w:t>«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>إياكم والحسد فإن الحسد يأكل الحسنات كما تأكل النار الحطب</w:t>
      </w:r>
      <w:r w:rsidR="00B4244B" w:rsidRPr="008150E8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8150E8">
        <w:rPr>
          <w:rFonts w:ascii="ATraditional Arabic" w:hAnsi="ATraditional Arabic" w:hint="cs"/>
          <w:b w:val="0"/>
          <w:color w:val="0000FF"/>
          <w:sz w:val="28"/>
          <w:rtl/>
        </w:rPr>
        <w:t>.</w:t>
      </w:r>
      <w:r>
        <w:rPr>
          <w:rFonts w:ascii="ATraditional Arabic" w:hAnsi="ATraditional Arabic" w:hint="cs"/>
          <w:b w:val="0"/>
          <w:sz w:val="28"/>
          <w:rtl/>
        </w:rPr>
        <w:t xml:space="preserve"> أخرجه أبو داود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ولابن ماجه من حديث أنس نحوه</w:t>
      </w:r>
      <w:r w:rsidR="008150E8">
        <w:rPr>
          <w:rFonts w:ascii="ATraditional Arabic" w:hAnsi="ATraditional Arabic" w:hint="cs"/>
          <w:b w:val="0"/>
          <w:sz w:val="28"/>
          <w:rtl/>
        </w:rPr>
        <w:t>.</w:t>
      </w:r>
    </w:p>
    <w:p w14:paraId="228DF863" w14:textId="77777777" w:rsidR="009B6F74" w:rsidRDefault="009B6F74" w:rsidP="008150E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B4244B">
        <w:rPr>
          <w:rFonts w:ascii="ATraditional Arabic" w:hAnsi="ATraditional Arabic" w:hint="cs"/>
          <w:b w:val="0"/>
          <w:sz w:val="28"/>
          <w:rtl/>
        </w:rPr>
        <w:t>«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>إياكم</w:t>
      </w:r>
      <w:r w:rsidR="00B4244B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 xml:space="preserve"> ضمير منصوب على التحذير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والمحذَّر منه الحسد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وفي ذم الحسد أحاديث وآثار كثيرة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ويقال</w:t>
      </w:r>
      <w:r w:rsidR="008150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كان أول ذنب عصي الله به الحسد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فإنه أُمر إبليس بالسجود لآدم فحسده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فامتنع عنه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فعصى الله تعالى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فطرده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وتولد من طرده كل بلاء وفتنة عليه وعلى العباد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والحسد لا يكون إلا على نعمة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فإذا أنعم الله على أخيك نعمة فلك فيها حالتان إحداهما</w:t>
      </w:r>
      <w:r w:rsidR="008150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أن تكره تلك النعمة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وتحب زوالها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وهذه الحالة تسمى حسد</w:t>
      </w:r>
      <w:r w:rsidR="008150E8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والثانية</w:t>
      </w:r>
      <w:r w:rsidR="008150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ألا تحب زوالها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ولا تكره وجودها ودوامها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ولكنك تريد لنفسك مثلها</w:t>
      </w:r>
      <w:r w:rsidR="008150E8">
        <w:rPr>
          <w:rFonts w:ascii="ATraditional Arabic" w:hAnsi="ATraditional Arabic" w:hint="cs"/>
          <w:b w:val="0"/>
          <w:sz w:val="28"/>
          <w:rtl/>
        </w:rPr>
        <w:t>، فهذا يسمى</w:t>
      </w:r>
      <w:r>
        <w:rPr>
          <w:rFonts w:ascii="ATraditional Arabic" w:hAnsi="ATraditional Arabic" w:hint="cs"/>
          <w:b w:val="0"/>
          <w:sz w:val="28"/>
          <w:rtl/>
        </w:rPr>
        <w:t xml:space="preserve"> غبطة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فالأول حرام على كل حال إلا نعمة على كافر أو فاجر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وهو يستعين بها على الفساد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وتهييج الفتنة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وإفساد ذات البين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والصلح وإيذاء العباد.."</w:t>
      </w:r>
    </w:p>
    <w:p w14:paraId="3B7EAD5B" w14:textId="77777777" w:rsidR="009B6F74" w:rsidRDefault="009B6F74" w:rsidP="009B6F74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والصلح؟!</w:t>
      </w:r>
    </w:p>
    <w:p w14:paraId="05CD492A" w14:textId="77777777" w:rsidR="009B6F74" w:rsidRDefault="009B6F74" w:rsidP="008150E8">
      <w:pPr>
        <w:rPr>
          <w:rFonts w:ascii="ATraditional Arabic" w:hAnsi="ATraditional Arabic"/>
          <w:b w:val="0"/>
          <w:sz w:val="28"/>
          <w:rtl/>
        </w:rPr>
      </w:pPr>
      <w:r w:rsidRPr="009B6F74">
        <w:rPr>
          <w:rFonts w:ascii="ATraditional Arabic" w:hAnsi="ATraditional Arabic" w:hint="cs"/>
          <w:b w:val="0"/>
          <w:sz w:val="28"/>
          <w:rtl/>
        </w:rPr>
        <w:t>أحسن الله إليك.</w:t>
      </w:r>
      <w:r>
        <w:rPr>
          <w:rFonts w:ascii="ATraditional Arabic" w:hAnsi="ATraditional Arabic" w:hint="cs"/>
          <w:b w:val="0"/>
          <w:sz w:val="28"/>
          <w:rtl/>
        </w:rPr>
        <w:t xml:space="preserve">. يقول زيادة من (أ).. </w:t>
      </w:r>
      <w:r w:rsidR="008150E8">
        <w:rPr>
          <w:rFonts w:ascii="ATraditional Arabic" w:hAnsi="ATraditional Arabic" w:hint="cs"/>
          <w:b w:val="0"/>
          <w:sz w:val="28"/>
          <w:rtl/>
        </w:rPr>
        <w:t>لكن</w:t>
      </w:r>
      <w:r>
        <w:rPr>
          <w:rFonts w:ascii="ATraditional Arabic" w:hAnsi="ATraditional Arabic" w:hint="cs"/>
          <w:b w:val="0"/>
          <w:sz w:val="28"/>
          <w:rtl/>
        </w:rPr>
        <w:t xml:space="preserve"> ما..</w:t>
      </w:r>
    </w:p>
    <w:p w14:paraId="2F7C8037" w14:textId="77777777" w:rsidR="009B6F74" w:rsidRDefault="009B6F74" w:rsidP="009B6F74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 لها موقع.</w:t>
      </w:r>
    </w:p>
    <w:p w14:paraId="564F7B0C" w14:textId="77777777" w:rsidR="009B6F74" w:rsidRDefault="009B6F74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"وهو يستعين بها على الفساد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وتهييج الفتنة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وإفساد ذات البين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وإيذاء العباد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فهذه لا يضرك كراهتك لها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ومحبتك زوالها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فإنك لم تحب زوالها من حيث إنها نعمة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بل من حيث هي آلة </w:t>
      </w:r>
      <w:r w:rsidRPr="007A772C">
        <w:rPr>
          <w:rFonts w:ascii="ATraditional Arabic" w:hAnsi="ATraditional Arabic" w:hint="cs"/>
          <w:b w:val="0"/>
          <w:sz w:val="28"/>
          <w:rtl/>
        </w:rPr>
        <w:t>للفساد والبهر</w:t>
      </w:r>
      <w:r w:rsidR="008150E8" w:rsidRPr="007A772C">
        <w:rPr>
          <w:rFonts w:ascii="ATraditional Arabic" w:hAnsi="ATraditional Arabic" w:hint="cs"/>
          <w:b w:val="0"/>
          <w:sz w:val="28"/>
          <w:rtl/>
        </w:rPr>
        <w:t>،</w:t>
      </w:r>
      <w:r w:rsidRPr="007A772C">
        <w:rPr>
          <w:rFonts w:ascii="ATraditional Arabic" w:hAnsi="ATraditional Arabic" w:hint="cs"/>
          <w:b w:val="0"/>
          <w:sz w:val="28"/>
          <w:rtl/>
        </w:rPr>
        <w:t xml:space="preserve"> ووجه</w:t>
      </w:r>
      <w:r>
        <w:rPr>
          <w:rFonts w:ascii="ATraditional Arabic" w:hAnsi="ATraditional Arabic" w:hint="cs"/>
          <w:b w:val="0"/>
          <w:sz w:val="28"/>
          <w:rtl/>
        </w:rPr>
        <w:t xml:space="preserve"> تحريم الحسد </w:t>
      </w:r>
      <w:r w:rsidR="00CA250C">
        <w:rPr>
          <w:rFonts w:ascii="ATraditional Arabic" w:hAnsi="ATraditional Arabic" w:hint="cs"/>
          <w:b w:val="0"/>
          <w:sz w:val="28"/>
          <w:rtl/>
        </w:rPr>
        <w:t>ما علم من الأحاديث أنه تسخط.."</w:t>
      </w:r>
    </w:p>
    <w:p w14:paraId="4230569F" w14:textId="77777777" w:rsidR="00CA250C" w:rsidRDefault="00CA250C" w:rsidP="008150E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مع ما علم.</w:t>
      </w:r>
    </w:p>
    <w:p w14:paraId="5377F4BE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 w:rsidRPr="00CA250C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BF4F4D7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"ووجه تحريم الحسد مع ما علم من الأحاديث أنه تسخط لقدر الله تعالى وحكمته في تفضيل بعض عباده على بعض."</w:t>
      </w:r>
    </w:p>
    <w:p w14:paraId="3F61B173" w14:textId="77777777" w:rsidR="00CA250C" w:rsidRDefault="00CA250C" w:rsidP="008150E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يعني مثل ما قال المؤلف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جاء فيه أحاديث وآثار كثيرة جد</w:t>
      </w:r>
      <w:r w:rsidR="008150E8">
        <w:rPr>
          <w:rFonts w:ascii="ATraditional Arabic" w:hAnsi="ATraditional Arabic" w:hint="cs"/>
          <w:bCs w:val="0"/>
          <w:sz w:val="28"/>
          <w:rtl/>
        </w:rPr>
        <w:t>ًّ</w:t>
      </w:r>
      <w:r>
        <w:rPr>
          <w:rFonts w:ascii="ATraditional Arabic" w:hAnsi="ATraditional Arabic" w:hint="cs"/>
          <w:bCs w:val="0"/>
          <w:sz w:val="28"/>
          <w:rtl/>
        </w:rPr>
        <w:t>ا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وبينه العلماء في الشروح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وأهل العلم الذين لهم عناية في أدواء القلوب لهم كلام نافع في هذا الباب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لاسيما مثل ابن القيم وابن رجب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ولشيخ الإسلام إشارات في كتبه إلى شيء منها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وأيضًا في إحياء علوم الدين كلام ينفع في هذا المجال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مع الحذر مما فيه من مخالفات وأحاديث ضعيفة وموضوعة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فتقرأ هذه الكتب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ويستفاد منها </w:t>
      </w:r>
      <w:r w:rsidR="008150E8">
        <w:rPr>
          <w:rFonts w:ascii="ATraditional Arabic" w:hAnsi="ATraditional Arabic" w:hint="cs"/>
          <w:bCs w:val="0"/>
          <w:sz w:val="28"/>
          <w:rtl/>
        </w:rPr>
        <w:t xml:space="preserve">في </w:t>
      </w:r>
      <w:r>
        <w:rPr>
          <w:rFonts w:ascii="ATraditional Arabic" w:hAnsi="ATraditional Arabic" w:hint="cs"/>
          <w:bCs w:val="0"/>
          <w:sz w:val="28"/>
          <w:rtl/>
        </w:rPr>
        <w:t>علاج هذا الداء.</w:t>
      </w:r>
    </w:p>
    <w:p w14:paraId="21E15E59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 w:rsidRPr="00CA250C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DED4071" w14:textId="77777777" w:rsidR="00CA250C" w:rsidRPr="004577B8" w:rsidRDefault="00CA250C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</w:t>
      </w:r>
      <w:r w:rsidRPr="004577B8">
        <w:rPr>
          <w:rFonts w:ascii="ATraditional Arabic" w:hAnsi="ATraditional Arabic" w:hint="cs"/>
          <w:b w:val="0"/>
          <w:sz w:val="28"/>
          <w:rtl/>
        </w:rPr>
        <w:t>ولذا قيل: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78"/>
        <w:gridCol w:w="381"/>
        <w:gridCol w:w="3778"/>
      </w:tblGrid>
      <w:tr w:rsidR="00B4244B" w:rsidRPr="004577B8" w14:paraId="4612437B" w14:textId="77777777" w:rsidTr="00B4244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14:paraId="71CE0D28" w14:textId="77777777" w:rsidR="00B4244B" w:rsidRPr="004577B8" w:rsidRDefault="00B4244B" w:rsidP="00B4244B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577B8">
              <w:rPr>
                <w:rFonts w:cs="Simplified Arabic" w:hint="cs"/>
                <w:bCs/>
                <w:sz w:val="28"/>
                <w:szCs w:val="28"/>
                <w:rtl/>
              </w:rPr>
              <w:t>ألا قل لمن كان لي حاسد</w:t>
            </w:r>
            <w:r w:rsidR="008150E8">
              <w:rPr>
                <w:rFonts w:cs="Simplified Arabic" w:hint="cs"/>
                <w:bCs/>
                <w:sz w:val="28"/>
                <w:szCs w:val="28"/>
                <w:rtl/>
              </w:rPr>
              <w:t>ً</w:t>
            </w:r>
            <w:r w:rsidRPr="004577B8">
              <w:rPr>
                <w:rFonts w:cs="Simplified Arabic" w:hint="cs"/>
                <w:bCs/>
                <w:sz w:val="28"/>
                <w:szCs w:val="28"/>
                <w:rtl/>
              </w:rPr>
              <w:t>ا</w:t>
            </w:r>
            <w:r w:rsidRPr="004577B8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14:paraId="08DBBD22" w14:textId="77777777" w:rsidR="00B4244B" w:rsidRPr="004577B8" w:rsidRDefault="00B4244B" w:rsidP="00B4244B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14:paraId="70F36FBB" w14:textId="77777777" w:rsidR="00B4244B" w:rsidRPr="004577B8" w:rsidRDefault="00B4244B" w:rsidP="00B4244B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577B8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fldChar w:fldCharType="begin"/>
            </w:r>
            <w:r w:rsidRPr="004577B8">
              <w:rPr>
                <w:rFonts w:cs="Simplified Arabic"/>
                <w:bCs/>
                <w:color w:val="808000"/>
                <w:sz w:val="28"/>
                <w:szCs w:val="28"/>
              </w:rPr>
              <w:instrText xml:space="preserve"> XE "08-</w:instrText>
            </w:r>
            <w:r w:rsidRPr="004577B8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instrText xml:space="preserve">فهرس القصائد العامة:ألا قل لمن كان لي حاسدا *أتدري على من أسأت الأدب </w:instrText>
            </w:r>
            <w:r w:rsidRPr="004577B8">
              <w:rPr>
                <w:rFonts w:cs="Simplified Arabic"/>
                <w:bCs/>
                <w:color w:val="808000"/>
                <w:sz w:val="28"/>
                <w:szCs w:val="28"/>
              </w:rPr>
              <w:cr/>
              <w:instrText xml:space="preserve">" </w:instrText>
            </w:r>
            <w:r w:rsidRPr="004577B8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fldChar w:fldCharType="end"/>
            </w:r>
            <w:r w:rsidRPr="004577B8">
              <w:rPr>
                <w:rFonts w:cs="Simplified Arabic" w:hint="cs"/>
                <w:bCs/>
                <w:sz w:val="28"/>
                <w:szCs w:val="28"/>
                <w:rtl/>
              </w:rPr>
              <w:t>أتدري على من أسأت الأدب</w:t>
            </w:r>
            <w:r w:rsidRPr="004577B8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</w:tr>
      <w:tr w:rsidR="00B4244B" w:rsidRPr="004577B8" w14:paraId="4011A80A" w14:textId="77777777" w:rsidTr="00B4244B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14:paraId="45B3AAE9" w14:textId="77777777" w:rsidR="00B4244B" w:rsidRPr="004577B8" w:rsidRDefault="00B4244B" w:rsidP="00B4244B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577B8">
              <w:rPr>
                <w:rFonts w:cs="Simplified Arabic" w:hint="cs"/>
                <w:bCs/>
                <w:sz w:val="28"/>
                <w:szCs w:val="28"/>
                <w:rtl/>
              </w:rPr>
              <w:t>أسأت على الله في فعله</w:t>
            </w:r>
            <w:r w:rsidRPr="004577B8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14:paraId="18B095B2" w14:textId="77777777" w:rsidR="00B4244B" w:rsidRPr="004577B8" w:rsidRDefault="00B4244B" w:rsidP="00B4244B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14:paraId="496B9A77" w14:textId="77777777" w:rsidR="00B4244B" w:rsidRPr="004577B8" w:rsidRDefault="00B4244B" w:rsidP="00B4244B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577B8">
              <w:rPr>
                <w:rFonts w:cs="Simplified Arabic" w:hint="cs"/>
                <w:bCs/>
                <w:sz w:val="28"/>
                <w:szCs w:val="28"/>
                <w:rtl/>
              </w:rPr>
              <w:t>لأنك لم ترض</w:t>
            </w:r>
            <w:r w:rsidR="008150E8">
              <w:rPr>
                <w:rFonts w:cs="Simplified Arabic" w:hint="cs"/>
                <w:bCs/>
                <w:sz w:val="28"/>
                <w:szCs w:val="28"/>
                <w:rtl/>
              </w:rPr>
              <w:t>َ</w:t>
            </w:r>
            <w:r w:rsidRPr="004577B8">
              <w:rPr>
                <w:rFonts w:cs="Simplified Arabic" w:hint="cs"/>
                <w:bCs/>
                <w:sz w:val="28"/>
                <w:szCs w:val="28"/>
                <w:rtl/>
              </w:rPr>
              <w:t xml:space="preserve"> لي ما وهب</w:t>
            </w:r>
            <w:r w:rsidRPr="004577B8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</w:tr>
      <w:tr w:rsidR="00B4244B" w:rsidRPr="004577B8" w14:paraId="4A355818" w14:textId="77777777" w:rsidTr="00B4244B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14:paraId="00685530" w14:textId="77777777" w:rsidR="00B4244B" w:rsidRPr="004577B8" w:rsidRDefault="00B4244B" w:rsidP="00B4244B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577B8">
              <w:rPr>
                <w:rFonts w:cs="Simplified Arabic" w:hint="cs"/>
                <w:bCs/>
                <w:sz w:val="28"/>
                <w:szCs w:val="28"/>
                <w:rtl/>
              </w:rPr>
              <w:t>فجازاك عني بأن زادني</w:t>
            </w:r>
            <w:r w:rsidRPr="004577B8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14:paraId="3D98C5D7" w14:textId="77777777" w:rsidR="00B4244B" w:rsidRPr="004577B8" w:rsidRDefault="00B4244B" w:rsidP="00B4244B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14:paraId="28EA93D0" w14:textId="77777777" w:rsidR="00B4244B" w:rsidRPr="004577B8" w:rsidRDefault="00B4244B" w:rsidP="00B4244B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4577B8">
              <w:rPr>
                <w:rFonts w:cs="Simplified Arabic" w:hint="cs"/>
                <w:bCs/>
                <w:sz w:val="28"/>
                <w:szCs w:val="28"/>
                <w:rtl/>
              </w:rPr>
              <w:t>وسد عليك وجوه الطلب</w:t>
            </w:r>
            <w:r w:rsidRPr="004577B8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</w:tr>
    </w:tbl>
    <w:p w14:paraId="7B818022" w14:textId="77777777" w:rsidR="00CA250C" w:rsidRPr="004577B8" w:rsidRDefault="00CA250C" w:rsidP="00CA250C">
      <w:pPr>
        <w:rPr>
          <w:rFonts w:ascii="ATraditional Arabic" w:hAnsi="ATraditional Arabic"/>
          <w:b w:val="0"/>
          <w:sz w:val="28"/>
          <w:rtl/>
        </w:rPr>
      </w:pPr>
      <w:r w:rsidRPr="004577B8">
        <w:rPr>
          <w:rFonts w:ascii="ATraditional Arabic" w:hAnsi="ATraditional Arabic" w:hint="cs"/>
          <w:b w:val="0"/>
          <w:sz w:val="28"/>
          <w:rtl/>
        </w:rPr>
        <w:t>"</w:t>
      </w:r>
    </w:p>
    <w:p w14:paraId="321D9C60" w14:textId="77777777" w:rsidR="00CA250C" w:rsidRPr="00CA250C" w:rsidRDefault="00CA250C" w:rsidP="008150E8">
      <w:pPr>
        <w:rPr>
          <w:rFonts w:ascii="ATraditional Arabic" w:hAnsi="ATraditional Arabic"/>
          <w:bCs w:val="0"/>
          <w:sz w:val="28"/>
          <w:rtl/>
        </w:rPr>
      </w:pPr>
      <w:r w:rsidRPr="00CA250C">
        <w:rPr>
          <w:rFonts w:ascii="ATraditional Arabic" w:hAnsi="ATraditional Arabic" w:hint="cs"/>
          <w:bCs w:val="0"/>
          <w:sz w:val="28"/>
          <w:rtl/>
        </w:rPr>
        <w:t xml:space="preserve">البيت الأخير </w:t>
      </w:r>
      <w:r w:rsidR="008150E8">
        <w:rPr>
          <w:rFonts w:ascii="ATraditional Arabic" w:hAnsi="ATraditional Arabic" w:hint="cs"/>
          <w:bCs w:val="0"/>
          <w:sz w:val="28"/>
          <w:rtl/>
        </w:rPr>
        <w:t>ليس</w:t>
      </w:r>
      <w:r w:rsidRPr="00CA250C">
        <w:rPr>
          <w:rFonts w:ascii="ATraditional Arabic" w:hAnsi="ATraditional Arabic" w:hint="cs"/>
          <w:bCs w:val="0"/>
          <w:sz w:val="28"/>
          <w:rtl/>
        </w:rPr>
        <w:t xml:space="preserve"> عندي.</w:t>
      </w:r>
    </w:p>
    <w:p w14:paraId="3504EAD0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يقول زيادة من (أ) البيت الأخير.</w:t>
      </w:r>
    </w:p>
    <w:p w14:paraId="18B10289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 w:rsidRPr="00CA250C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9BAF47F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"ثم الحاسد إن وقع له الخاطر بالحسد فدفعه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وجاهد نفسه في دفعه فلا إثم عليه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بل لعله مأجور في مدافعته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فإن سعى في زوال نعمة المحسود أو سعى في إزالتها فهو باغٍ على أخيه."</w:t>
      </w:r>
    </w:p>
    <w:p w14:paraId="744284D9" w14:textId="77777777" w:rsidR="008150E8" w:rsidRDefault="00CA250C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الحسد عمل قلبي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فإذا لم تظهر آثاره على الجوارح يتمنى ويكره أن يصاب المسلم بنعمة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ويتمنى زوالها عنه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مجرد في نفسه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في قلبه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8150E8">
        <w:rPr>
          <w:rFonts w:ascii="ATraditional Arabic" w:hAnsi="ATraditional Arabic" w:hint="cs"/>
          <w:bCs w:val="0"/>
          <w:sz w:val="28"/>
          <w:rtl/>
        </w:rPr>
        <w:t>ف</w:t>
      </w:r>
      <w:r>
        <w:rPr>
          <w:rFonts w:ascii="ATraditional Arabic" w:hAnsi="ATraditional Arabic" w:hint="cs"/>
          <w:bCs w:val="0"/>
          <w:sz w:val="28"/>
          <w:rtl/>
        </w:rPr>
        <w:t>هل يأثم بذلك؟</w:t>
      </w:r>
    </w:p>
    <w:p w14:paraId="36EF7B6F" w14:textId="77777777" w:rsidR="008150E8" w:rsidRDefault="00CA250C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 ما لم يعمل أو يتكلم فيكون حكمه حكم حديث النفس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أو أن هذه حقيقته التي جاءت النصوص بها ولو لم يعمل ولو لم يتكلم؟ </w:t>
      </w:r>
    </w:p>
    <w:p w14:paraId="1C5F1BE1" w14:textId="77777777" w:rsidR="00CA250C" w:rsidRDefault="00CA250C" w:rsidP="008150E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 جمهور أهل العلم على أن هذه حقيقته التي وردت فيها النصوص ولو لم يعمل ولو لم يتكلم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ومن أهل العلم من يرى أن حكمه حكم حديث النفس مادام مكبوت</w:t>
      </w:r>
      <w:r w:rsidR="008150E8">
        <w:rPr>
          <w:rFonts w:ascii="ATraditional Arabic" w:hAnsi="ATraditional Arabic"/>
          <w:bCs w:val="0"/>
          <w:sz w:val="28"/>
          <w:rtl/>
        </w:rPr>
        <w:t>ًا</w:t>
      </w:r>
      <w:r>
        <w:rPr>
          <w:rFonts w:ascii="ATraditional Arabic" w:hAnsi="ATraditional Arabic" w:hint="cs"/>
          <w:bCs w:val="0"/>
          <w:sz w:val="28"/>
          <w:rtl/>
        </w:rPr>
        <w:t xml:space="preserve"> في النفس ما سعى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ولا تكلم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ولا شيء </w:t>
      </w:r>
      <w:r w:rsidR="008150E8">
        <w:rPr>
          <w:rFonts w:ascii="ATraditional Arabic" w:hAnsi="ATraditional Arabic" w:hint="cs"/>
          <w:bCs w:val="0"/>
          <w:sz w:val="28"/>
          <w:rtl/>
        </w:rPr>
        <w:t>ف</w:t>
      </w:r>
      <w:r>
        <w:rPr>
          <w:rFonts w:ascii="ATraditional Arabic" w:hAnsi="ATraditional Arabic" w:hint="cs"/>
          <w:bCs w:val="0"/>
          <w:sz w:val="28"/>
          <w:rtl/>
        </w:rPr>
        <w:t>هذا أمر قد يكون خارج</w:t>
      </w:r>
      <w:r w:rsidR="008150E8">
        <w:rPr>
          <w:rFonts w:ascii="ATraditional Arabic" w:hAnsi="ATraditional Arabic"/>
          <w:bCs w:val="0"/>
          <w:sz w:val="28"/>
          <w:rtl/>
        </w:rPr>
        <w:t>ًا</w:t>
      </w:r>
      <w:r>
        <w:rPr>
          <w:rFonts w:ascii="ATraditional Arabic" w:hAnsi="ATraditional Arabic" w:hint="cs"/>
          <w:bCs w:val="0"/>
          <w:sz w:val="28"/>
          <w:rtl/>
        </w:rPr>
        <w:t xml:space="preserve"> عن إرادتك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لكن لا شك أن القلب السليم لا ينطوي على مثل هذا الداء</w:t>
      </w:r>
      <w:r w:rsidR="008150E8">
        <w:rPr>
          <w:rFonts w:ascii="ATraditional Arabic" w:hAnsi="ATraditional Arabic" w:hint="cs"/>
          <w:bCs w:val="0"/>
          <w:sz w:val="28"/>
          <w:rtl/>
        </w:rPr>
        <w:t>.</w:t>
      </w:r>
      <w:r>
        <w:rPr>
          <w:rFonts w:ascii="ATraditional Arabic" w:hAnsi="ATraditional Arabic" w:hint="cs"/>
          <w:bCs w:val="0"/>
          <w:sz w:val="28"/>
          <w:rtl/>
        </w:rPr>
        <w:t xml:space="preserve"> ابن الجوزي يرى أنه ما عليه إثم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ومعه بعض أهل العلم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لكن عامة أهل العلم على أنه آثم بمجرد ما تنطوي نفسه على هذا الداء.</w:t>
      </w:r>
    </w:p>
    <w:p w14:paraId="07BD5651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 w:rsidRPr="00CA250C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5A51129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"وإن لم يسع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ولم يظهر فإن كان لمانع العجز فإن كان بحيث لو أمكنه لفعل فهو مأزور."</w:t>
      </w:r>
    </w:p>
    <w:p w14:paraId="288FFA0F" w14:textId="77777777" w:rsidR="00CA250C" w:rsidRDefault="008150E8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نعم </w:t>
      </w:r>
      <w:r w:rsidR="00CA250C">
        <w:rPr>
          <w:rFonts w:ascii="ATraditional Arabic" w:hAnsi="ATraditional Arabic" w:hint="cs"/>
          <w:bCs w:val="0"/>
          <w:sz w:val="28"/>
          <w:rtl/>
        </w:rPr>
        <w:t>يفعل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CA250C">
        <w:rPr>
          <w:rFonts w:ascii="ATraditional Arabic" w:hAnsi="ATraditional Arabic" w:hint="cs"/>
          <w:bCs w:val="0"/>
          <w:sz w:val="28"/>
          <w:rtl/>
        </w:rPr>
        <w:t xml:space="preserve"> لكن عجز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CA250C">
        <w:rPr>
          <w:rFonts w:ascii="ATraditional Arabic" w:hAnsi="ATraditional Arabic" w:hint="cs"/>
          <w:bCs w:val="0"/>
          <w:sz w:val="28"/>
          <w:rtl/>
        </w:rPr>
        <w:t xml:space="preserve"> شخص ذهب إلى معصية لفعل فاحشة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CA250C">
        <w:rPr>
          <w:rFonts w:ascii="ATraditional Arabic" w:hAnsi="ATraditional Arabic" w:hint="cs"/>
          <w:bCs w:val="0"/>
          <w:sz w:val="28"/>
          <w:rtl/>
        </w:rPr>
        <w:t xml:space="preserve"> لكنه عجز عن الوصول إليه</w:t>
      </w:r>
      <w:r>
        <w:rPr>
          <w:rFonts w:ascii="ATraditional Arabic" w:hAnsi="ATraditional Arabic" w:hint="cs"/>
          <w:bCs w:val="0"/>
          <w:sz w:val="28"/>
          <w:rtl/>
        </w:rPr>
        <w:t>ا،</w:t>
      </w:r>
      <w:r w:rsidR="00CA250C">
        <w:rPr>
          <w:rFonts w:ascii="ATraditional Arabic" w:hAnsi="ATraditional Arabic" w:hint="cs"/>
          <w:bCs w:val="0"/>
          <w:sz w:val="28"/>
          <w:rtl/>
        </w:rPr>
        <w:t xml:space="preserve"> منع وحيل بينه وبينها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CA250C">
        <w:rPr>
          <w:rFonts w:ascii="ATraditional Arabic" w:hAnsi="ATraditional Arabic" w:hint="cs"/>
          <w:bCs w:val="0"/>
          <w:sz w:val="28"/>
          <w:rtl/>
        </w:rPr>
        <w:t xml:space="preserve"> هل هذا آثم أو لا؟ آثم</w:t>
      </w:r>
      <w:r>
        <w:rPr>
          <w:rFonts w:ascii="ATraditional Arabic" w:hAnsi="ATraditional Arabic" w:hint="cs"/>
          <w:bCs w:val="0"/>
          <w:sz w:val="28"/>
          <w:rtl/>
        </w:rPr>
        <w:t>؛</w:t>
      </w:r>
      <w:r w:rsidR="00CA250C">
        <w:rPr>
          <w:rFonts w:ascii="ATraditional Arabic" w:hAnsi="ATraditional Arabic" w:hint="cs"/>
          <w:bCs w:val="0"/>
          <w:sz w:val="28"/>
          <w:rtl/>
        </w:rPr>
        <w:t xml:space="preserve"> لأنه سعى إليها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CA250C">
        <w:rPr>
          <w:rFonts w:ascii="ATraditional Arabic" w:hAnsi="ATraditional Arabic" w:hint="cs"/>
          <w:bCs w:val="0"/>
          <w:sz w:val="28"/>
          <w:rtl/>
        </w:rPr>
        <w:t xml:space="preserve"> لكن لو تركها من غير عجز عنها </w:t>
      </w:r>
      <w:r>
        <w:rPr>
          <w:rFonts w:ascii="ATraditional Arabic" w:hAnsi="ATraditional Arabic" w:hint="cs"/>
          <w:bCs w:val="0"/>
          <w:sz w:val="28"/>
          <w:rtl/>
        </w:rPr>
        <w:t>ف</w:t>
      </w:r>
      <w:r w:rsidR="00CA250C">
        <w:rPr>
          <w:rFonts w:ascii="ATraditional Arabic" w:hAnsi="ATraditional Arabic" w:hint="cs"/>
          <w:bCs w:val="0"/>
          <w:sz w:val="28"/>
          <w:rtl/>
        </w:rPr>
        <w:t>هذا ما عليه شيء.</w:t>
      </w:r>
    </w:p>
    <w:p w14:paraId="3678D2B6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 w:rsidRPr="00CA250C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43871F9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"وإن كان لمانع التقوى فقد يعذر</w:t>
      </w:r>
      <w:r w:rsidR="008150E8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لأنه لا يستطيع دفع الخواطر النفسانية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فيكفيه في مجاهدتها ألا يعمل بها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ولا يعزم على العمل بها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وفي الإحياء</w:t>
      </w:r>
      <w:r w:rsidR="008150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فإن كان بحيث لو ألقي الأمر إليه ورد إلى اختياره لسعى في إزالة النعمة فهو حَسَدَ حَسَدًا مذموم</w:t>
      </w:r>
      <w:r w:rsidR="008150E8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ا."</w:t>
      </w:r>
    </w:p>
    <w:p w14:paraId="14793FD7" w14:textId="77777777" w:rsidR="00CA250C" w:rsidRDefault="00CA250C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فهو.. </w:t>
      </w:r>
    </w:p>
    <w:p w14:paraId="0A92E18B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 w:rsidRPr="00CA250C">
        <w:rPr>
          <w:rFonts w:ascii="ATraditional Arabic" w:hAnsi="ATraditional Arabic" w:hint="cs"/>
          <w:b w:val="0"/>
          <w:sz w:val="28"/>
          <w:rtl/>
        </w:rPr>
        <w:t>حسدٌ؟</w:t>
      </w:r>
    </w:p>
    <w:p w14:paraId="3FE33B15" w14:textId="77777777" w:rsidR="00CA250C" w:rsidRDefault="00CA250C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حسودٌ حسدًا مذموم</w:t>
      </w:r>
      <w:r w:rsidR="008150E8">
        <w:rPr>
          <w:rFonts w:ascii="ATraditional Arabic" w:hAnsi="ATraditional Arabic" w:hint="cs"/>
          <w:bCs w:val="0"/>
          <w:sz w:val="28"/>
          <w:rtl/>
        </w:rPr>
        <w:t>ً</w:t>
      </w:r>
      <w:r>
        <w:rPr>
          <w:rFonts w:ascii="ATraditional Arabic" w:hAnsi="ATraditional Arabic" w:hint="cs"/>
          <w:bCs w:val="0"/>
          <w:sz w:val="28"/>
          <w:rtl/>
        </w:rPr>
        <w:t>ا.</w:t>
      </w:r>
    </w:p>
    <w:p w14:paraId="0B5E6734" w14:textId="77777777" w:rsidR="00CA250C" w:rsidRDefault="008150E8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CA250C">
        <w:rPr>
          <w:rFonts w:ascii="ATraditional Arabic" w:hAnsi="ATraditional Arabic" w:hint="cs"/>
          <w:b w:val="0"/>
          <w:sz w:val="28"/>
          <w:rtl/>
        </w:rPr>
        <w:t>.</w:t>
      </w:r>
    </w:p>
    <w:p w14:paraId="3FA9EFCF" w14:textId="77777777" w:rsidR="00CA250C" w:rsidRDefault="00CA250C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فإنه.. عندك؟</w:t>
      </w:r>
    </w:p>
    <w:p w14:paraId="7561C1B2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فهو حسدٌ حسدًا مذمومًا..</w:t>
      </w:r>
    </w:p>
    <w:p w14:paraId="4250C047" w14:textId="77777777" w:rsidR="00CA250C" w:rsidRDefault="00CA250C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لا، لو حسدٌ مذموم طيب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لكن عندنا منصوبة.. الأصل كذا إلا إذا زدنا حسود حسدًا مثل ما عندنا.</w:t>
      </w:r>
    </w:p>
    <w:p w14:paraId="2EED2BF3" w14:textId="77777777" w:rsidR="00CA250C" w:rsidRDefault="00CA250C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حسودٌ حسدًا.</w:t>
      </w:r>
    </w:p>
    <w:p w14:paraId="5BBBE00B" w14:textId="77777777" w:rsidR="00CA250C" w:rsidRDefault="00CA250C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فهو حسود حسدًا مذموم</w:t>
      </w:r>
      <w:r w:rsidR="008150E8">
        <w:rPr>
          <w:rFonts w:ascii="ATraditional Arabic" w:hAnsi="ATraditional Arabic" w:hint="cs"/>
          <w:bCs w:val="0"/>
          <w:sz w:val="28"/>
          <w:rtl/>
        </w:rPr>
        <w:t>ً</w:t>
      </w:r>
      <w:r>
        <w:rPr>
          <w:rFonts w:ascii="ATraditional Arabic" w:hAnsi="ATraditional Arabic" w:hint="cs"/>
          <w:bCs w:val="0"/>
          <w:sz w:val="28"/>
          <w:rtl/>
        </w:rPr>
        <w:t>ا.. حسود حسد</w:t>
      </w:r>
      <w:r w:rsidR="008150E8">
        <w:rPr>
          <w:rFonts w:ascii="ATraditional Arabic" w:hAnsi="ATraditional Arabic" w:hint="cs"/>
          <w:bCs w:val="0"/>
          <w:sz w:val="28"/>
          <w:rtl/>
        </w:rPr>
        <w:t>ً</w:t>
      </w:r>
      <w:r>
        <w:rPr>
          <w:rFonts w:ascii="ATraditional Arabic" w:hAnsi="ATraditional Arabic" w:hint="cs"/>
          <w:bCs w:val="0"/>
          <w:sz w:val="28"/>
          <w:rtl/>
        </w:rPr>
        <w:t>ا مذموم</w:t>
      </w:r>
      <w:r w:rsidR="008150E8">
        <w:rPr>
          <w:rFonts w:ascii="ATraditional Arabic" w:hAnsi="ATraditional Arabic" w:hint="cs"/>
          <w:bCs w:val="0"/>
          <w:sz w:val="28"/>
          <w:rtl/>
        </w:rPr>
        <w:t>ً</w:t>
      </w:r>
      <w:r>
        <w:rPr>
          <w:rFonts w:ascii="ATraditional Arabic" w:hAnsi="ATraditional Arabic" w:hint="cs"/>
          <w:bCs w:val="0"/>
          <w:sz w:val="28"/>
          <w:rtl/>
        </w:rPr>
        <w:t>ا.</w:t>
      </w:r>
    </w:p>
    <w:p w14:paraId="518EECDF" w14:textId="77777777" w:rsidR="00CA250C" w:rsidRDefault="00B4244B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</w:t>
      </w:r>
    </w:p>
    <w:p w14:paraId="73220FE9" w14:textId="77777777" w:rsidR="008150E8" w:rsidRDefault="00B4244B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أو حسَدًا</w:t>
      </w:r>
      <w:r w:rsidR="008150E8">
        <w:rPr>
          <w:rFonts w:ascii="ATraditional Arabic" w:hAnsi="ATraditional Arabic" w:hint="cs"/>
          <w:bCs w:val="0"/>
          <w:sz w:val="28"/>
          <w:rtl/>
        </w:rPr>
        <w:t>.</w:t>
      </w:r>
    </w:p>
    <w:p w14:paraId="7CC942DF" w14:textId="77777777" w:rsidR="00B4244B" w:rsidRDefault="00B4244B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 المقصود أنه لا بد من وجود خبر.</w:t>
      </w:r>
    </w:p>
    <w:p w14:paraId="50174E23" w14:textId="77777777" w:rsidR="00B4244B" w:rsidRDefault="00B4244B" w:rsidP="00B4244B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</w:t>
      </w:r>
    </w:p>
    <w:p w14:paraId="291D6890" w14:textId="77777777" w:rsidR="00B4244B" w:rsidRDefault="00B4244B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 عندكم كتابة أنتم.</w:t>
      </w:r>
    </w:p>
    <w:p w14:paraId="6841199A" w14:textId="77777777" w:rsidR="00B4244B" w:rsidRDefault="00B4244B" w:rsidP="00B4244B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</w:t>
      </w:r>
    </w:p>
    <w:p w14:paraId="2480191D" w14:textId="77777777" w:rsidR="00B4244B" w:rsidRPr="00B4244B" w:rsidRDefault="00B4244B" w:rsidP="00B4244B">
      <w:pPr>
        <w:rPr>
          <w:rFonts w:ascii="ATraditional Arabic" w:hAnsi="ATraditional Arabic"/>
          <w:bCs w:val="0"/>
          <w:sz w:val="28"/>
          <w:rtl/>
        </w:rPr>
      </w:pPr>
      <w:r w:rsidRPr="00B4244B">
        <w:rPr>
          <w:rFonts w:ascii="ATraditional Arabic" w:hAnsi="ATraditional Arabic" w:hint="cs"/>
          <w:bCs w:val="0"/>
          <w:sz w:val="28"/>
          <w:rtl/>
        </w:rPr>
        <w:t>عندكم حسد مكررة؟</w:t>
      </w:r>
    </w:p>
    <w:p w14:paraId="61504427" w14:textId="77777777" w:rsidR="00B4244B" w:rsidRPr="00B4244B" w:rsidRDefault="00B4244B" w:rsidP="008150E8">
      <w:pPr>
        <w:rPr>
          <w:rFonts w:ascii="ATraditional Arabic" w:hAnsi="ATraditional Arabic"/>
          <w:b w:val="0"/>
          <w:sz w:val="28"/>
          <w:rtl/>
        </w:rPr>
      </w:pPr>
      <w:r w:rsidRPr="00B4244B">
        <w:rPr>
          <w:rFonts w:ascii="ATraditional Arabic" w:hAnsi="ATraditional Arabic" w:hint="cs"/>
          <w:b w:val="0"/>
          <w:sz w:val="28"/>
          <w:rtl/>
        </w:rPr>
        <w:t xml:space="preserve">طالب: </w:t>
      </w:r>
      <w:r w:rsidR="008150E8">
        <w:rPr>
          <w:rFonts w:ascii="ATraditional Arabic" w:hAnsi="ATraditional Arabic" w:hint="cs"/>
          <w:b w:val="0"/>
          <w:sz w:val="28"/>
          <w:rtl/>
        </w:rPr>
        <w:t>نعم</w:t>
      </w:r>
      <w:r>
        <w:rPr>
          <w:rFonts w:ascii="ATraditional Arabic" w:hAnsi="ATraditional Arabic" w:hint="cs"/>
          <w:b w:val="0"/>
          <w:sz w:val="28"/>
          <w:rtl/>
        </w:rPr>
        <w:t xml:space="preserve">.. </w:t>
      </w:r>
      <w:r w:rsidRPr="00B4244B">
        <w:rPr>
          <w:rFonts w:ascii="ATraditional Arabic" w:hAnsi="ATraditional Arabic" w:hint="cs"/>
          <w:b w:val="0"/>
          <w:sz w:val="28"/>
          <w:rtl/>
        </w:rPr>
        <w:t>حَسَدَ حسدًا مذموم</w:t>
      </w:r>
      <w:r w:rsidR="008150E8">
        <w:rPr>
          <w:rFonts w:ascii="ATraditional Arabic" w:hAnsi="ATraditional Arabic" w:hint="cs"/>
          <w:b w:val="0"/>
          <w:sz w:val="28"/>
          <w:rtl/>
        </w:rPr>
        <w:t>ً</w:t>
      </w:r>
      <w:r w:rsidRPr="00B4244B">
        <w:rPr>
          <w:rFonts w:ascii="ATraditional Arabic" w:hAnsi="ATraditional Arabic" w:hint="cs"/>
          <w:b w:val="0"/>
          <w:sz w:val="28"/>
          <w:rtl/>
        </w:rPr>
        <w:t>ا.</w:t>
      </w:r>
    </w:p>
    <w:p w14:paraId="5F53651B" w14:textId="77777777" w:rsidR="00B4244B" w:rsidRDefault="00B4244B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خلاص</w:t>
      </w:r>
      <w:r w:rsidR="008150E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ما فيه إشكال.</w:t>
      </w:r>
    </w:p>
    <w:p w14:paraId="1D5AADF4" w14:textId="77777777" w:rsidR="00B4244B" w:rsidRDefault="00B4244B" w:rsidP="008150E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"وإن كان تردعه التقوى عن إزالة ذلك فيعفى عنه ما يجده في نفسه من ارتياحه إلى زوال النعمة عن محسوده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مهما كان كارهًا ذلك من نفسه بعقله ودينه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وهذا التفسير يشير إلى ما أخرجه عبد الرزاق مرفوع</w:t>
      </w:r>
      <w:r w:rsidR="008150E8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</w:t>
      </w:r>
      <w:r w:rsidR="008150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8150E8">
        <w:rPr>
          <w:rFonts w:ascii="ATraditional Arabic" w:hAnsi="ATraditional Arabic"/>
          <w:b w:val="0"/>
          <w:sz w:val="28"/>
          <w:rtl/>
        </w:rPr>
        <w:t>«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>ثلاث لا يسلم منهن أحد</w:t>
      </w:r>
      <w:r w:rsidR="008150E8" w:rsidRPr="008150E8">
        <w:rPr>
          <w:rFonts w:ascii="ATraditional Arabic" w:hAnsi="ATraditional Arabic" w:hint="cs"/>
          <w:b w:val="0"/>
          <w:color w:val="0000FF"/>
          <w:sz w:val="28"/>
          <w:rtl/>
        </w:rPr>
        <w:t>؛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 xml:space="preserve"> الطيَرة</w:t>
      </w:r>
      <w:r w:rsidR="008150E8" w:rsidRPr="008150E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والظن</w:t>
      </w:r>
      <w:r w:rsidR="008150E8" w:rsidRPr="008150E8">
        <w:rPr>
          <w:rFonts w:ascii="ATraditional Arabic" w:hAnsi="ATraditional Arabic" w:hint="cs"/>
          <w:b w:val="0"/>
          <w:color w:val="0000FF"/>
          <w:sz w:val="28"/>
          <w:rtl/>
        </w:rPr>
        <w:t xml:space="preserve">، 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>والحسد</w:t>
      </w:r>
      <w:r w:rsidR="008150E8">
        <w:rPr>
          <w:rFonts w:ascii="ATraditional Arabic" w:hAnsi="ATraditional Arabic"/>
          <w:b w:val="0"/>
          <w:sz w:val="28"/>
          <w:rtl/>
        </w:rPr>
        <w:t>»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قيل</w:t>
      </w:r>
      <w:r w:rsidR="008150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فما المخرج منها يا رسول الله؟ قال</w:t>
      </w:r>
      <w:r w:rsidR="008150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>إذا تطيرت فلا ترجع</w:t>
      </w:r>
      <w:r w:rsidR="008150E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ظننت فلا تحقق</w:t>
      </w:r>
      <w:r w:rsidR="008150E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حسدت فلا تبغ</w:t>
      </w:r>
      <w:r>
        <w:rPr>
          <w:rFonts w:ascii="ATraditional Arabic" w:hAnsi="ATraditional Arabic" w:hint="cs"/>
          <w:b w:val="0"/>
          <w:sz w:val="28"/>
          <w:rtl/>
        </w:rPr>
        <w:t>»</w:t>
      </w:r>
      <w:r w:rsidR="008150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وأخرج أبو نعيم</w:t>
      </w:r>
      <w:r w:rsidR="008150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>كل ابن آدم حسود</w:t>
      </w:r>
      <w:r w:rsidR="008150E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يضر حاسد</w:t>
      </w:r>
      <w:r w:rsidR="008150E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8150E8">
        <w:rPr>
          <w:rFonts w:ascii="ATraditional Arabic" w:hAnsi="ATraditional Arabic" w:hint="cs"/>
          <w:b w:val="0"/>
          <w:color w:val="0000FF"/>
          <w:sz w:val="28"/>
          <w:rtl/>
        </w:rPr>
        <w:t>ا حسده ما لم يتكلم باللسان أو يعمل باليد</w:t>
      </w:r>
      <w:r>
        <w:rPr>
          <w:rFonts w:ascii="ATraditional Arabic" w:hAnsi="ATraditional Arabic" w:hint="cs"/>
          <w:b w:val="0"/>
          <w:sz w:val="28"/>
          <w:rtl/>
        </w:rPr>
        <w:t>»."</w:t>
      </w:r>
    </w:p>
    <w:p w14:paraId="3AD027C2" w14:textId="77777777" w:rsidR="00B4244B" w:rsidRDefault="00B4244B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كلها ضعيفة هذه.</w:t>
      </w:r>
    </w:p>
    <w:p w14:paraId="5E920734" w14:textId="77777777" w:rsidR="00B4244B" w:rsidRDefault="00B4244B" w:rsidP="00CA250C">
      <w:pPr>
        <w:rPr>
          <w:rFonts w:ascii="ATraditional Arabic" w:hAnsi="ATraditional Arabic"/>
          <w:b w:val="0"/>
          <w:sz w:val="28"/>
          <w:rtl/>
        </w:rPr>
      </w:pPr>
      <w:r w:rsidRPr="00B4244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32B4BE8" w14:textId="77777777" w:rsidR="00B4244B" w:rsidRDefault="00B4244B" w:rsidP="00CA250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"وفي معناه أحاديث لا تخلو عن مقال</w:t>
      </w:r>
      <w:r w:rsidR="006F03E3">
        <w:rPr>
          <w:rFonts w:ascii="ATraditional Arabic" w:hAnsi="ATraditional Arabic" w:hint="cs"/>
          <w:b w:val="0"/>
          <w:sz w:val="28"/>
          <w:rtl/>
        </w:rPr>
        <w:t>.</w:t>
      </w:r>
      <w:r>
        <w:rPr>
          <w:rFonts w:ascii="ATraditional Arabic" w:hAnsi="ATraditional Arabic" w:hint="cs"/>
          <w:b w:val="0"/>
          <w:sz w:val="28"/>
          <w:rtl/>
        </w:rPr>
        <w:t xml:space="preserve"> وفي الزواجر لابن حجر الهيتمي أن الحسد مراتب.."</w:t>
      </w:r>
    </w:p>
    <w:p w14:paraId="4F0BB9FA" w14:textId="77777777" w:rsidR="00B4244B" w:rsidRDefault="00B4244B" w:rsidP="00CA250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الزواجر عن اقتراف الكبائر هذا في الكبائر</w:t>
      </w:r>
      <w:r w:rsidR="006F03E3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وذكر منها الشيء الكثير</w:t>
      </w:r>
      <w:r w:rsidR="006F03E3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واستدل لها من الكتاب والسنة.</w:t>
      </w:r>
    </w:p>
    <w:p w14:paraId="0FEA9C97" w14:textId="77777777" w:rsidR="00B4244B" w:rsidRDefault="00B4244B" w:rsidP="00CA250C">
      <w:pPr>
        <w:rPr>
          <w:rFonts w:ascii="ATraditional Arabic" w:hAnsi="ATraditional Arabic"/>
          <w:b w:val="0"/>
          <w:sz w:val="28"/>
          <w:rtl/>
        </w:rPr>
      </w:pPr>
      <w:r w:rsidRPr="00B4244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6860E7E" w14:textId="77777777" w:rsidR="00B4244B" w:rsidRDefault="00B4244B" w:rsidP="00B4244B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"وفي الزواجر لابن الحجر الهيتمي أن الحسد مراتب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وهي إما محبة زوال نعمة الغير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وإن لم تنتقل إلى الحاسد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وهذا غاية الحسد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أو مع انتقالها إليه أو انتقال مثلها إليه وإلا أحب زوالها</w:t>
      </w:r>
      <w:r w:rsidR="006F03E3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لئلا يتميز عليه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أو لا مع محبة زوالها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وهذا الأخير هو المعفو عنه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وهذا الأخير هو المعفو عنه من الحسد إن كان في الدنيا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والمطلوب إن كان في الدين</w:t>
      </w:r>
      <w:r w:rsidR="006F03E3">
        <w:rPr>
          <w:rFonts w:ascii="ATraditional Arabic" w:hAnsi="ATraditional Arabic" w:hint="cs"/>
          <w:b w:val="0"/>
          <w:sz w:val="28"/>
          <w:rtl/>
        </w:rPr>
        <w:t>.</w:t>
      </w:r>
      <w:r>
        <w:rPr>
          <w:rFonts w:ascii="ATraditional Arabic" w:hAnsi="ATraditional Arabic" w:hint="cs"/>
          <w:b w:val="0"/>
          <w:sz w:val="28"/>
          <w:rtl/>
        </w:rPr>
        <w:t xml:space="preserve"> انتهى."</w:t>
      </w:r>
    </w:p>
    <w:p w14:paraId="4FE6D61C" w14:textId="77777777" w:rsidR="00B4244B" w:rsidRDefault="00B4244B" w:rsidP="00B4244B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الذي هو الغبطة.</w:t>
      </w:r>
    </w:p>
    <w:p w14:paraId="65B0BDF2" w14:textId="77777777" w:rsidR="00B4244B" w:rsidRDefault="00B4244B" w:rsidP="006F03E3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"وهذا القسم الأخير يسمى غيرة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فإن كان في الدين فهو المطلوب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وعليه حُمل ما رواه الشيخان من حديث ابن عمر أنه قال</w:t>
      </w:r>
      <w:r w:rsidR="006F03E3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6F03E3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6F03E3">
        <w:rPr>
          <w:rFonts w:ascii="ATraditional Arabic" w:hAnsi="ATraditional Arabic" w:hint="cs"/>
          <w:b w:val="0"/>
          <w:color w:val="0000FF"/>
          <w:sz w:val="28"/>
          <w:rtl/>
        </w:rPr>
        <w:t>لا حسد إلا في اثنتين</w:t>
      </w:r>
      <w:r w:rsidR="006F03E3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6F03E3">
        <w:rPr>
          <w:rFonts w:ascii="ATraditional Arabic" w:hAnsi="ATraditional Arabic" w:hint="cs"/>
          <w:b w:val="0"/>
          <w:color w:val="0000FF"/>
          <w:sz w:val="28"/>
          <w:rtl/>
        </w:rPr>
        <w:t xml:space="preserve"> رجل آتاه الله القرآن فهو يقوم به آناء الليل وآناء النهار</w:t>
      </w:r>
      <w:r w:rsidR="006F03E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F03E3">
        <w:rPr>
          <w:rFonts w:ascii="ATraditional Arabic" w:hAnsi="ATraditional Arabic" w:hint="cs"/>
          <w:b w:val="0"/>
          <w:color w:val="0000FF"/>
          <w:sz w:val="28"/>
          <w:rtl/>
        </w:rPr>
        <w:t xml:space="preserve"> ورجل آتاه الله مالا</w:t>
      </w:r>
      <w:r w:rsidR="006F03E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6F03E3">
        <w:rPr>
          <w:rFonts w:ascii="ATraditional Arabic" w:hAnsi="ATraditional Arabic" w:hint="cs"/>
          <w:b w:val="0"/>
          <w:color w:val="0000FF"/>
          <w:sz w:val="28"/>
          <w:rtl/>
        </w:rPr>
        <w:t xml:space="preserve"> فهو ينفق منه آناء الليل وآناء النهار</w:t>
      </w:r>
      <w:r>
        <w:rPr>
          <w:rFonts w:ascii="ATraditional Arabic" w:hAnsi="ATraditional Arabic" w:hint="cs"/>
          <w:b w:val="0"/>
          <w:sz w:val="28"/>
          <w:rtl/>
        </w:rPr>
        <w:t>»</w:t>
      </w:r>
      <w:r w:rsidR="006F03E3">
        <w:rPr>
          <w:rFonts w:ascii="ATraditional Arabic" w:hAnsi="ATraditional Arabic" w:hint="cs"/>
          <w:b w:val="0"/>
          <w:sz w:val="28"/>
          <w:rtl/>
        </w:rPr>
        <w:t>.</w:t>
      </w:r>
      <w:r>
        <w:rPr>
          <w:rFonts w:ascii="ATraditional Arabic" w:hAnsi="ATraditional Arabic" w:hint="cs"/>
          <w:b w:val="0"/>
          <w:sz w:val="28"/>
          <w:rtl/>
        </w:rPr>
        <w:t xml:space="preserve"> والمراد أنه يغار ممن اتصف بهاتين الصفتين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فيُقتدى به محبة للسلوك في هذا المسلك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ولعل تسميته حسد</w:t>
      </w:r>
      <w:r w:rsidR="006F03E3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مجاز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والحديث دليل على تحريم الحسد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وأنه من الكبائر."</w:t>
      </w:r>
    </w:p>
    <w:p w14:paraId="4873DB95" w14:textId="77777777" w:rsidR="00B4244B" w:rsidRDefault="00B4244B" w:rsidP="00B4244B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 مادام يأكل الحسنات</w:t>
      </w:r>
      <w:r w:rsidR="006F03E3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فالذي يقضي على الحسنات لا شك أنه محرم.</w:t>
      </w:r>
    </w:p>
    <w:p w14:paraId="1FBBC7D6" w14:textId="77777777" w:rsidR="00B4244B" w:rsidRDefault="00B4244B" w:rsidP="00B4244B">
      <w:pPr>
        <w:rPr>
          <w:rFonts w:ascii="ATraditional Arabic" w:hAnsi="ATraditional Arabic"/>
          <w:b w:val="0"/>
          <w:sz w:val="28"/>
          <w:rtl/>
        </w:rPr>
      </w:pPr>
      <w:r w:rsidRPr="00B4244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1EE1504" w14:textId="77777777" w:rsidR="006F03E3" w:rsidRDefault="00B4244B" w:rsidP="00B4244B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"والحديث دليل على تحريم الحسد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وأنه من الكبائر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فإنه إذا أكل الحسنات فقد أحبطها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ولا تحبط إلا كبيرة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ولا تُحبِط إلا كبيرة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ونسبة الأكل إليه مجاز من باب الاستعارة</w:t>
      </w:r>
      <w:r w:rsidR="006F03E3">
        <w:rPr>
          <w:rFonts w:ascii="ATraditional Arabic" w:hAnsi="ATraditional Arabic" w:hint="cs"/>
          <w:b w:val="0"/>
          <w:sz w:val="28"/>
          <w:rtl/>
        </w:rPr>
        <w:t>.</w:t>
      </w:r>
    </w:p>
    <w:p w14:paraId="25A8FDBE" w14:textId="77777777" w:rsidR="006F03E3" w:rsidRDefault="00B4244B" w:rsidP="00B4244B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6F03E3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6F03E3">
        <w:rPr>
          <w:rFonts w:ascii="ATraditional Arabic" w:hAnsi="ATraditional Arabic" w:hint="cs"/>
          <w:b w:val="0"/>
          <w:color w:val="0000FF"/>
          <w:sz w:val="28"/>
          <w:rtl/>
        </w:rPr>
        <w:t>كما تأكل النار الحطب</w:t>
      </w:r>
      <w:r>
        <w:rPr>
          <w:rFonts w:ascii="ATraditional Arabic" w:hAnsi="ATraditional Arabic" w:hint="cs"/>
          <w:b w:val="0"/>
          <w:sz w:val="28"/>
          <w:rtl/>
        </w:rPr>
        <w:t>» تحقيق لذهاب الحسنات بالحسد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كما يذهب الحطب بالنار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ويتلاشى جرمه</w:t>
      </w:r>
      <w:r w:rsidR="006F03E3">
        <w:rPr>
          <w:rFonts w:ascii="ATraditional Arabic" w:hAnsi="ATraditional Arabic" w:hint="cs"/>
          <w:b w:val="0"/>
          <w:sz w:val="28"/>
          <w:rtl/>
        </w:rPr>
        <w:t>.</w:t>
      </w:r>
    </w:p>
    <w:p w14:paraId="5F1B19D9" w14:textId="77777777" w:rsidR="00B4244B" w:rsidRDefault="00B4244B" w:rsidP="00B4244B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واعلم أن دواء الحسد الذي يزيله عن القلب معرفة الحاسد أنه لا يضر بحسده المحسودَ في الدين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ولا في الدنيا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وأنه يعود وبال حسده عليه في الدارين</w:t>
      </w:r>
      <w:r w:rsidR="006F03E3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إذ لا تزول نعمة بحسد قط</w:t>
      </w:r>
      <w:r w:rsidR="006F03E3">
        <w:rPr>
          <w:rFonts w:ascii="ATraditional Arabic" w:hAnsi="ATraditional Arabic" w:hint="cs"/>
          <w:b w:val="0"/>
          <w:sz w:val="28"/>
          <w:rtl/>
        </w:rPr>
        <w:t>، وإلا لم</w:t>
      </w:r>
      <w:r>
        <w:rPr>
          <w:rFonts w:ascii="ATraditional Arabic" w:hAnsi="ATraditional Arabic" w:hint="cs"/>
          <w:b w:val="0"/>
          <w:sz w:val="28"/>
          <w:rtl/>
        </w:rPr>
        <w:t>.."</w:t>
      </w:r>
    </w:p>
    <w:p w14:paraId="2DBB70AD" w14:textId="77777777" w:rsidR="00B4244B" w:rsidRDefault="00B4244B" w:rsidP="00B4244B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إلا إذا صاحبها عين.</w:t>
      </w:r>
    </w:p>
    <w:p w14:paraId="0ADE6455" w14:textId="77777777" w:rsidR="00B4244B" w:rsidRDefault="00B4244B" w:rsidP="00B4244B">
      <w:pPr>
        <w:rPr>
          <w:rFonts w:ascii="ATraditional Arabic" w:hAnsi="ATraditional Arabic"/>
          <w:b w:val="0"/>
          <w:sz w:val="28"/>
          <w:rtl/>
        </w:rPr>
      </w:pPr>
      <w:r w:rsidRPr="00B4244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10BBCF4C" w14:textId="77777777" w:rsidR="00B4244B" w:rsidRDefault="00B4244B" w:rsidP="00B4244B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"وإلا لم تبق</w:t>
      </w:r>
      <w:r w:rsidR="006F03E3">
        <w:rPr>
          <w:rFonts w:ascii="ATraditional Arabic" w:hAnsi="ATraditional Arabic" w:hint="cs"/>
          <w:b w:val="0"/>
          <w:sz w:val="28"/>
          <w:rtl/>
        </w:rPr>
        <w:t>َ</w:t>
      </w:r>
      <w:r>
        <w:rPr>
          <w:rFonts w:ascii="ATraditional Arabic" w:hAnsi="ATraditional Arabic" w:hint="cs"/>
          <w:b w:val="0"/>
          <w:sz w:val="28"/>
          <w:rtl/>
        </w:rPr>
        <w:t xml:space="preserve"> لله تعالى نعمة على أحد حتى نعمة الإيمان</w:t>
      </w:r>
      <w:r w:rsidR="006F03E3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لأن الكفار يحبون زواله عن المؤمنين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بل المحسود يتمتع بحسنات الحاسد</w:t>
      </w:r>
      <w:r w:rsidR="006F03E3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لأنه مظلوم من جهته إذا أطلق لسانه بالانتقاص والغيبة وهتك الستر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فيلقى الله تعالى مفلس</w:t>
      </w:r>
      <w:r w:rsidR="006F03E3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من الحسنات محروم</w:t>
      </w:r>
      <w:r w:rsidR="006F03E3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من نعمة الآخرة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كما حرم سلامة الصدر في الدنيا."</w:t>
      </w:r>
    </w:p>
    <w:p w14:paraId="100C55DA" w14:textId="77777777" w:rsidR="00B4244B" w:rsidRDefault="006F03E3" w:rsidP="00B4244B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راحة </w:t>
      </w:r>
      <w:r w:rsidR="00B4244B">
        <w:rPr>
          <w:rFonts w:ascii="ATraditional Arabic" w:hAnsi="ATraditional Arabic" w:hint="cs"/>
          <w:bCs w:val="0"/>
          <w:sz w:val="28"/>
          <w:rtl/>
        </w:rPr>
        <w:t>قلب الحاسد والحسود هذا شقي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4244B">
        <w:rPr>
          <w:rFonts w:ascii="ATraditional Arabic" w:hAnsi="ATraditional Arabic" w:hint="cs"/>
          <w:bCs w:val="0"/>
          <w:sz w:val="28"/>
          <w:rtl/>
        </w:rPr>
        <w:t xml:space="preserve"> ولن يحصل له شيء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4244B">
        <w:rPr>
          <w:rFonts w:ascii="ATraditional Arabic" w:hAnsi="ATraditional Arabic" w:hint="cs"/>
          <w:bCs w:val="0"/>
          <w:sz w:val="28"/>
          <w:rtl/>
        </w:rPr>
        <w:t xml:space="preserve"> وقلبه يغلي كالمرجل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4244B">
        <w:rPr>
          <w:rFonts w:ascii="ATraditional Arabic" w:hAnsi="ATraditional Arabic" w:hint="cs"/>
          <w:bCs w:val="0"/>
          <w:sz w:val="28"/>
          <w:rtl/>
        </w:rPr>
        <w:t xml:space="preserve"> وتجده يتأفف ويتنفس الصعداء باستمرار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4244B">
        <w:rPr>
          <w:rFonts w:ascii="ATraditional Arabic" w:hAnsi="ATraditional Arabic" w:hint="cs"/>
          <w:bCs w:val="0"/>
          <w:sz w:val="28"/>
          <w:rtl/>
        </w:rPr>
        <w:t xml:space="preserve"> وفي النهاية لا شيء.</w:t>
      </w:r>
    </w:p>
    <w:p w14:paraId="44464B5C" w14:textId="77777777" w:rsidR="00B4244B" w:rsidRDefault="00B4244B" w:rsidP="00B4244B">
      <w:pPr>
        <w:rPr>
          <w:rFonts w:ascii="ATraditional Arabic" w:hAnsi="ATraditional Arabic"/>
          <w:b w:val="0"/>
          <w:sz w:val="28"/>
          <w:rtl/>
        </w:rPr>
      </w:pPr>
      <w:r w:rsidRPr="00B4244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7C5E6FB" w14:textId="77777777" w:rsidR="00B4244B" w:rsidRDefault="00B4244B" w:rsidP="00B4244B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"محروم</w:t>
      </w:r>
      <w:r w:rsidR="006F03E3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من نعمة الآخرة كما حرم سلامة الصدر في الدنيا وسكون القلب والاطمئنان في الدنيا</w:t>
      </w:r>
      <w:r w:rsidR="006F03E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فإذا تأمل العاقل هذا عرف أنه جر لنفسه بالحسد كل غم ونكد في الدنيا والآخرة."</w:t>
      </w:r>
    </w:p>
    <w:p w14:paraId="5E3B0DDD" w14:textId="77777777" w:rsidR="00B4244B" w:rsidRDefault="00B4244B" w:rsidP="00B4244B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يكفي يكفي بركة.</w:t>
      </w:r>
    </w:p>
    <w:p w14:paraId="1A8FB998" w14:textId="77777777" w:rsidR="00B4244B" w:rsidRPr="00B4244B" w:rsidRDefault="00B4244B" w:rsidP="00B4244B">
      <w:pPr>
        <w:rPr>
          <w:rFonts w:ascii="ATraditional Arabic" w:hAnsi="ATraditional Arabic"/>
          <w:bCs w:val="0"/>
          <w:sz w:val="28"/>
        </w:rPr>
      </w:pPr>
      <w:r>
        <w:rPr>
          <w:rFonts w:ascii="ATraditional Arabic" w:hAnsi="ATraditional Arabic" w:hint="cs"/>
          <w:bCs w:val="0"/>
          <w:sz w:val="28"/>
          <w:rtl/>
        </w:rPr>
        <w:t>اللهم صل على محمد...</w:t>
      </w:r>
    </w:p>
    <w:sectPr w:rsidR="00B4244B" w:rsidRPr="00B4244B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F00A6E" w14:textId="77777777" w:rsidR="008870C7" w:rsidRDefault="008870C7" w:rsidP="00235F65">
      <w:r>
        <w:separator/>
      </w:r>
    </w:p>
  </w:endnote>
  <w:endnote w:type="continuationSeparator" w:id="0">
    <w:p w14:paraId="73566DAE" w14:textId="77777777" w:rsidR="008870C7" w:rsidRDefault="008870C7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2DC41A7E-4332-451D-A882-D654AA1CBF0E}"/>
    <w:embedBold r:id="rId2" w:fontKey="{4AF2D567-227C-48F2-A433-D60DC35FCBB4}"/>
    <w:embedBoldItalic r:id="rId3" w:fontKey="{A9BE8AA9-E129-4FF1-A872-BB53940876A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D738DAF5-EFDA-403F-B973-02EAA5A0F07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E5C87AD1-5DD1-4A39-B241-9AF28DB84E0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7EB9C9B4-CB37-4DDF-A6C4-1047FB074EB0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82D8A748-A130-4282-8DF8-1A227AACC1CB}"/>
    <w:embedBold r:id="rId8" w:fontKey="{E298948F-74F9-4A84-B31A-718AF4FA4E7C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ED4EAB9F-212E-4B39-81B8-9E786EC6A7B6}"/>
    <w:embedBold r:id="rId10" w:fontKey="{34099AB3-3B04-4BBF-8006-7A851C7F5DC0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87AD53A8-D1AB-4ED5-91A0-04D9DF240A0E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BC2199A4-15E3-4173-8122-2BC62D15A869}"/>
    <w:embedBold r:id="rId13" w:fontKey="{1AE4ADA4-6BE1-4F85-90F4-264EB8D48275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B89572CC-D51B-42DA-BC97-2794D2CB1980}"/>
    <w:embedBold r:id="rId15" w:fontKey="{4BFDE457-24B3-4D30-AE9B-C8FC3CF7EB69}"/>
    <w:embedBoldItalic r:id="rId16" w:fontKey="{9D199955-77FF-4696-B1E1-5727638BACD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81768868-E788-41C0-8406-4E21FA0C7BF4}"/>
    <w:embedBold r:id="rId18" w:fontKey="{2BD85508-B3ED-4A28-B18F-4F462298821A}"/>
    <w:embedBoldItalic r:id="rId19" w:fontKey="{21E2AF25-ABEF-45FB-97BE-DE6FC624757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B1352D59-6CA0-42E7-9CB1-6AB8CA4F598D}"/>
    <w:embedBold r:id="rId21" w:fontKey="{532E0F88-1582-47D4-9CA2-878BE50F7741}"/>
    <w:embedBoldItalic r:id="rId22" w:fontKey="{C70D3999-8207-4C85-A3E7-C674D679F1E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471D82CB-E49C-4067-8D4F-F6A86DCFC8E6}"/>
    <w:embedBold r:id="rId24" w:fontKey="{9877A5AA-E376-40C6-87C9-6BA309C6135A}"/>
    <w:embedItalic r:id="rId25" w:fontKey="{491BA4EA-08E3-492C-BF09-640EE97380C9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D4801F85-D3F7-482E-94B4-282C6E1E53CE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3D7D5425-EA4A-4F1B-98E6-0D2C4B848A9C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015F34B1-6264-4102-8BAE-232B101A4D16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7AE58C62-8F37-4227-8A83-41527C18BC0C}"/>
    <w:embedBold r:id="rId30" w:fontKey="{DF7934AB-0737-4A9E-82BC-AD1B2C5390A2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AF631B17-ADC0-48CA-9BE0-F5684D4AF8F0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6F3C3C19-CFC0-4B03-AE94-5674AB36E856}"/>
    <w:embedBold r:id="rId33" w:fontKey="{30B81C9A-FD86-4CD7-909D-FDF9D35D400B}"/>
    <w:embedBoldItalic r:id="rId34" w:fontKey="{F383FFF0-D819-4C46-8FF5-2BCD61E9FAD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953CF6" w14:textId="77777777" w:rsidR="00B75CFA" w:rsidRDefault="00B75CFA" w:rsidP="00235F65">
    <w:pPr>
      <w:pStyle w:val="Footer"/>
      <w:rPr>
        <w:noProof w:val="0"/>
        <w:rtl/>
      </w:rPr>
    </w:pPr>
  </w:p>
  <w:p w14:paraId="515074D2" w14:textId="77777777" w:rsidR="00B75CFA" w:rsidRDefault="00B75CFA" w:rsidP="00235F65">
    <w:pPr>
      <w:pStyle w:val="Footer"/>
      <w:rPr>
        <w:noProof w:val="0"/>
        <w:rtl/>
      </w:rPr>
    </w:pPr>
  </w:p>
  <w:p w14:paraId="169E72C2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3157F2" w14:textId="77777777" w:rsidR="008870C7" w:rsidRDefault="008870C7" w:rsidP="00235F65">
      <w:r>
        <w:separator/>
      </w:r>
    </w:p>
  </w:footnote>
  <w:footnote w:type="continuationSeparator" w:id="0">
    <w:p w14:paraId="71A8FA5E" w14:textId="77777777" w:rsidR="008870C7" w:rsidRDefault="008870C7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F73B11" w14:textId="77777777" w:rsidR="00B75CFA" w:rsidRPr="00711431" w:rsidRDefault="008870C7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6858391E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14:paraId="29B3C10A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6F03E3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1B942B1D"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14:paraId="7F3F9EC3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46BA8B1C" w14:textId="77777777"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6F03E3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78A1A090" w14:textId="77777777" w:rsidR="00B75CFA" w:rsidRPr="00711431" w:rsidRDefault="008870C7" w:rsidP="00711431">
    <w:pPr>
      <w:pStyle w:val="Header"/>
      <w:rPr>
        <w:b/>
        <w:bCs/>
        <w:noProof w:val="0"/>
        <w:rtl/>
      </w:rPr>
    </w:pPr>
    <w:r>
      <w:rPr>
        <w:rtl/>
      </w:rPr>
      <w:pict w14:anchorId="1E46AAA3"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14:paraId="70D46476" w14:textId="77777777" w:rsidR="00B75CFA" w:rsidRPr="00AB587C" w:rsidRDefault="005C05D7" w:rsidP="009B6F74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</w:t>
                </w:r>
                <w:r w:rsidR="0003114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3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_</w:t>
                </w:r>
                <w:r w:rsidR="009B6F74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06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 w14:anchorId="180D0469"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9B35B4" w14:textId="77777777" w:rsidR="00B75CFA" w:rsidRPr="00711431" w:rsidRDefault="008870C7" w:rsidP="00711431">
    <w:pPr>
      <w:pStyle w:val="Header"/>
      <w:rPr>
        <w:b/>
        <w:bCs/>
        <w:noProof w:val="0"/>
        <w:rtl/>
      </w:rPr>
    </w:pPr>
    <w:r>
      <w:rPr>
        <w:rtl/>
      </w:rPr>
      <w:pict w14:anchorId="466EF7C7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14:paraId="03BA1BCF" w14:textId="77777777"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6F03E3">
                  <w:rPr>
                    <w:rStyle w:val="PageNumber"/>
                    <w:rFonts w:cs="Traditional Arabic"/>
                    <w:rtl/>
                  </w:rPr>
                  <w:t>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5D67F68E" w14:textId="77777777" w:rsidR="00B75CFA" w:rsidRPr="00711431" w:rsidRDefault="008870C7" w:rsidP="00711431">
    <w:pPr>
      <w:pStyle w:val="Header"/>
      <w:rPr>
        <w:b/>
        <w:bCs/>
        <w:noProof w:val="0"/>
        <w:rtl/>
      </w:rPr>
    </w:pPr>
    <w:r>
      <w:rPr>
        <w:rtl/>
      </w:rPr>
      <w:pict w14:anchorId="2A2459A6"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14:paraId="6D198407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06EB0120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6F03E3">
                  <w:rPr>
                    <w:rStyle w:val="PageNumber"/>
                    <w:rFonts w:cs="Traditional Arabic"/>
                    <w:sz w:val="28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4F8FEC4D"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14:paraId="34C6374B" w14:textId="77777777"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5F692C40"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60D36AC4"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14:paraId="540103FA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6F03E3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49D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95E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07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3196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7B8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3E3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72C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17D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0E8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0C7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DD4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6F74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16B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7D2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44B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DEE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7C7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05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0C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AD7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1E4339A0"/>
  <w15:docId w15:val="{0DF09C5A-DF6B-443B-A959-AB5E07A5FC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3E3196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B4244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B4244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B4244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5C6BC4-9044-4F4C-A5F4-34D5637B4D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13736</TotalTime>
  <Pages>1</Pages>
  <Words>996</Words>
  <Characters>5679</Characters>
  <Application>Microsoft Office Word</Application>
  <DocSecurity>0</DocSecurity>
  <Lines>47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6662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147</cp:revision>
  <cp:lastPrinted>2016-06-20T10:01:00Z</cp:lastPrinted>
  <dcterms:created xsi:type="dcterms:W3CDTF">2012-09-10T20:05:00Z</dcterms:created>
  <dcterms:modified xsi:type="dcterms:W3CDTF">2020-02-01T04:30:00Z</dcterms:modified>
</cp:coreProperties>
</file>