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88775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8775A">
        <w:rPr>
          <w:rFonts w:cs="PT Bold Heading" w:hint="cs"/>
          <w:b w:val="0"/>
          <w:bCs w:val="0"/>
          <w:noProof w:val="0"/>
          <w:sz w:val="92"/>
          <w:szCs w:val="92"/>
          <w:rtl/>
        </w:rPr>
        <w:t>ديات النفس</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4268B" w:rsidP="0088775A">
            <w:pPr>
              <w:pStyle w:val="BodyTextIndent"/>
              <w:ind w:firstLine="0"/>
              <w:jc w:val="center"/>
              <w:rPr>
                <w:noProof w:val="0"/>
                <w:rtl/>
              </w:rPr>
            </w:pPr>
            <w:r>
              <w:rPr>
                <w:rFonts w:hint="cs"/>
                <w:noProof w:val="0"/>
                <w:rtl/>
              </w:rPr>
              <w:t>26</w:t>
            </w:r>
            <w:r w:rsidR="003A19F6">
              <w:rPr>
                <w:rFonts w:hint="cs"/>
                <w:noProof w:val="0"/>
                <w:rtl/>
              </w:rPr>
              <w:t>/</w:t>
            </w:r>
            <w:r w:rsidR="0088775A">
              <w:rPr>
                <w:rFonts w:hint="cs"/>
                <w:noProof w:val="0"/>
                <w:rtl/>
              </w:rPr>
              <w:t>4</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906827"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906827">
        <w:rPr>
          <w:rFonts w:ascii="Traditional Arabic" w:eastAsia="Calibri" w:hAnsi="Traditional Arabic" w:hint="cs"/>
          <w:b w:val="0"/>
          <w:bCs w:val="0"/>
          <w:noProof w:val="0"/>
          <w:sz w:val="28"/>
          <w:rtl/>
        </w:rPr>
        <w:lastRenderedPageBreak/>
        <w:t>السلام عليكم ورحمة الله وبركاته.</w:t>
      </w:r>
    </w:p>
    <w:p w:rsidR="00073455" w:rsidRDefault="0064268B" w:rsidP="00073455">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هذا يقول مر في الدرس الماضي بعد بسم الله الرحمن الرحيم يقول مر في الدرس الماضي احتجاج صاحب المغني بحديث عمرو بن شعيب عن أبيه عن جده في جراحات المرأة لكن في ثبوت هذا الحديث عن عمرو بن شعيب بهذا الإسناد نظر</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الحديث أخرجه النسائي قال أخبرنا عيسى بن يونس</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قال حدثنا ضمرة عن إسماعيل بن عياش عن ابن جريج عن عمرو بن شعيب عن أبيه عن جده قال قال رسول الله -صلى الله عليه وسلم- </w:t>
      </w:r>
      <w:r w:rsidR="00F62BDD" w:rsidRPr="004F30D3">
        <w:rPr>
          <w:rFonts w:ascii="Traditional Arabic" w:eastAsia="Calibri" w:hAnsi="Traditional Arabic" w:hint="cs"/>
          <w:noProof w:val="0"/>
          <w:color w:val="0000FF"/>
          <w:sz w:val="28"/>
          <w:rtl/>
        </w:rPr>
        <w:t>«</w:t>
      </w:r>
      <w:r w:rsidRPr="004F30D3">
        <w:rPr>
          <w:rFonts w:ascii="Traditional Arabic" w:eastAsia="Calibri" w:hAnsi="Traditional Arabic" w:hint="cs"/>
          <w:noProof w:val="0"/>
          <w:color w:val="0000FF"/>
          <w:sz w:val="28"/>
          <w:rtl/>
        </w:rPr>
        <w:t>عقل المرأة مثل عقل الرجل حتى تبلغ الثلث من ديتها</w:t>
      </w:r>
      <w:r w:rsidR="00F62BDD" w:rsidRPr="004F30D3">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وقال النسائي في الكبرى إسماعيل بن عياش ضعيف كثير الخطأ</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وأخرجه الدارقطني من طريق عيسى بن يونس به</w:t>
      </w:r>
      <w:r w:rsidR="004F30D3">
        <w:rPr>
          <w:rFonts w:ascii="Traditional Arabic" w:eastAsia="Calibri" w:hAnsi="Traditional Arabic" w:hint="cs"/>
          <w:noProof w:val="0"/>
          <w:sz w:val="28"/>
          <w:rtl/>
        </w:rPr>
        <w:t xml:space="preserve"> وفي الحديث علتان.</w:t>
      </w:r>
    </w:p>
    <w:p w:rsidR="0064268B" w:rsidRPr="0064268B" w:rsidRDefault="0064268B" w:rsidP="00073455">
      <w:pPr>
        <w:tabs>
          <w:tab w:val="left" w:pos="720"/>
        </w:tabs>
        <w:spacing w:before="120" w:after="120" w:line="240" w:lineRule="atLeast"/>
        <w:rPr>
          <w:rFonts w:ascii="Traditional Arabic" w:eastAsia="Calibri" w:hAnsi="Traditional Arabic"/>
          <w:b w:val="0"/>
          <w:bCs w:val="0"/>
          <w:noProof w:val="0"/>
          <w:sz w:val="28"/>
          <w:rtl/>
        </w:rPr>
      </w:pPr>
      <w:r w:rsidRPr="0064268B">
        <w:rPr>
          <w:rFonts w:ascii="Traditional Arabic" w:eastAsia="Calibri" w:hAnsi="Traditional Arabic" w:hint="cs"/>
          <w:b w:val="0"/>
          <w:bCs w:val="0"/>
          <w:noProof w:val="0"/>
          <w:sz w:val="28"/>
          <w:rtl/>
        </w:rPr>
        <w:t xml:space="preserve">من الكاتب؟ </w:t>
      </w:r>
    </w:p>
    <w:p w:rsidR="0064268B" w:rsidRDefault="0064268B" w:rsidP="0064268B">
      <w:pPr>
        <w:tabs>
          <w:tab w:val="left" w:pos="720"/>
        </w:tabs>
        <w:spacing w:before="120" w:after="120" w:line="240" w:lineRule="atLeast"/>
        <w:rPr>
          <w:rFonts w:ascii="Traditional Arabic" w:eastAsia="Calibri" w:hAnsi="Traditional Arabic"/>
          <w:noProof w:val="0"/>
          <w:sz w:val="28"/>
        </w:rPr>
      </w:pPr>
      <w:r>
        <w:rPr>
          <w:rFonts w:ascii="Traditional Arabic" w:eastAsia="Calibri" w:hAnsi="Traditional Arabic" w:hint="cs"/>
          <w:noProof w:val="0"/>
          <w:sz w:val="28"/>
          <w:rtl/>
        </w:rPr>
        <w:t>طالب: ............</w:t>
      </w:r>
    </w:p>
    <w:p w:rsidR="0064268B" w:rsidRPr="0064268B" w:rsidRDefault="0064268B" w:rsidP="00073455">
      <w:pPr>
        <w:tabs>
          <w:tab w:val="left" w:pos="720"/>
        </w:tabs>
        <w:spacing w:before="120" w:after="120" w:line="240" w:lineRule="atLeast"/>
        <w:rPr>
          <w:rFonts w:ascii="Traditional Arabic" w:eastAsia="Calibri" w:hAnsi="Traditional Arabic"/>
          <w:b w:val="0"/>
          <w:bCs w:val="0"/>
          <w:noProof w:val="0"/>
          <w:sz w:val="28"/>
          <w:rtl/>
        </w:rPr>
      </w:pPr>
      <w:r w:rsidRPr="0064268B">
        <w:rPr>
          <w:rFonts w:ascii="Traditional Arabic" w:eastAsia="Calibri" w:hAnsi="Traditional Arabic" w:hint="cs"/>
          <w:b w:val="0"/>
          <w:bCs w:val="0"/>
          <w:noProof w:val="0"/>
          <w:sz w:val="28"/>
          <w:rtl/>
        </w:rPr>
        <w:t>طيب.</w:t>
      </w:r>
    </w:p>
    <w:p w:rsidR="00AE460F" w:rsidRDefault="0064268B" w:rsidP="004F30D3">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وفي الحديث علتان</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الأولى ضعف رواية إسماعيل بن عياش عن الحجازيين كما ذكر ذلك الإمام أحمد والبخاري وابن معين وابن المديني وغيرهم</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وذكر ابن عدي في الكامل خمسة أحاديث من رواية إسماعيل بن عياش عن ابن جريج لا يتابَع عليها</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وأحاديث أخرى عن غيرهم انفرد بها ثم قال وهذه الأحاديث من أحاديث الحجاز ليحيى بن سعيد ومحمد بن عمرو وهشام بن عروة وابن جريج وعمر بن محمد وعبيد الله الوصافي وغيرهم</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وغير ما ذكرت من حديثهم ومن حديث العراقيين إذا روى إذا روى ابن عياش عنه فلا يخلو من غلط يغلط فيه إما أن يكون حديثا موصولا يوصله أو مرسلا يوصله أو موقوفا يرفعه</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وبهذه العلة ضعف الحيث عبد الحق الإشبيلي وابن عبد الهادي والذهبي وابن كثير وابن الملقِّن والألباني</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أما الصنعاني فقال في شرحه لهذا الحديث في سبل السلام تعنتوا في إسماعيل بن عياش إذا روى عن غير </w:t>
      </w:r>
      <w:r w:rsidRPr="0064268B">
        <w:rPr>
          <w:rFonts w:ascii="Traditional Arabic" w:eastAsia="Calibri" w:hAnsi="Traditional Arabic" w:hint="cs"/>
          <w:noProof w:val="0"/>
          <w:sz w:val="28"/>
          <w:rtl/>
        </w:rPr>
        <w:t>الشاميين وقبوله في الشاميين</w:t>
      </w:r>
      <w:r w:rsidR="004F30D3">
        <w:rPr>
          <w:rFonts w:ascii="Traditional Arabic" w:eastAsia="Calibri" w:hAnsi="Traditional Arabic" w:hint="cs"/>
          <w:noProof w:val="0"/>
          <w:sz w:val="28"/>
          <w:rtl/>
        </w:rPr>
        <w:t>،</w:t>
      </w:r>
      <w:r w:rsidRPr="0064268B">
        <w:rPr>
          <w:rFonts w:ascii="Traditional Arabic" w:eastAsia="Calibri" w:hAnsi="Traditional Arabic" w:hint="cs"/>
          <w:noProof w:val="0"/>
          <w:sz w:val="28"/>
          <w:rtl/>
        </w:rPr>
        <w:t xml:space="preserve"> والذي يرجح عند الظن قبوله مطلقا لثقته وضبطه</w:t>
      </w:r>
      <w:r w:rsidR="004F30D3">
        <w:rPr>
          <w:rFonts w:ascii="Traditional Arabic" w:eastAsia="Calibri" w:hAnsi="Traditional Arabic" w:hint="cs"/>
          <w:noProof w:val="0"/>
          <w:sz w:val="28"/>
          <w:rtl/>
        </w:rPr>
        <w:t>،</w:t>
      </w:r>
      <w:r w:rsidRPr="0064268B">
        <w:rPr>
          <w:rFonts w:ascii="Traditional Arabic" w:eastAsia="Calibri" w:hAnsi="Traditional Arabic" w:hint="cs"/>
          <w:noProof w:val="0"/>
          <w:sz w:val="28"/>
          <w:rtl/>
        </w:rPr>
        <w:t xml:space="preserve"> ثم إن إسماعيل بن عياش قد خولف في إسناد هذا الحديث خالفه عبد الرزاق فقال في مصنفه أخبرنا ابن جريج عن عمرو بن شعيب قال قال رسول الله -صلى الله عليه وسلم- </w:t>
      </w:r>
      <w:r w:rsidR="00F62BDD" w:rsidRPr="004F30D3">
        <w:rPr>
          <w:rFonts w:ascii="Traditional Arabic" w:eastAsia="Calibri" w:hAnsi="Traditional Arabic" w:hint="cs"/>
          <w:noProof w:val="0"/>
          <w:color w:val="0000FF"/>
          <w:sz w:val="28"/>
          <w:rtl/>
        </w:rPr>
        <w:t>«</w:t>
      </w:r>
      <w:r w:rsidRPr="004F30D3">
        <w:rPr>
          <w:rFonts w:ascii="Traditional Arabic" w:eastAsia="Calibri" w:hAnsi="Traditional Arabic" w:hint="cs"/>
          <w:noProof w:val="0"/>
          <w:color w:val="0000FF"/>
          <w:sz w:val="28"/>
          <w:rtl/>
        </w:rPr>
        <w:t>عقل المرأة مثل عقل الرجل</w:t>
      </w:r>
      <w:r w:rsidR="00F62BDD" w:rsidRPr="004F30D3">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حتى يبلغ أو ثلثا ديتها وذلك في المنقولة فما زاد على المنقولة فهو نصف عقل الرجل ما كان</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وهذا إسناد مرسل أو معضل</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وروى عبد الرزاق أيضًا عن معمر قال عن رجل عن عكرمة عن النبي -صلى الله عليه وسلم- مثله</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العلة الثانية</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تدليس ابن جريج وقد عنعن قال الإمام أحمد إذا قال ابن جريج قال فلان وقال فلان وأخبرنا وأخبرت جاء بمناكير وإذا قال أخبرني وسمعت فحسبك به</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وذكر ابن حجر أن ابن جريج في الطبقة الثانية من </w:t>
      </w:r>
      <w:r>
        <w:rPr>
          <w:rFonts w:ascii="Traditional Arabic" w:eastAsia="Calibri" w:hAnsi="Traditional Arabic" w:hint="cs"/>
          <w:noProof w:val="0"/>
          <w:sz w:val="28"/>
          <w:rtl/>
        </w:rPr>
        <w:lastRenderedPageBreak/>
        <w:t>المدلسين وهو من أكثر من التدليس فلم يحتج الأئمة من أحاديثهم إلا بما صرحوا فيه بالسماع ومنهم من رد حديثهم مطلقا ومنهم من قبلهم</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ونقل عن الدارقطني أو نَقل عن الدارقطني قوله إن شر التدليس تدليس ابن جريج فإنه قبيح التدليس لا يدلس إلا فيما سمعه من مجروح</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مع أنه أشار في عدة مواضع من فتح الباري إلى أنه قليل التدليس وبهذه العلة أيضا ضعف الحديث محمد الأمين الشنقيطي في أضواء البيان والألباني في إرواء الغليل</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وروى الترمذي في العلل الكبير عن البخاري أن ابن جريج لم يسمع من عمرو بن شعيب مع أنه قد ورد تص</w:t>
      </w:r>
      <w:r w:rsidR="00AE460F">
        <w:rPr>
          <w:rFonts w:ascii="Traditional Arabic" w:eastAsia="Calibri" w:hAnsi="Traditional Arabic" w:hint="cs"/>
          <w:noProof w:val="0"/>
          <w:sz w:val="28"/>
          <w:rtl/>
        </w:rPr>
        <w:t>ريح ابن جريج بالسماع من عمرو بن شعيب في بضعة عشر حديثًا في مصنف عبد الرزاق وحده رواها عبد الرزاق عن ابن جريج بلا واسطة</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ونقل ابن عبد الهادي في طبقات علماء الحديث عن الإمام أحمد أنه قال لم يسمع ابن جريج من عمرو بن شعيب ولا من ابن أبي الزناد</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لكن الذهبي في تاريخ الإسلام وفي تذكرة الحفاظ نقله عنه بلفظ لم يسمع من ابن أبي الزناد ولا سمع من عمرو بن شعيب زكاة مال اليتيم وهو مشعر بأنه سمع منه في الجملة</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وقد روى أحمد في مسنده عن عبد الرزاق قال أخبرنا ابن جريج قال أخبرني عمرو بن شعيب وذكر حديثا</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وفي مسائل ابنه صالح أثر آخر بهذا السند فيه أيضا تصريح ابن جريج بالسماع</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ونقل بشار معروف في حاشته على تهذيب الكمال عن الدارقطني في سننه أنه حكم بأن حديث ابن جريج عن عمرو بن شعيب مرسل أي منقطع وليس الأمر كما ظن والله أعلم وإنما ذكر الدارقطني أحاديث رواها بعضهم عن ابن جريج عن عمرو بن شعيب عن النبي -صلى الله عليه وسلم- مرسلا</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وعلى أي حال فإن ابن جريج لم يصرح بالسماع في حديثنا هذا</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وقد ذكر ابن حجر في بلوغ المرام أن ابن خزيمة صحح حديث جراح المرأة هذا لكن لم يعزه لصحيحه في إتحاف المهرة وليس كتاب الجراح والديات فيما وصلنا من صحيح ابن خزيمة</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قال في مسائل الكوسج قلت تعاقل المرأة إلى ثلث دية الرجل</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قال أحمد قال علي رضي الله عنه دية المرأة على النصف من دية الرجل في كل شيء</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قال عُمَر وابن مسعود رضي الله عنهما يستويان في السن والموضحة سنها كسنه وموضحتها كموضحته فإذا زاد على الموضحة صارت ديتها على النصف من دية الرجل لأن في منقِّلة الرجل خمسة عشر ويكون في منقِّلها سبعة ونصف فصار جرحها على النصف من جرح الرجل</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وهذا أقل من الثلث أقل من ثلث الدية</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وقال زيد رضي الله عنه يستوي جراحها وجرح الرجل إلى الثلث</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 xml:space="preserve"> ومن الناس من يروي عن زيد بن ثابت رضي الله عنه ثلث ديتها ثلث ديتها ه</w:t>
      </w:r>
      <w:r w:rsidR="004F30D3">
        <w:rPr>
          <w:rFonts w:ascii="Traditional Arabic" w:eastAsia="Calibri" w:hAnsi="Traditional Arabic" w:hint="cs"/>
          <w:noProof w:val="0"/>
          <w:sz w:val="28"/>
          <w:rtl/>
        </w:rPr>
        <w:t>،</w:t>
      </w:r>
      <w:r w:rsidR="00AE460F">
        <w:rPr>
          <w:rFonts w:ascii="Traditional Arabic" w:eastAsia="Calibri" w:hAnsi="Traditional Arabic" w:hint="cs"/>
          <w:noProof w:val="0"/>
          <w:sz w:val="28"/>
          <w:rtl/>
        </w:rPr>
        <w:t>ي ومنهم من يقول عن زيد بن ثابت رضي الله عنه ثلث دية الرجل.</w:t>
      </w:r>
    </w:p>
    <w:p w:rsidR="00AE460F" w:rsidRPr="00AE460F" w:rsidRDefault="00AE460F" w:rsidP="00AE460F">
      <w:pPr>
        <w:tabs>
          <w:tab w:val="left" w:pos="720"/>
        </w:tabs>
        <w:spacing w:before="120" w:after="120" w:line="240" w:lineRule="atLeast"/>
        <w:rPr>
          <w:rFonts w:ascii="Traditional Arabic" w:eastAsia="Calibri" w:hAnsi="Traditional Arabic"/>
          <w:b w:val="0"/>
          <w:bCs w:val="0"/>
          <w:noProof w:val="0"/>
          <w:sz w:val="28"/>
          <w:rtl/>
        </w:rPr>
      </w:pPr>
      <w:r w:rsidRPr="00AE460F">
        <w:rPr>
          <w:rFonts w:ascii="Traditional Arabic" w:eastAsia="Calibri" w:hAnsi="Traditional Arabic" w:hint="cs"/>
          <w:b w:val="0"/>
          <w:bCs w:val="0"/>
          <w:noProof w:val="0"/>
          <w:sz w:val="28"/>
          <w:rtl/>
        </w:rPr>
        <w:t>يعني هل هي على النصف إلى الثلث من ديتها أو من ديتها؟ وهذا يختلف.</w:t>
      </w:r>
    </w:p>
    <w:p w:rsidR="00D56D2C" w:rsidRDefault="00AE460F" w:rsidP="004F30D3">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قال والذي أختاره ما قاله سعيد بن المسيب وهو ثلث دية الرجل ففي إصبع المرأة عشر من الإبل وكذلك إصبع الرجل</w:t>
      </w:r>
      <w:r w:rsidR="00D56D2C">
        <w:rPr>
          <w:rFonts w:ascii="Traditional Arabic" w:eastAsia="Calibri" w:hAnsi="Traditional Arabic" w:hint="cs"/>
          <w:noProof w:val="0"/>
          <w:sz w:val="28"/>
          <w:rtl/>
        </w:rPr>
        <w:t xml:space="preserve"> وفي إصبعين عشرون وفي ثلاثة أصابع ثلاثون فإذا صارت أربعا ففيها عشرون رجعت إلى النصف</w:t>
      </w:r>
      <w:r w:rsidR="004F30D3">
        <w:rPr>
          <w:rFonts w:ascii="Traditional Arabic" w:eastAsia="Calibri" w:hAnsi="Traditional Arabic" w:hint="cs"/>
          <w:noProof w:val="0"/>
          <w:sz w:val="28"/>
          <w:rtl/>
        </w:rPr>
        <w:t>،</w:t>
      </w:r>
      <w:r w:rsidR="00D56D2C">
        <w:rPr>
          <w:rFonts w:ascii="Traditional Arabic" w:eastAsia="Calibri" w:hAnsi="Traditional Arabic" w:hint="cs"/>
          <w:noProof w:val="0"/>
          <w:sz w:val="28"/>
          <w:rtl/>
        </w:rPr>
        <w:t xml:space="preserve"> ولم يذكر الإمام أحمد حديث عمرو بن شعيب المرفوع فدل على أنه لم يصح عنده والله أعلم</w:t>
      </w:r>
      <w:r w:rsidR="004F30D3">
        <w:rPr>
          <w:rFonts w:ascii="Traditional Arabic" w:eastAsia="Calibri" w:hAnsi="Traditional Arabic" w:hint="cs"/>
          <w:noProof w:val="0"/>
          <w:sz w:val="28"/>
          <w:rtl/>
        </w:rPr>
        <w:t>.</w:t>
      </w:r>
      <w:r w:rsidR="00D56D2C">
        <w:rPr>
          <w:rFonts w:ascii="Traditional Arabic" w:eastAsia="Calibri" w:hAnsi="Traditional Arabic" w:hint="cs"/>
          <w:noProof w:val="0"/>
          <w:sz w:val="28"/>
          <w:rtl/>
        </w:rPr>
        <w:t xml:space="preserve"> أما قول ابن قدامة ولأنه إجماع الصحابة رضي الله عنهم إذ لم يُنقَل خلاف ذلك إلا عن علي ولا نعلم ثبوت ذلك عنه فإن أثر علي رضي الله عنه رواه ابن أبي شيبة عن حفص عن الشيباني وإسماعيل عن الشعبي عن علي قال تستوي جراحات النساء والرجال في كل شيء كذا في ثلاث طبعات اطلعت عليها وفيه اختصار أو وهم.</w:t>
      </w:r>
    </w:p>
    <w:p w:rsidR="00D56D2C" w:rsidRPr="00D56D2C" w:rsidRDefault="00D56D2C" w:rsidP="00D56D2C">
      <w:pPr>
        <w:tabs>
          <w:tab w:val="left" w:pos="720"/>
        </w:tabs>
        <w:spacing w:before="120" w:after="120" w:line="240" w:lineRule="atLeast"/>
        <w:rPr>
          <w:rFonts w:ascii="Traditional Arabic" w:eastAsia="Calibri" w:hAnsi="Traditional Arabic"/>
          <w:b w:val="0"/>
          <w:bCs w:val="0"/>
          <w:noProof w:val="0"/>
          <w:sz w:val="28"/>
          <w:rtl/>
        </w:rPr>
      </w:pPr>
      <w:r w:rsidRPr="00D56D2C">
        <w:rPr>
          <w:rFonts w:ascii="Traditional Arabic" w:eastAsia="Calibri" w:hAnsi="Traditional Arabic" w:hint="cs"/>
          <w:b w:val="0"/>
          <w:bCs w:val="0"/>
          <w:noProof w:val="0"/>
          <w:sz w:val="28"/>
          <w:rtl/>
        </w:rPr>
        <w:t>يعلِّق هذا كاتب الورقة</w:t>
      </w:r>
      <w:r>
        <w:rPr>
          <w:rFonts w:ascii="Traditional Arabic" w:eastAsia="Calibri" w:hAnsi="Traditional Arabic" w:hint="cs"/>
          <w:b w:val="0"/>
          <w:bCs w:val="0"/>
          <w:noProof w:val="0"/>
          <w:sz w:val="28"/>
          <w:rtl/>
        </w:rPr>
        <w:t>.</w:t>
      </w:r>
    </w:p>
    <w:p w:rsidR="00D56D2C" w:rsidRDefault="00D56D2C" w:rsidP="00D56D2C">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ورواه علي بن الجعد في مسنده عن شعبة عن الحكم عن الشعبي به بلفظ</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w:t>
      </w:r>
      <w:r w:rsidR="004F30D3" w:rsidRPr="004F30D3">
        <w:rPr>
          <w:rFonts w:ascii="Traditional Arabic" w:eastAsia="Calibri" w:hAnsi="Traditional Arabic" w:hint="cs"/>
          <w:noProof w:val="0"/>
          <w:color w:val="0000FF"/>
          <w:sz w:val="28"/>
          <w:rtl/>
        </w:rPr>
        <w:t>"</w:t>
      </w:r>
      <w:r w:rsidRPr="004F30D3">
        <w:rPr>
          <w:rFonts w:ascii="Traditional Arabic" w:eastAsia="Calibri" w:hAnsi="Traditional Arabic" w:hint="cs"/>
          <w:noProof w:val="0"/>
          <w:color w:val="0000FF"/>
          <w:sz w:val="28"/>
          <w:rtl/>
        </w:rPr>
        <w:t>على النصف في كل شيء</w:t>
      </w:r>
      <w:r w:rsidR="004F30D3" w:rsidRPr="004F30D3">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قال ابن كثير في إرشاد الفقيه وإسناد صحيح وإن كان فيه انقطاع بين الشعبي وعلي كما سيأتي بيانه</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ونقل قول صاحب المغني المتقدم ثم قال</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هو ثابت عنه  وصححه أيضا الألباني في إرواء الغليل دون أن يعرِّج على علة الانقطاع</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ورواه البيهقي في السنن الكبرى من طريق سعيد بن منصور قال حدثنا هشيم عن الشيباني وابن أبي ليلى وزكريا عن الشعبي أن عليا رضي الله عنه كان يقول</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جراحات النساء على النصف من دية الرجل فيما قل أو كثر</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وقد سئل الدارقطني كما في علله هل سمع الشعبي من علي فقال سمع منه حرفًا ما سمع غير هذا</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يعني حديث الرجم الذي أخرجه البخاري في صحيحه وليس في الصحيحين من حديث الشعبي عن علي غيره</w:t>
      </w:r>
      <w:r w:rsidR="004F30D3">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ولأثر علي طريق أخرى أخرجها محمد بن الحسن في الحجة على أهل المدينة وعنه الشافعي في الأم ومن طريقه البيهقي في الكبرى عن أبي حذيفة عن أحمد عن إبراهيم عن علي وهو عند عبد الرزاق من طريق الثور</w:t>
      </w:r>
      <w:r w:rsidR="004F30D3">
        <w:rPr>
          <w:rFonts w:ascii="Traditional Arabic" w:eastAsia="Calibri" w:hAnsi="Traditional Arabic" w:hint="cs"/>
          <w:noProof w:val="0"/>
          <w:sz w:val="28"/>
          <w:rtl/>
        </w:rPr>
        <w:t>ي عن حماد عن أبي حذيفة عن حماد.</w:t>
      </w:r>
    </w:p>
    <w:p w:rsidR="00D56D2C" w:rsidRPr="00D56D2C" w:rsidRDefault="00CA031A" w:rsidP="00D56D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w:t>
      </w:r>
      <w:r w:rsidR="00D56D2C" w:rsidRPr="00D56D2C">
        <w:rPr>
          <w:rFonts w:ascii="Traditional Arabic" w:eastAsia="Calibri" w:hAnsi="Traditional Arabic" w:hint="cs"/>
          <w:b w:val="0"/>
          <w:bCs w:val="0"/>
          <w:noProof w:val="0"/>
          <w:sz w:val="28"/>
          <w:rtl/>
        </w:rPr>
        <w:t xml:space="preserve"> أحمد صار عن حماد..</w:t>
      </w:r>
    </w:p>
    <w:p w:rsidR="00D56D2C" w:rsidRDefault="00D56D2C" w:rsidP="00CA031A">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وأخرجه أيضا محمد بن الحسن وعنه الشافعي في الأم ومن طريقه البيهقي في الكبرى عن محمد بن أبان عن حماد عن إبراهيم عن عمر بن الخطاب وعلي بن أبي طالب رضي الله عنهما أنهما قال</w:t>
      </w:r>
      <w:r w:rsidR="00CA031A">
        <w:rPr>
          <w:rFonts w:ascii="Traditional Arabic" w:eastAsia="Calibri" w:hAnsi="Traditional Arabic" w:hint="cs"/>
          <w:noProof w:val="0"/>
          <w:sz w:val="28"/>
          <w:rtl/>
        </w:rPr>
        <w:t>ا:</w:t>
      </w:r>
      <w:r>
        <w:rPr>
          <w:rFonts w:ascii="Traditional Arabic" w:eastAsia="Calibri" w:hAnsi="Traditional Arabic" w:hint="cs"/>
          <w:noProof w:val="0"/>
          <w:sz w:val="28"/>
          <w:rtl/>
        </w:rPr>
        <w:t xml:space="preserve"> </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عقل المرأة على النصف من دية الرجل في النفس وفيما دونها</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ثم قال</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البيهقي حديث إبراهيم منقطع إلا أنه يؤكد رواية الشعبي</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لكنه قال في معرفة السنن والآثار إنما رواه عن علي زيد إنما رواه عن علي وزيد الشعبي وإبراهيم النخعي وروايتهما عنهما منقطعة وكذلك رواية إبراهيم عن عمر</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وقد تقدم أن الإمام أحمد ذكر أثر عمر وعلي وابن مسعود وزيد رضي الله عنهما بصيغة الجزم</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قال الإمام الشافعي في الأم بعد أن أورد الآثار </w:t>
      </w:r>
      <w:r>
        <w:rPr>
          <w:rFonts w:ascii="Traditional Arabic" w:eastAsia="Calibri" w:hAnsi="Traditional Arabic" w:hint="cs"/>
          <w:noProof w:val="0"/>
          <w:sz w:val="28"/>
          <w:rtl/>
        </w:rPr>
        <w:lastRenderedPageBreak/>
        <w:t>المتقدمة القياس الذي لا يدفعه أحد يعقل ولا يخطئ به ولا يخطئ به أحد فيما نرى أن نفس المرأة إذا كان فيها من الدية نصف دية الرجل وفي يدها نصف ما في يده ينبغي أن يكون ما صغر من جراحها هكذا فلما كان هذا من الأمور التي لا يجوز لأحد أن يخطئ بها من جهة الرأي</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وكان ابن المسيب يقول في ثلاثة أصابع المرأة ثلاثون وفي أربع عشرون</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ويقال له حين عظم جرحها نقص عقلها فيقول هي السنة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وكان يروي عن زيد بن ثابت أن المرأة تعاقل الرجل في ثلث ديته ثم تكون على النصف من عقله لم يجز أن يخطئ أحد لم يجز أن..</w:t>
      </w:r>
    </w:p>
    <w:p w:rsidR="00D56D2C" w:rsidRPr="00D56D2C" w:rsidRDefault="00D56D2C" w:rsidP="00D56D2C">
      <w:pPr>
        <w:tabs>
          <w:tab w:val="left" w:pos="720"/>
        </w:tabs>
        <w:spacing w:before="120" w:after="120" w:line="240" w:lineRule="atLeast"/>
        <w:rPr>
          <w:rFonts w:ascii="Traditional Arabic" w:eastAsia="Calibri" w:hAnsi="Traditional Arabic"/>
          <w:b w:val="0"/>
          <w:bCs w:val="0"/>
          <w:noProof w:val="0"/>
          <w:sz w:val="28"/>
          <w:rtl/>
        </w:rPr>
      </w:pPr>
      <w:r w:rsidRPr="00D56D2C">
        <w:rPr>
          <w:rFonts w:ascii="Traditional Arabic" w:eastAsia="Calibri" w:hAnsi="Traditional Arabic" w:hint="cs"/>
          <w:b w:val="0"/>
          <w:bCs w:val="0"/>
          <w:noProof w:val="0"/>
          <w:sz w:val="28"/>
          <w:rtl/>
        </w:rPr>
        <w:t>حرف صغير جدا.</w:t>
      </w:r>
    </w:p>
    <w:p w:rsidR="00D56D2C" w:rsidRDefault="00D56D2C" w:rsidP="00D56D2C">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لم يجز أن يخطئ أحد هذا الخطأ من جهة الرأي إنما الخطأ يكون من جهة الرأي فيما يمكن مثله فيكون رأي أصح من رأي فأما هذا فلا أحسب أحدًا يخطئ بمثله إلا اتباعًا لمن لا يجوز خلافه عنه.</w:t>
      </w:r>
    </w:p>
    <w:p w:rsidR="00D56D2C" w:rsidRDefault="00D56D2C" w:rsidP="00CA031A">
      <w:pPr>
        <w:tabs>
          <w:tab w:val="left" w:pos="720"/>
        </w:tabs>
        <w:spacing w:before="120" w:after="120" w:line="240" w:lineRule="atLeast"/>
        <w:rPr>
          <w:rFonts w:ascii="Traditional Arabic" w:eastAsia="Calibri" w:hAnsi="Traditional Arabic"/>
          <w:b w:val="0"/>
          <w:bCs w:val="0"/>
          <w:noProof w:val="0"/>
          <w:sz w:val="28"/>
          <w:rtl/>
        </w:rPr>
      </w:pPr>
      <w:r w:rsidRPr="00D56D2C">
        <w:rPr>
          <w:rFonts w:ascii="Traditional Arabic" w:eastAsia="Calibri" w:hAnsi="Traditional Arabic" w:hint="cs"/>
          <w:b w:val="0"/>
          <w:bCs w:val="0"/>
          <w:noProof w:val="0"/>
          <w:sz w:val="28"/>
          <w:rtl/>
        </w:rPr>
        <w:t xml:space="preserve">يعني </w:t>
      </w:r>
      <w:r w:rsidR="00CA031A">
        <w:rPr>
          <w:rFonts w:ascii="Traditional Arabic" w:eastAsia="Calibri" w:hAnsi="Traditional Arabic" w:hint="cs"/>
          <w:b w:val="0"/>
          <w:bCs w:val="0"/>
          <w:noProof w:val="0"/>
          <w:sz w:val="28"/>
          <w:rtl/>
        </w:rPr>
        <w:t>ليست</w:t>
      </w:r>
      <w:r w:rsidRPr="00D56D2C">
        <w:rPr>
          <w:rFonts w:ascii="Traditional Arabic" w:eastAsia="Calibri" w:hAnsi="Traditional Arabic" w:hint="cs"/>
          <w:b w:val="0"/>
          <w:bCs w:val="0"/>
          <w:noProof w:val="0"/>
          <w:sz w:val="28"/>
          <w:rtl/>
        </w:rPr>
        <w:t xml:space="preserve"> مسألة اجتهادية لو </w:t>
      </w:r>
      <w:r w:rsidR="00CA031A">
        <w:rPr>
          <w:rFonts w:ascii="Traditional Arabic" w:eastAsia="Calibri" w:hAnsi="Traditional Arabic" w:hint="cs"/>
          <w:b w:val="0"/>
          <w:bCs w:val="0"/>
          <w:noProof w:val="0"/>
          <w:sz w:val="28"/>
          <w:rtl/>
        </w:rPr>
        <w:t xml:space="preserve">كانت </w:t>
      </w:r>
      <w:r w:rsidRPr="00D56D2C">
        <w:rPr>
          <w:rFonts w:ascii="Traditional Arabic" w:eastAsia="Calibri" w:hAnsi="Traditional Arabic" w:hint="cs"/>
          <w:b w:val="0"/>
          <w:bCs w:val="0"/>
          <w:noProof w:val="0"/>
          <w:sz w:val="28"/>
          <w:rtl/>
        </w:rPr>
        <w:t>اجتهادية ما قيل مثل هذا الكلام أن أربعة أصابع فيها عشرون</w:t>
      </w:r>
      <w:r w:rsidR="00CA031A">
        <w:rPr>
          <w:rFonts w:ascii="Traditional Arabic" w:eastAsia="Calibri" w:hAnsi="Traditional Arabic" w:hint="cs"/>
          <w:b w:val="0"/>
          <w:bCs w:val="0"/>
          <w:noProof w:val="0"/>
          <w:sz w:val="28"/>
          <w:rtl/>
        </w:rPr>
        <w:t>،</w:t>
      </w:r>
      <w:r w:rsidRPr="00D56D2C">
        <w:rPr>
          <w:rFonts w:ascii="Traditional Arabic" w:eastAsia="Calibri" w:hAnsi="Traditional Arabic" w:hint="cs"/>
          <w:b w:val="0"/>
          <w:bCs w:val="0"/>
          <w:noProof w:val="0"/>
          <w:sz w:val="28"/>
          <w:rtl/>
        </w:rPr>
        <w:t xml:space="preserve"> والثلاثة فيها ثلاثون</w:t>
      </w:r>
      <w:r w:rsidR="00CA031A">
        <w:rPr>
          <w:rFonts w:ascii="Traditional Arabic" w:eastAsia="Calibri" w:hAnsi="Traditional Arabic" w:hint="cs"/>
          <w:b w:val="0"/>
          <w:bCs w:val="0"/>
          <w:noProof w:val="0"/>
          <w:sz w:val="28"/>
          <w:rtl/>
        </w:rPr>
        <w:t>،</w:t>
      </w:r>
      <w:r w:rsidRPr="00D56D2C">
        <w:rPr>
          <w:rFonts w:ascii="Traditional Arabic" w:eastAsia="Calibri" w:hAnsi="Traditional Arabic" w:hint="cs"/>
          <w:b w:val="0"/>
          <w:bCs w:val="0"/>
          <w:noProof w:val="0"/>
          <w:sz w:val="28"/>
          <w:rtl/>
        </w:rPr>
        <w:t xml:space="preserve"> لكن إذا كانت توقيفية وثابتة عن المعصوم -علي</w:t>
      </w:r>
      <w:r w:rsidR="00CA031A">
        <w:rPr>
          <w:rFonts w:ascii="Traditional Arabic" w:eastAsia="Calibri" w:hAnsi="Traditional Arabic" w:hint="cs"/>
          <w:b w:val="0"/>
          <w:bCs w:val="0"/>
          <w:noProof w:val="0"/>
          <w:sz w:val="28"/>
          <w:rtl/>
        </w:rPr>
        <w:t>ه الصلاة والسلام-</w:t>
      </w:r>
      <w:r>
        <w:rPr>
          <w:rFonts w:ascii="Traditional Arabic" w:eastAsia="Calibri" w:hAnsi="Traditional Arabic" w:hint="cs"/>
          <w:b w:val="0"/>
          <w:bCs w:val="0"/>
          <w:noProof w:val="0"/>
          <w:sz w:val="28"/>
          <w:rtl/>
        </w:rPr>
        <w:t>فلا كلام لأحد.</w:t>
      </w:r>
    </w:p>
    <w:p w:rsidR="00D56D2C" w:rsidRDefault="00D56D2C" w:rsidP="00D56D2C">
      <w:pPr>
        <w:tabs>
          <w:tab w:val="left" w:pos="720"/>
        </w:tabs>
        <w:spacing w:before="120" w:after="120" w:line="240" w:lineRule="atLeast"/>
        <w:rPr>
          <w:rFonts w:ascii="Traditional Arabic" w:eastAsia="Calibri" w:hAnsi="Traditional Arabic"/>
          <w:noProof w:val="0"/>
          <w:sz w:val="28"/>
          <w:rtl/>
        </w:rPr>
      </w:pPr>
      <w:r w:rsidRPr="00D56D2C">
        <w:rPr>
          <w:rFonts w:ascii="Traditional Arabic" w:eastAsia="Calibri" w:hAnsi="Traditional Arabic" w:hint="cs"/>
          <w:noProof w:val="0"/>
          <w:sz w:val="28"/>
          <w:rtl/>
        </w:rPr>
        <w:t xml:space="preserve">فلما قال ابن المسيب هي السنة أشبه أن يكون عن النبي -صلى الله عليه وسلم- </w:t>
      </w:r>
      <w:r>
        <w:rPr>
          <w:rFonts w:ascii="Traditional Arabic" w:eastAsia="Calibri" w:hAnsi="Traditional Arabic" w:hint="cs"/>
          <w:noProof w:val="0"/>
          <w:sz w:val="28"/>
          <w:rtl/>
        </w:rPr>
        <w:t>أو</w:t>
      </w:r>
      <w:r w:rsidR="00CA031A">
        <w:rPr>
          <w:rFonts w:ascii="Traditional Arabic" w:eastAsia="Calibri" w:hAnsi="Traditional Arabic" w:hint="cs"/>
          <w:noProof w:val="0"/>
          <w:sz w:val="28"/>
          <w:rtl/>
        </w:rPr>
        <w:t xml:space="preserve"> عن عامة من أصحابه ولم يُشبَّه.</w:t>
      </w:r>
    </w:p>
    <w:p w:rsidR="00D56D2C" w:rsidRDefault="00CA031A" w:rsidP="00D56D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كمِّل، ما أشوف.</w:t>
      </w:r>
    </w:p>
    <w:p w:rsidR="00253147" w:rsidRDefault="00D56D2C" w:rsidP="00CA031A">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بسم الله الرحمن الرحيم وعن عامة من أصحابه ولم يشبه زيد أن يقول هذا من جهة الرأي لأنه لا يحتمله الرأي</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فإن قال قائل فقد يروى عن علي بن أبي طالب رضي الله عنه خلافه قيل فلا يثبت عن علي ولا عن عمر ولو ثبت كان يشبه أن يكونا قالاه من جهة الرأي الذي لا ينبغي لأحد أن يقول غيره فلا </w:t>
      </w:r>
      <w:r w:rsidR="00253147">
        <w:rPr>
          <w:rFonts w:ascii="Traditional Arabic" w:eastAsia="Calibri" w:hAnsi="Traditional Arabic" w:hint="cs"/>
          <w:noProof w:val="0"/>
          <w:sz w:val="28"/>
          <w:rtl/>
        </w:rPr>
        <w:t>يكون قلَّة علم من قِبَل أن كل أحد يعقل ما قالا إذا كانت النفس على نصف عقل نفسه واليد كان كذلك ما دونهما</w:t>
      </w:r>
      <w:r w:rsidR="00CA031A">
        <w:rPr>
          <w:rFonts w:ascii="Traditional Arabic" w:eastAsia="Calibri" w:hAnsi="Traditional Arabic" w:hint="cs"/>
          <w:noProof w:val="0"/>
          <w:sz w:val="28"/>
          <w:rtl/>
        </w:rPr>
        <w:t>،</w:t>
      </w:r>
      <w:r w:rsidR="00253147">
        <w:rPr>
          <w:rFonts w:ascii="Traditional Arabic" w:eastAsia="Calibri" w:hAnsi="Traditional Arabic" w:hint="cs"/>
          <w:noProof w:val="0"/>
          <w:sz w:val="28"/>
          <w:rtl/>
        </w:rPr>
        <w:t xml:space="preserve"> ولا يكون فيما قال سعيد السنة إذا كانت تخالف القياس والعقل إلا عن علم اتباع فيما نرى والله تعالى أعلم</w:t>
      </w:r>
      <w:r w:rsidR="00CA031A">
        <w:rPr>
          <w:rFonts w:ascii="Traditional Arabic" w:eastAsia="Calibri" w:hAnsi="Traditional Arabic" w:hint="cs"/>
          <w:noProof w:val="0"/>
          <w:sz w:val="28"/>
          <w:rtl/>
        </w:rPr>
        <w:t>،</w:t>
      </w:r>
      <w:r w:rsidR="00253147">
        <w:rPr>
          <w:rFonts w:ascii="Traditional Arabic" w:eastAsia="Calibri" w:hAnsi="Traditional Arabic" w:hint="cs"/>
          <w:noProof w:val="0"/>
          <w:sz w:val="28"/>
          <w:rtl/>
        </w:rPr>
        <w:t xml:space="preserve"> وقد كنا نقول به على هذا المعنى ثم وقفت عنه وأسأل الله تعالى الخيرة من قِبَل أنا قد نجد منهم من يقول السنة ثم لا نجد لقوله السنة نفاذًا</w:t>
      </w:r>
      <w:r w:rsidR="00CA031A">
        <w:rPr>
          <w:rFonts w:ascii="Traditional Arabic" w:eastAsia="Calibri" w:hAnsi="Traditional Arabic" w:hint="cs"/>
          <w:noProof w:val="0"/>
          <w:sz w:val="28"/>
          <w:rtl/>
        </w:rPr>
        <w:t>؛</w:t>
      </w:r>
      <w:r w:rsidR="00253147">
        <w:rPr>
          <w:rFonts w:ascii="Traditional Arabic" w:eastAsia="Calibri" w:hAnsi="Traditional Arabic" w:hint="cs"/>
          <w:noProof w:val="0"/>
          <w:sz w:val="28"/>
          <w:rtl/>
        </w:rPr>
        <w:t xml:space="preserve"> لأنها عن النبي -صلى الله عليه وسلم- فالقياس بنا فيها على النصف من عقل الرجل ولا يثبت عن زيد إلا كثبوته عن علي بن أبي طالب رضي الله عنه والله تعالى أعلم انتهى كلامه</w:t>
      </w:r>
      <w:r w:rsidR="00CA031A">
        <w:rPr>
          <w:rFonts w:ascii="Traditional Arabic" w:eastAsia="Calibri" w:hAnsi="Traditional Arabic" w:hint="cs"/>
          <w:noProof w:val="0"/>
          <w:sz w:val="28"/>
          <w:rtl/>
        </w:rPr>
        <w:t>.</w:t>
      </w:r>
      <w:r w:rsidR="00253147">
        <w:rPr>
          <w:rFonts w:ascii="Traditional Arabic" w:eastAsia="Calibri" w:hAnsi="Traditional Arabic" w:hint="cs"/>
          <w:noProof w:val="0"/>
          <w:sz w:val="28"/>
          <w:rtl/>
        </w:rPr>
        <w:t xml:space="preserve"> ونقل الرافعي في الشرح الكبير عن الشافعي أنه قال</w:t>
      </w:r>
      <w:r w:rsidR="00CA031A">
        <w:rPr>
          <w:rFonts w:ascii="Traditional Arabic" w:eastAsia="Calibri" w:hAnsi="Traditional Arabic" w:hint="cs"/>
          <w:noProof w:val="0"/>
          <w:sz w:val="28"/>
          <w:rtl/>
        </w:rPr>
        <w:t>:</w:t>
      </w:r>
      <w:r w:rsidR="00253147">
        <w:rPr>
          <w:rFonts w:ascii="Traditional Arabic" w:eastAsia="Calibri" w:hAnsi="Traditional Arabic" w:hint="cs"/>
          <w:noProof w:val="0"/>
          <w:sz w:val="28"/>
          <w:rtl/>
        </w:rPr>
        <w:t xml:space="preserve"> وكان مالك يذكر أنه السنة وكنت أتابعه عليه وفي نفسي منه شيء ثم علمت أنه يريد سنة أهل </w:t>
      </w:r>
      <w:r w:rsidR="00253147">
        <w:rPr>
          <w:rFonts w:ascii="Traditional Arabic" w:eastAsia="Calibri" w:hAnsi="Traditional Arabic" w:hint="cs"/>
          <w:noProof w:val="0"/>
          <w:sz w:val="28"/>
          <w:rtl/>
        </w:rPr>
        <w:lastRenderedPageBreak/>
        <w:t>المدينة فرجعت عنه</w:t>
      </w:r>
      <w:r w:rsidR="00CA031A">
        <w:rPr>
          <w:rFonts w:ascii="Traditional Arabic" w:eastAsia="Calibri" w:hAnsi="Traditional Arabic" w:hint="cs"/>
          <w:noProof w:val="0"/>
          <w:sz w:val="28"/>
          <w:rtl/>
        </w:rPr>
        <w:t>،</w:t>
      </w:r>
      <w:r w:rsidR="00253147">
        <w:rPr>
          <w:rFonts w:ascii="Traditional Arabic" w:eastAsia="Calibri" w:hAnsi="Traditional Arabic" w:hint="cs"/>
          <w:noProof w:val="0"/>
          <w:sz w:val="28"/>
          <w:rtl/>
        </w:rPr>
        <w:t xml:space="preserve"> وقال عبد الرزاق</w:t>
      </w:r>
      <w:r w:rsidR="00CA031A">
        <w:rPr>
          <w:rFonts w:ascii="Traditional Arabic" w:eastAsia="Calibri" w:hAnsi="Traditional Arabic" w:hint="cs"/>
          <w:noProof w:val="0"/>
          <w:sz w:val="28"/>
          <w:rtl/>
        </w:rPr>
        <w:t>:</w:t>
      </w:r>
      <w:r w:rsidR="00253147">
        <w:rPr>
          <w:rFonts w:ascii="Traditional Arabic" w:eastAsia="Calibri" w:hAnsi="Traditional Arabic" w:hint="cs"/>
          <w:noProof w:val="0"/>
          <w:sz w:val="28"/>
          <w:rtl/>
        </w:rPr>
        <w:t xml:space="preserve"> أخبرنا ابن جريج قال أخبرني ربيعة أنه سمع أنه سمع ابن المسيب يقول يعاقل الرجل والمرأة فيما دون ثلث ديته قال ولم أسمعه ينصه إلى أحد.</w:t>
      </w:r>
    </w:p>
    <w:p w:rsidR="00D56D2C" w:rsidRDefault="00253147" w:rsidP="00253147">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فائدة روى الحافظ أبو زرعة الرازي </w:t>
      </w:r>
      <w:r w:rsidR="00CA031A">
        <w:rPr>
          <w:rFonts w:ascii="Traditional Arabic" w:eastAsia="Calibri" w:hAnsi="Traditional Arabic" w:hint="cs"/>
          <w:noProof w:val="0"/>
          <w:sz w:val="28"/>
          <w:rtl/>
        </w:rPr>
        <w:t>في كتاب.</w:t>
      </w:r>
    </w:p>
    <w:p w:rsidR="00253147" w:rsidRPr="00253147" w:rsidRDefault="00253147" w:rsidP="00D56D2C">
      <w:pPr>
        <w:tabs>
          <w:tab w:val="left" w:pos="720"/>
        </w:tabs>
        <w:spacing w:before="120" w:after="120" w:line="240" w:lineRule="atLeast"/>
        <w:rPr>
          <w:rFonts w:ascii="Traditional Arabic" w:eastAsia="Calibri" w:hAnsi="Traditional Arabic"/>
          <w:b w:val="0"/>
          <w:bCs w:val="0"/>
          <w:noProof w:val="0"/>
          <w:sz w:val="28"/>
          <w:rtl/>
        </w:rPr>
      </w:pPr>
      <w:r w:rsidRPr="00253147">
        <w:rPr>
          <w:rFonts w:ascii="Traditional Arabic" w:eastAsia="Calibri" w:hAnsi="Traditional Arabic" w:hint="cs"/>
          <w:b w:val="0"/>
          <w:bCs w:val="0"/>
          <w:noProof w:val="0"/>
          <w:sz w:val="28"/>
          <w:rtl/>
        </w:rPr>
        <w:t>ينصه يعني يرفعه إلى أحد.</w:t>
      </w:r>
    </w:p>
    <w:p w:rsidR="00253147" w:rsidRDefault="00253147" w:rsidP="00D56D2C">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روى الحافظ أبو زرعة الرازي في كتاب الضعفاء ومن طريقه الخطيب البغدادي في شرف أصحاب الحديث عن عبد الله بن الحسن الهسنجاني قال كنت بمصر فرأيت قاضيًا لهم في المسجد الجامع وأنا ممراض </w:t>
      </w:r>
      <w:r w:rsidR="00CA031A">
        <w:rPr>
          <w:rFonts w:ascii="Traditional Arabic" w:eastAsia="Calibri" w:hAnsi="Traditional Arabic" w:hint="cs"/>
          <w:noProof w:val="0"/>
          <w:sz w:val="28"/>
          <w:rtl/>
        </w:rPr>
        <w:t>فسمعت القاضي يقول مساكين أصحاب.</w:t>
      </w:r>
    </w:p>
    <w:p w:rsidR="00253147" w:rsidRPr="00253147" w:rsidRDefault="00253147" w:rsidP="00D56D2C">
      <w:pPr>
        <w:tabs>
          <w:tab w:val="left" w:pos="720"/>
        </w:tabs>
        <w:spacing w:before="120" w:after="120" w:line="240" w:lineRule="atLeast"/>
        <w:rPr>
          <w:rFonts w:ascii="Traditional Arabic" w:eastAsia="Calibri" w:hAnsi="Traditional Arabic"/>
          <w:b w:val="0"/>
          <w:bCs w:val="0"/>
          <w:noProof w:val="0"/>
          <w:sz w:val="28"/>
          <w:rtl/>
        </w:rPr>
      </w:pPr>
      <w:r w:rsidRPr="00253147">
        <w:rPr>
          <w:rFonts w:ascii="Traditional Arabic" w:eastAsia="Calibri" w:hAnsi="Traditional Arabic" w:hint="cs"/>
          <w:b w:val="0"/>
          <w:bCs w:val="0"/>
          <w:noProof w:val="0"/>
          <w:sz w:val="28"/>
          <w:rtl/>
        </w:rPr>
        <w:t>ممراض صيغة مبالغة مفعال يعني كثير المرض.</w:t>
      </w:r>
    </w:p>
    <w:p w:rsidR="00253147" w:rsidRDefault="00253147" w:rsidP="00D56D2C">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فسمعت القاضي يقول مساكين أصحاب الحديث لا يحسنون الفقه فحبوت إليه فقلت اختلف أصحاب النبي -صلى الله عليه وسلم- في جراحات الرجال والنساء فأي شيء قال علي بن أبي طالب وأي شيء قال زيد بن ثابت وأي شيء قال عبد الله بن مسعود فأفحم</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قال عبد الله فقلت له زعمت أن أصحاب الحديث لا يحسنون الفقه وأنا من أخس أصحاب الحديث سألتك عن هذه فلم تحسنها فكيف تنكر على قوم أنهم لا يحسنون شيئا وأنت لا تحسنه.</w:t>
      </w:r>
    </w:p>
    <w:p w:rsidR="00253147" w:rsidRDefault="00253147" w:rsidP="00D56D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خلص؟</w:t>
      </w:r>
    </w:p>
    <w:p w:rsidR="00253147" w:rsidRDefault="00253147" w:rsidP="00D56D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أخسهم يعني أقلهم شأنا يعني أقلهم شأنا ولا استطعت أن تجيب.</w:t>
      </w:r>
    </w:p>
    <w:p w:rsidR="00253147" w:rsidRDefault="00253147" w:rsidP="00D56D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سم.</w:t>
      </w:r>
    </w:p>
    <w:p w:rsidR="00253147" w:rsidRDefault="00253147" w:rsidP="00253147">
      <w:pPr>
        <w:tabs>
          <w:tab w:val="left" w:pos="720"/>
        </w:tabs>
        <w:spacing w:before="120" w:after="120" w:line="240" w:lineRule="atLeast"/>
        <w:rPr>
          <w:rFonts w:ascii="Traditional Arabic" w:eastAsia="Calibri" w:hAnsi="Traditional Arabic"/>
          <w:noProof w:val="0"/>
          <w:sz w:val="28"/>
        </w:rPr>
      </w:pPr>
      <w:r>
        <w:rPr>
          <w:rFonts w:ascii="Traditional Arabic" w:eastAsia="Calibri" w:hAnsi="Traditional Arabic" w:hint="cs"/>
          <w:noProof w:val="0"/>
          <w:sz w:val="28"/>
          <w:rtl/>
        </w:rPr>
        <w:t>طالب: ............</w:t>
      </w:r>
    </w:p>
    <w:p w:rsidR="00253147" w:rsidRDefault="00CA031A" w:rsidP="00D56D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253147">
        <w:rPr>
          <w:rFonts w:ascii="Traditional Arabic" w:eastAsia="Calibri" w:hAnsi="Traditional Arabic" w:hint="cs"/>
          <w:b w:val="0"/>
          <w:bCs w:val="0"/>
          <w:noProof w:val="0"/>
          <w:sz w:val="28"/>
          <w:rtl/>
        </w:rPr>
        <w:t xml:space="preserve"> واضح ضعفه.</w:t>
      </w:r>
    </w:p>
    <w:p w:rsidR="00253147" w:rsidRDefault="00253147" w:rsidP="004D7377">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"الحمد لله رب العالمين </w:t>
      </w:r>
      <w:r w:rsidR="004D7377">
        <w:rPr>
          <w:rFonts w:ascii="Traditional Arabic" w:eastAsia="Calibri" w:hAnsi="Traditional Arabic" w:hint="cs"/>
          <w:noProof w:val="0"/>
          <w:sz w:val="28"/>
          <w:rtl/>
        </w:rPr>
        <w:t>وصلى الله وسلم وبارك على عبده ورسوله نبينا محمد وعلى آله وصحبه أجمعين.</w:t>
      </w:r>
    </w:p>
    <w:p w:rsidR="004D7377" w:rsidRDefault="004D7377" w:rsidP="004D7377">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اللهم اغفر لنا ولشيخنا وللحاضرين.</w:t>
      </w:r>
    </w:p>
    <w:p w:rsidR="004D7377" w:rsidRDefault="004D7377" w:rsidP="004D7377">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قال الإمام الخرقي</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رحمه الله تعالى</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w:t>
      </w:r>
    </w:p>
    <w:p w:rsidR="004D7377" w:rsidRDefault="004D7377" w:rsidP="00191948">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باب ديات الجراح قال ومن أتلف ما في الإنسان منه شيء واحد ففيه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وما فيه منه شيئان ففي كل واحد منهما نصف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العينين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الأشفار الأربعة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كل واحد منها رب</w:t>
      </w:r>
      <w:r w:rsidR="00CA031A">
        <w:rPr>
          <w:rFonts w:ascii="Traditional Arabic" w:eastAsia="Calibri" w:hAnsi="Traditional Arabic" w:hint="cs"/>
          <w:noProof w:val="0"/>
          <w:sz w:val="28"/>
          <w:rtl/>
        </w:rPr>
        <w:t>ع</w:t>
      </w:r>
      <w:r>
        <w:rPr>
          <w:rFonts w:ascii="Traditional Arabic" w:eastAsia="Calibri" w:hAnsi="Traditional Arabic" w:hint="cs"/>
          <w:noProof w:val="0"/>
          <w:sz w:val="28"/>
          <w:rtl/>
        </w:rPr>
        <w:t xml:space="preserve">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الأذنين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السمع إذا ذهب من الأذنين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قرع الرأس إذا لم ينبت الشعر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الحاجبين الدية إذا لم ينبت الشعر</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اللحية إذا لم </w:t>
      </w:r>
      <w:r>
        <w:rPr>
          <w:rFonts w:ascii="Traditional Arabic" w:eastAsia="Calibri" w:hAnsi="Traditional Arabic" w:hint="cs"/>
          <w:noProof w:val="0"/>
          <w:sz w:val="28"/>
          <w:rtl/>
        </w:rPr>
        <w:lastRenderedPageBreak/>
        <w:t>تنبت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المشامّ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الشفتين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اللسان المتكلم به الدية</w:t>
      </w:r>
      <w:r w:rsidR="00CA031A">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كل سن خمس من الإبل إذا قلعت ممن ثغر</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والأضراس والأنياب كالأسنان</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اليدين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الثديين الدية سواء كان من رجل أو امرأة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الذكر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الأنثيين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الإليتين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الرجلين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كل أصبع من اليد والرجل عشر من الإبل</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كل أنملة منها ثلث عقلها إلا الإبهام فإنها مفصلان ففي كل مفصل خمس من الإبل</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البطن إذا ضرب فلم يستمسك الغائط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ذهاب العقل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الصعر الدية."</w:t>
      </w:r>
    </w:p>
    <w:p w:rsidR="004D7377" w:rsidRDefault="00191948" w:rsidP="004D737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بعد البطن المثانة.</w:t>
      </w:r>
    </w:p>
    <w:p w:rsidR="004D7377" w:rsidRDefault="00191948" w:rsidP="004D7377">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ستأتي يا شيخ.</w:t>
      </w:r>
    </w:p>
    <w:p w:rsidR="004D7377" w:rsidRDefault="004D7377" w:rsidP="004D737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إذا لم </w:t>
      </w:r>
      <w:r w:rsidR="00191948">
        <w:rPr>
          <w:rFonts w:ascii="Traditional Arabic" w:eastAsia="Calibri" w:hAnsi="Traditional Arabic" w:hint="cs"/>
          <w:b w:val="0"/>
          <w:bCs w:val="0"/>
          <w:noProof w:val="0"/>
          <w:sz w:val="28"/>
          <w:rtl/>
        </w:rPr>
        <w:t>يستمسك البول مثله لكنها ستأتي.</w:t>
      </w:r>
    </w:p>
    <w:p w:rsidR="004D7377" w:rsidRDefault="004D7377" w:rsidP="004D7377">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"وفي ذهاب العقل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الصعر الدية والصعر أن يضربه فيصير الوجه في جانب</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المثانة إذا لم يستمسك البول الدية."</w:t>
      </w:r>
    </w:p>
    <w:p w:rsidR="004D7377" w:rsidRDefault="004D7377" w:rsidP="004D737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المفترض أنها بعد البطن.</w:t>
      </w:r>
    </w:p>
    <w:p w:rsidR="004D7377" w:rsidRDefault="004D7377" w:rsidP="004D7377">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"وفي اليد الشلاء ثلث ديتها</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وكذلك العين القائمة والسن السوداء</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حشفة الذكر ما في الذكر كله</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إسكتي المرأة الدية</w:t>
      </w:r>
      <w:r w:rsidR="00191948">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وفي موضحة الحر خمس من الإبل."</w:t>
      </w:r>
    </w:p>
    <w:p w:rsidR="004D7377" w:rsidRDefault="004D7377" w:rsidP="0019194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قف على هذا.</w:t>
      </w:r>
    </w:p>
    <w:p w:rsidR="004D7377" w:rsidRDefault="004D7377" w:rsidP="004D737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4D7377" w:rsidRDefault="007E2DF0" w:rsidP="0001434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فيقول المؤلف</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رحمه الله</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1948" w:rsidRPr="00191948">
        <w:rPr>
          <w:rFonts w:ascii="Traditional Arabic" w:eastAsia="Calibri" w:hAnsi="Traditional Arabic" w:hint="cs"/>
          <w:noProof w:val="0"/>
          <w:sz w:val="28"/>
          <w:rtl/>
        </w:rPr>
        <w:t>"</w:t>
      </w:r>
      <w:r w:rsidRPr="00191948">
        <w:rPr>
          <w:rFonts w:ascii="Traditional Arabic" w:eastAsia="Calibri" w:hAnsi="Traditional Arabic" w:hint="cs"/>
          <w:noProof w:val="0"/>
          <w:sz w:val="28"/>
          <w:rtl/>
        </w:rPr>
        <w:t>باب ديات الجراح</w:t>
      </w:r>
      <w:r w:rsidR="00191948" w:rsidRPr="0019194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ما دون النفس قال</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1948" w:rsidRPr="00191948">
        <w:rPr>
          <w:rFonts w:ascii="Traditional Arabic" w:eastAsia="Calibri" w:hAnsi="Traditional Arabic" w:hint="cs"/>
          <w:noProof w:val="0"/>
          <w:sz w:val="28"/>
          <w:rtl/>
        </w:rPr>
        <w:t>"</w:t>
      </w:r>
      <w:r w:rsidRPr="00191948">
        <w:rPr>
          <w:rFonts w:ascii="Traditional Arabic" w:eastAsia="Calibri" w:hAnsi="Traditional Arabic" w:hint="cs"/>
          <w:noProof w:val="0"/>
          <w:sz w:val="28"/>
          <w:rtl/>
        </w:rPr>
        <w:t>ومن أتلف ما في الإنسان منه شيء واحد ففيه الدية وما فيه منه شيئان ففي كل واحد منهما نصف الدية</w:t>
      </w:r>
      <w:r w:rsidR="00191948" w:rsidRPr="0019194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وما كان منه فيه ثلاثة ففي كل واحد ثلث الدية</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وأربعة في كل واحد ربع الدية</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وعشرة عشر الدية وهكذا</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قال</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1948" w:rsidRPr="00191948">
        <w:rPr>
          <w:rFonts w:ascii="Traditional Arabic" w:eastAsia="Calibri" w:hAnsi="Traditional Arabic" w:hint="cs"/>
          <w:noProof w:val="0"/>
          <w:sz w:val="28"/>
          <w:rtl/>
        </w:rPr>
        <w:t>"</w:t>
      </w:r>
      <w:r w:rsidRPr="00191948">
        <w:rPr>
          <w:rFonts w:ascii="Traditional Arabic" w:eastAsia="Calibri" w:hAnsi="Traditional Arabic" w:hint="cs"/>
          <w:noProof w:val="0"/>
          <w:sz w:val="28"/>
          <w:rtl/>
        </w:rPr>
        <w:t>وفي العينين الدية</w:t>
      </w:r>
      <w:r w:rsidR="00191948" w:rsidRPr="0019194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وفي كل واحدة منهما نصف الدية</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1948" w:rsidRPr="00191948">
        <w:rPr>
          <w:rFonts w:ascii="Traditional Arabic" w:eastAsia="Calibri" w:hAnsi="Traditional Arabic" w:hint="cs"/>
          <w:noProof w:val="0"/>
          <w:sz w:val="28"/>
          <w:rtl/>
        </w:rPr>
        <w:t>"</w:t>
      </w:r>
      <w:r w:rsidRPr="00191948">
        <w:rPr>
          <w:rFonts w:ascii="Traditional Arabic" w:eastAsia="Calibri" w:hAnsi="Traditional Arabic" w:hint="cs"/>
          <w:noProof w:val="0"/>
          <w:sz w:val="28"/>
          <w:rtl/>
        </w:rPr>
        <w:t>وفي الأشفار الأربعة الدية</w:t>
      </w:r>
      <w:r w:rsidR="00191948" w:rsidRPr="0019194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w:t>
      </w:r>
      <w:r w:rsidR="00191948" w:rsidRPr="00191948">
        <w:rPr>
          <w:rFonts w:ascii="Traditional Arabic" w:eastAsia="Calibri" w:hAnsi="Traditional Arabic" w:hint="cs"/>
          <w:noProof w:val="0"/>
          <w:sz w:val="28"/>
          <w:rtl/>
        </w:rPr>
        <w:t>"</w:t>
      </w:r>
      <w:r w:rsidRPr="00191948">
        <w:rPr>
          <w:rFonts w:ascii="Traditional Arabic" w:eastAsia="Calibri" w:hAnsi="Traditional Arabic" w:hint="cs"/>
          <w:noProof w:val="0"/>
          <w:sz w:val="28"/>
          <w:rtl/>
        </w:rPr>
        <w:t>الأجفان</w:t>
      </w:r>
      <w:r w:rsidR="00191948" w:rsidRPr="0019194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أجفان العين لأنها أربعة اثنان علويان واثنان سفليان</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1948" w:rsidRPr="00191948">
        <w:rPr>
          <w:rFonts w:ascii="Traditional Arabic" w:eastAsia="Calibri" w:hAnsi="Traditional Arabic" w:hint="cs"/>
          <w:noProof w:val="0"/>
          <w:sz w:val="28"/>
          <w:rtl/>
        </w:rPr>
        <w:t>"</w:t>
      </w:r>
      <w:r w:rsidRPr="00191948">
        <w:rPr>
          <w:rFonts w:ascii="Traditional Arabic" w:eastAsia="Calibri" w:hAnsi="Traditional Arabic" w:hint="cs"/>
          <w:noProof w:val="0"/>
          <w:sz w:val="28"/>
          <w:rtl/>
        </w:rPr>
        <w:t>وفي الأشفار الأربعة الدية وفي كل واحد منها ربع الدية وفي الأذنين الدية</w:t>
      </w:r>
      <w:r w:rsidR="00191948" w:rsidRPr="0019194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لأنهما اثنتان</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1948" w:rsidRPr="00191948">
        <w:rPr>
          <w:rFonts w:ascii="Traditional Arabic" w:eastAsia="Calibri" w:hAnsi="Traditional Arabic" w:hint="cs"/>
          <w:noProof w:val="0"/>
          <w:sz w:val="28"/>
          <w:rtl/>
        </w:rPr>
        <w:t>"</w:t>
      </w:r>
      <w:r w:rsidRPr="00191948">
        <w:rPr>
          <w:rFonts w:ascii="Traditional Arabic" w:eastAsia="Calibri" w:hAnsi="Traditional Arabic" w:hint="cs"/>
          <w:noProof w:val="0"/>
          <w:sz w:val="28"/>
          <w:rtl/>
        </w:rPr>
        <w:t>وفي السمع</w:t>
      </w:r>
      <w:r w:rsidR="00191948" w:rsidRPr="0019194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المنفعة</w:t>
      </w:r>
      <w:r w:rsidR="0019194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ذا</w:t>
      </w:r>
      <w:r w:rsidR="00191948">
        <w:rPr>
          <w:rFonts w:ascii="Traditional Arabic" w:eastAsia="Calibri" w:hAnsi="Traditional Arabic" w:hint="cs"/>
          <w:b w:val="0"/>
          <w:bCs w:val="0"/>
          <w:noProof w:val="0"/>
          <w:sz w:val="28"/>
          <w:rtl/>
        </w:rPr>
        <w:t>ك</w:t>
      </w:r>
      <w:r>
        <w:rPr>
          <w:rFonts w:ascii="Traditional Arabic" w:eastAsia="Calibri" w:hAnsi="Traditional Arabic" w:hint="cs"/>
          <w:b w:val="0"/>
          <w:bCs w:val="0"/>
          <w:noProof w:val="0"/>
          <w:sz w:val="28"/>
          <w:rtl/>
        </w:rPr>
        <w:t xml:space="preserve"> في العضو في الأذنين كل واحدة نصف الدية</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السمع كله الدية كاملة التي هي المنفعة</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وفي ذهاب السمع من أذن واحدة نصف الدية</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وفي السمع إذا ذهب من الأذنين الدية</w:t>
      </w:r>
      <w:r w:rsidR="00191948">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191948" w:rsidRPr="00191948">
        <w:rPr>
          <w:rFonts w:ascii="Traditional Arabic" w:eastAsia="Calibri" w:hAnsi="Traditional Arabic" w:hint="cs"/>
          <w:noProof w:val="0"/>
          <w:sz w:val="28"/>
          <w:rtl/>
        </w:rPr>
        <w:t>"</w:t>
      </w:r>
      <w:r w:rsidRPr="00191948">
        <w:rPr>
          <w:rFonts w:ascii="Traditional Arabic" w:eastAsia="Calibri" w:hAnsi="Traditional Arabic" w:hint="cs"/>
          <w:noProof w:val="0"/>
          <w:sz w:val="28"/>
          <w:rtl/>
        </w:rPr>
        <w:t>وفي قرع الرأس إذا لم ينبت الشعر الدية</w:t>
      </w:r>
      <w:r w:rsidR="00191948" w:rsidRPr="00191948">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لكن إذا اعتدى عليه فسقط شعره ثم رجع حكومة يُنظَر</w:t>
      </w:r>
      <w:r w:rsidR="0001434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نفترض أن طبيب</w:t>
      </w:r>
      <w:r w:rsidR="0001434A">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أخطأ في وصفة علاج سقط بسببها شعره</w:t>
      </w:r>
      <w:r w:rsidR="0001434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إن كان ماهر</w:t>
      </w:r>
      <w:r w:rsidR="0001434A">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lastRenderedPageBreak/>
        <w:t>مشهود</w:t>
      </w:r>
      <w:r w:rsidR="0001434A">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له خطؤه من بيت المال</w:t>
      </w:r>
      <w:r w:rsidR="0001434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إذا </w:t>
      </w:r>
      <w:r w:rsidR="0001434A">
        <w:rPr>
          <w:rFonts w:ascii="Traditional Arabic" w:eastAsia="Calibri" w:hAnsi="Traditional Arabic" w:hint="cs"/>
          <w:b w:val="0"/>
          <w:bCs w:val="0"/>
          <w:noProof w:val="0"/>
          <w:sz w:val="28"/>
          <w:rtl/>
        </w:rPr>
        <w:t xml:space="preserve">كان </w:t>
      </w:r>
      <w:r>
        <w:rPr>
          <w:rFonts w:ascii="Traditional Arabic" w:eastAsia="Calibri" w:hAnsi="Traditional Arabic" w:hint="cs"/>
          <w:b w:val="0"/>
          <w:bCs w:val="0"/>
          <w:noProof w:val="0"/>
          <w:sz w:val="28"/>
          <w:rtl/>
        </w:rPr>
        <w:t>متطب</w:t>
      </w:r>
      <w:r w:rsidR="0001434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ب</w:t>
      </w:r>
      <w:r w:rsidR="0001434A">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متطفل</w:t>
      </w:r>
      <w:r w:rsidR="0001434A">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على الطب مزوِّر الشهادة هذا يلزمه خطؤه.</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Default="0001434A" w:rsidP="007E2DF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7E2DF0">
        <w:rPr>
          <w:rFonts w:ascii="Traditional Arabic" w:eastAsia="Calibri" w:hAnsi="Traditional Arabic" w:hint="cs"/>
          <w:b w:val="0"/>
          <w:bCs w:val="0"/>
          <w:noProof w:val="0"/>
          <w:sz w:val="28"/>
          <w:rtl/>
        </w:rPr>
        <w:t>؟</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Pr="007E2DF0" w:rsidRDefault="007E2DF0" w:rsidP="0001434A">
      <w:pPr>
        <w:tabs>
          <w:tab w:val="left" w:pos="720"/>
        </w:tabs>
        <w:spacing w:before="120" w:after="120" w:line="240" w:lineRule="atLeast"/>
        <w:rPr>
          <w:rFonts w:ascii="Traditional Arabic" w:eastAsia="Calibri" w:hAnsi="Traditional Arabic"/>
          <w:b w:val="0"/>
          <w:bCs w:val="0"/>
          <w:noProof w:val="0"/>
          <w:sz w:val="28"/>
          <w:rtl/>
        </w:rPr>
      </w:pPr>
      <w:r w:rsidRPr="007E2DF0">
        <w:rPr>
          <w:rFonts w:ascii="Traditional Arabic" w:eastAsia="Calibri" w:hAnsi="Traditional Arabic" w:hint="cs"/>
          <w:b w:val="0"/>
          <w:bCs w:val="0"/>
          <w:noProof w:val="0"/>
          <w:sz w:val="28"/>
          <w:rtl/>
        </w:rPr>
        <w:t xml:space="preserve">عليه حكومة </w:t>
      </w:r>
      <w:r w:rsidR="0001434A">
        <w:rPr>
          <w:rFonts w:ascii="Traditional Arabic" w:eastAsia="Calibri" w:hAnsi="Traditional Arabic" w:hint="cs"/>
          <w:b w:val="0"/>
          <w:bCs w:val="0"/>
          <w:noProof w:val="0"/>
          <w:sz w:val="28"/>
          <w:rtl/>
        </w:rPr>
        <w:t>نعم</w:t>
      </w:r>
      <w:r w:rsidRPr="007E2DF0">
        <w:rPr>
          <w:rFonts w:ascii="Traditional Arabic" w:eastAsia="Calibri" w:hAnsi="Traditional Arabic" w:hint="cs"/>
          <w:b w:val="0"/>
          <w:bCs w:val="0"/>
          <w:noProof w:val="0"/>
          <w:sz w:val="28"/>
          <w:rtl/>
        </w:rPr>
        <w:t>.</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Default="0001434A" w:rsidP="007E2DF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بد،</w:t>
      </w:r>
      <w:r w:rsidR="007E2DF0">
        <w:rPr>
          <w:rFonts w:ascii="Traditional Arabic" w:eastAsia="Calibri" w:hAnsi="Traditional Arabic" w:hint="cs"/>
          <w:b w:val="0"/>
          <w:bCs w:val="0"/>
          <w:noProof w:val="0"/>
          <w:sz w:val="28"/>
          <w:rtl/>
        </w:rPr>
        <w:t xml:space="preserve"> أجل إذا يعتدى عليه يكسر سنه وإذا رجع ما عليه شيء أبد</w:t>
      </w:r>
      <w:r>
        <w:rPr>
          <w:rFonts w:ascii="Traditional Arabic" w:eastAsia="Calibri" w:hAnsi="Traditional Arabic" w:hint="cs"/>
          <w:b w:val="0"/>
          <w:bCs w:val="0"/>
          <w:noProof w:val="0"/>
          <w:sz w:val="28"/>
          <w:rtl/>
        </w:rPr>
        <w:t>ا</w:t>
      </w:r>
      <w:r w:rsidR="007E2DF0">
        <w:rPr>
          <w:rFonts w:ascii="Traditional Arabic" w:eastAsia="Calibri" w:hAnsi="Traditional Arabic" w:hint="cs"/>
          <w:b w:val="0"/>
          <w:bCs w:val="0"/>
          <w:noProof w:val="0"/>
          <w:sz w:val="28"/>
          <w:rtl/>
        </w:rPr>
        <w:t>؟!</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Default="007E2DF0" w:rsidP="0001434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مهما كان كل شيء له عقوبة إذا لم يصل إلى الحد فيه تعزير</w:t>
      </w:r>
      <w:r w:rsidR="0001434A">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وتعزيره بالمال.</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Default="007E2DF0" w:rsidP="007E2DF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قالوا فيها الدية لأنه انتهى وعنده المنفعة كاملة.</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Default="0001434A" w:rsidP="007E2DF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مابه</w:t>
      </w:r>
      <w:r w:rsidR="007E2DF0">
        <w:rPr>
          <w:rFonts w:ascii="Traditional Arabic" w:eastAsia="Calibri" w:hAnsi="Traditional Arabic" w:hint="cs"/>
          <w:b w:val="0"/>
          <w:bCs w:val="0"/>
          <w:noProof w:val="0"/>
          <w:sz w:val="28"/>
          <w:rtl/>
        </w:rPr>
        <w:t>؟</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Default="007E2DF0" w:rsidP="00A925C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سيأتي في اليد الشلاء والسن الأسود والعين القائمة سيأتي هذا.</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Default="007E2DF0" w:rsidP="00A925C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ما طردوها لأن هذا أظلمت الدنيا كلها في وجهها كأنه فقأ العينين.</w:t>
      </w:r>
    </w:p>
    <w:p w:rsidR="007E2DF0" w:rsidRPr="007E2DF0" w:rsidRDefault="007E2DF0" w:rsidP="007E2DF0">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E2DF0" w:rsidRDefault="00622E2B" w:rsidP="00A925C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قد يبقى فيها شيء</w:t>
      </w:r>
      <w:r w:rsidR="00A925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العين إذا ذهب العين ضوؤها ما بقي فيه</w:t>
      </w:r>
      <w:r w:rsidR="00A925C6">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شيء</w:t>
      </w:r>
      <w:r w:rsidR="00A925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اليد قد يبقى فيها شيء</w:t>
      </w:r>
      <w:r w:rsidR="00A925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الرجل قد يبقى فيها ما يعين على الاستعانة بها بوصل أو شبهه</w:t>
      </w:r>
      <w:r w:rsidR="00A925C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واليد كذلك لكن العين خلاص </w:t>
      </w:r>
      <w:r w:rsidR="00A925C6">
        <w:rPr>
          <w:rFonts w:ascii="Traditional Arabic" w:eastAsia="Calibri" w:hAnsi="Traditional Arabic" w:hint="cs"/>
          <w:b w:val="0"/>
          <w:bCs w:val="0"/>
          <w:noProof w:val="0"/>
          <w:sz w:val="28"/>
          <w:rtl/>
        </w:rPr>
        <w:t>ذهبت</w:t>
      </w:r>
      <w:r>
        <w:rPr>
          <w:rFonts w:ascii="Traditional Arabic" w:eastAsia="Calibri" w:hAnsi="Traditional Arabic" w:hint="cs"/>
          <w:b w:val="0"/>
          <w:bCs w:val="0"/>
          <w:noProof w:val="0"/>
          <w:sz w:val="28"/>
          <w:rtl/>
        </w:rPr>
        <w:t>.</w:t>
      </w:r>
    </w:p>
    <w:p w:rsidR="00622E2B" w:rsidRDefault="00A925C6" w:rsidP="00622E2B">
      <w:pPr>
        <w:tabs>
          <w:tab w:val="left" w:pos="720"/>
        </w:tabs>
        <w:spacing w:before="120" w:after="120" w:line="240" w:lineRule="atLeast"/>
        <w:rPr>
          <w:rFonts w:ascii="Traditional Arabic" w:eastAsia="Calibri" w:hAnsi="Traditional Arabic"/>
          <w:b w:val="0"/>
          <w:bCs w:val="0"/>
          <w:noProof w:val="0"/>
          <w:sz w:val="28"/>
          <w:rtl/>
        </w:rPr>
      </w:pPr>
      <w:r w:rsidRPr="00A925C6">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وفي الحاجبين الدية</w:t>
      </w:r>
      <w:r>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 xml:space="preserve"> </w:t>
      </w:r>
      <w:r w:rsidR="00622E2B" w:rsidRPr="00A925C6">
        <w:rPr>
          <w:rFonts w:ascii="Traditional Arabic" w:eastAsia="Calibri" w:hAnsi="Traditional Arabic" w:hint="cs"/>
          <w:b w:val="0"/>
          <w:bCs w:val="0"/>
          <w:noProof w:val="0"/>
          <w:sz w:val="28"/>
          <w:rtl/>
        </w:rPr>
        <w:t>إذا لم ينبت الشعر</w:t>
      </w:r>
      <w:r w:rsidR="00622E2B" w:rsidRPr="00A925C6">
        <w:rPr>
          <w:rFonts w:ascii="Traditional Arabic" w:eastAsia="Calibri" w:hAnsi="Traditional Arabic" w:hint="cs"/>
          <w:noProof w:val="0"/>
          <w:sz w:val="28"/>
          <w:rtl/>
        </w:rPr>
        <w:t xml:space="preserve"> </w:t>
      </w:r>
      <w:r>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وفي اللحية</w:t>
      </w:r>
      <w:r>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 xml:space="preserve"> </w:t>
      </w:r>
      <w:r w:rsidR="00622E2B" w:rsidRPr="00A925C6">
        <w:rPr>
          <w:rFonts w:ascii="Traditional Arabic" w:eastAsia="Calibri" w:hAnsi="Traditional Arabic" w:hint="cs"/>
          <w:b w:val="0"/>
          <w:bCs w:val="0"/>
          <w:noProof w:val="0"/>
          <w:sz w:val="28"/>
          <w:rtl/>
        </w:rPr>
        <w:t xml:space="preserve">إذا لم ينبت الشعر </w:t>
      </w:r>
      <w:r w:rsidRPr="00A925C6">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الدية</w:t>
      </w:r>
      <w:r w:rsidRPr="00A925C6">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 xml:space="preserve"> </w:t>
      </w:r>
      <w:r w:rsidR="00622E2B">
        <w:rPr>
          <w:rFonts w:ascii="Traditional Arabic" w:eastAsia="Calibri" w:hAnsi="Traditional Arabic" w:hint="cs"/>
          <w:b w:val="0"/>
          <w:bCs w:val="0"/>
          <w:noProof w:val="0"/>
          <w:sz w:val="28"/>
          <w:rtl/>
        </w:rPr>
        <w:t>الآن العاقل المكلَّف يذهب ويحلق هذا الشعر المكرَّم المعزَّز الممنوع حلقه في الشرع بطوعه واختياره ويرى أن هذا من الكمال</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ويرى أنه من الجمال لكنه من انتكاس الفِطَر نسأل الله العافية.</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lastRenderedPageBreak/>
        <w:t>طالب: ...........</w:t>
      </w:r>
    </w:p>
    <w:p w:rsidR="00622E2B" w:rsidRDefault="00A925C6"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بها</w:t>
      </w:r>
      <w:r w:rsidR="00622E2B">
        <w:rPr>
          <w:rFonts w:ascii="Traditional Arabic" w:eastAsia="Calibri" w:hAnsi="Traditional Arabic" w:hint="cs"/>
          <w:b w:val="0"/>
          <w:bCs w:val="0"/>
          <w:noProof w:val="0"/>
          <w:sz w:val="28"/>
          <w:rtl/>
        </w:rPr>
        <w:t>؟</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622E2B" w:rsidP="00A925C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أنت </w:t>
      </w:r>
      <w:r w:rsidR="00A925C6">
        <w:rPr>
          <w:rFonts w:ascii="Traditional Arabic" w:eastAsia="Calibri" w:hAnsi="Traditional Arabic" w:hint="cs"/>
          <w:b w:val="0"/>
          <w:bCs w:val="0"/>
          <w:noProof w:val="0"/>
          <w:sz w:val="28"/>
          <w:rtl/>
        </w:rPr>
        <w:t>لو رأيت</w:t>
      </w:r>
      <w:r>
        <w:rPr>
          <w:rFonts w:ascii="Traditional Arabic" w:eastAsia="Calibri" w:hAnsi="Traditional Arabic" w:hint="cs"/>
          <w:b w:val="0"/>
          <w:bCs w:val="0"/>
          <w:noProof w:val="0"/>
          <w:sz w:val="28"/>
          <w:rtl/>
        </w:rPr>
        <w:t xml:space="preserve"> شعر </w:t>
      </w:r>
      <w:r w:rsidR="00A925C6">
        <w:rPr>
          <w:rFonts w:ascii="Traditional Arabic" w:eastAsia="Calibri" w:hAnsi="Traditional Arabic" w:hint="cs"/>
          <w:b w:val="0"/>
          <w:bCs w:val="0"/>
          <w:noProof w:val="0"/>
          <w:sz w:val="28"/>
          <w:rtl/>
        </w:rPr>
        <w:t>أحد</w:t>
      </w:r>
      <w:r>
        <w:rPr>
          <w:rFonts w:ascii="Traditional Arabic" w:eastAsia="Calibri" w:hAnsi="Traditional Arabic" w:hint="cs"/>
          <w:b w:val="0"/>
          <w:bCs w:val="0"/>
          <w:noProof w:val="0"/>
          <w:sz w:val="28"/>
          <w:rtl/>
        </w:rPr>
        <w:t xml:space="preserve"> الشرقيين من الفلبينيين </w:t>
      </w:r>
      <w:r w:rsidR="00A925C6">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من إندونيسيا </w:t>
      </w:r>
      <w:r w:rsidR="00A925C6">
        <w:rPr>
          <w:rFonts w:ascii="Traditional Arabic" w:eastAsia="Calibri" w:hAnsi="Traditional Arabic" w:hint="cs"/>
          <w:b w:val="0"/>
          <w:bCs w:val="0"/>
          <w:noProof w:val="0"/>
          <w:sz w:val="28"/>
          <w:rtl/>
        </w:rPr>
        <w:t>وليس عنده إلا شعرتا</w:t>
      </w:r>
      <w:r>
        <w:rPr>
          <w:rFonts w:ascii="Traditional Arabic" w:eastAsia="Calibri" w:hAnsi="Traditional Arabic" w:hint="cs"/>
          <w:b w:val="0"/>
          <w:bCs w:val="0"/>
          <w:noProof w:val="0"/>
          <w:sz w:val="28"/>
          <w:rtl/>
        </w:rPr>
        <w:t xml:space="preserve">ن </w:t>
      </w:r>
      <w:r w:rsidR="00A925C6">
        <w:rPr>
          <w:rFonts w:ascii="Traditional Arabic" w:eastAsia="Calibri" w:hAnsi="Traditional Arabic" w:hint="cs"/>
          <w:b w:val="0"/>
          <w:bCs w:val="0"/>
          <w:noProof w:val="0"/>
          <w:sz w:val="28"/>
          <w:rtl/>
        </w:rPr>
        <w:t xml:space="preserve">أو </w:t>
      </w:r>
      <w:r>
        <w:rPr>
          <w:rFonts w:ascii="Traditional Arabic" w:eastAsia="Calibri" w:hAnsi="Traditional Arabic" w:hint="cs"/>
          <w:b w:val="0"/>
          <w:bCs w:val="0"/>
          <w:noProof w:val="0"/>
          <w:sz w:val="28"/>
          <w:rtl/>
        </w:rPr>
        <w:t>ثلاث هل فيه الدية مثل كث اللحية؟</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A925C6" w:rsidP="00A925C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w:t>
      </w:r>
      <w:r w:rsidR="00622E2B">
        <w:rPr>
          <w:rFonts w:ascii="Traditional Arabic" w:eastAsia="Calibri" w:hAnsi="Traditional Arabic" w:hint="cs"/>
          <w:b w:val="0"/>
          <w:bCs w:val="0"/>
          <w:noProof w:val="0"/>
          <w:sz w:val="28"/>
          <w:rtl/>
        </w:rPr>
        <w:t xml:space="preserve"> تقول لا؟! هذه لحيته بالكامل ما بقي شيء هن ثلاث شعرات وقطعهن.</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A925C6"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622E2B">
        <w:rPr>
          <w:rFonts w:ascii="Traditional Arabic" w:eastAsia="Calibri" w:hAnsi="Traditional Arabic" w:hint="cs"/>
          <w:b w:val="0"/>
          <w:bCs w:val="0"/>
          <w:noProof w:val="0"/>
          <w:sz w:val="28"/>
          <w:rtl/>
        </w:rPr>
        <w:t xml:space="preserve"> تقدر بقدرها.</w:t>
      </w:r>
    </w:p>
    <w:p w:rsidR="00622E2B" w:rsidRDefault="00A925C6" w:rsidP="00FE242D">
      <w:pPr>
        <w:tabs>
          <w:tab w:val="left" w:pos="720"/>
        </w:tabs>
        <w:spacing w:before="120" w:after="120" w:line="240" w:lineRule="atLeast"/>
        <w:rPr>
          <w:rFonts w:ascii="Traditional Arabic" w:eastAsia="Calibri" w:hAnsi="Traditional Arabic"/>
          <w:b w:val="0"/>
          <w:bCs w:val="0"/>
          <w:noProof w:val="0"/>
          <w:sz w:val="28"/>
          <w:rtl/>
        </w:rPr>
      </w:pPr>
      <w:r w:rsidRPr="00A925C6">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وفي الحاجبين الدية</w:t>
      </w:r>
      <w:r w:rsidRPr="00A925C6">
        <w:rPr>
          <w:rFonts w:ascii="Traditional Arabic" w:eastAsia="Calibri" w:hAnsi="Traditional Arabic" w:hint="cs"/>
          <w:noProof w:val="0"/>
          <w:sz w:val="28"/>
          <w:rtl/>
        </w:rPr>
        <w:t>"</w:t>
      </w:r>
      <w:r w:rsidR="00622E2B">
        <w:rPr>
          <w:rFonts w:ascii="Traditional Arabic" w:eastAsia="Calibri" w:hAnsi="Traditional Arabic" w:hint="cs"/>
          <w:b w:val="0"/>
          <w:bCs w:val="0"/>
          <w:noProof w:val="0"/>
          <w:sz w:val="28"/>
          <w:rtl/>
        </w:rPr>
        <w:t xml:space="preserve"> إذا لم ينبت الشعر </w:t>
      </w:r>
      <w:r w:rsidRPr="00A925C6">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وفي اللحية</w:t>
      </w:r>
      <w:r w:rsidRPr="00A925C6">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 xml:space="preserve"> </w:t>
      </w:r>
      <w:r w:rsidR="00622E2B">
        <w:rPr>
          <w:rFonts w:ascii="Traditional Arabic" w:eastAsia="Calibri" w:hAnsi="Traditional Arabic" w:hint="cs"/>
          <w:b w:val="0"/>
          <w:bCs w:val="0"/>
          <w:noProof w:val="0"/>
          <w:sz w:val="28"/>
          <w:rtl/>
        </w:rPr>
        <w:t xml:space="preserve">إذا لم ينبت </w:t>
      </w:r>
      <w:r w:rsidRPr="00A925C6">
        <w:rPr>
          <w:rFonts w:ascii="Traditional Arabic" w:eastAsia="Calibri" w:hAnsi="Traditional Arabic" w:hint="cs"/>
          <w:noProof w:val="0"/>
          <w:sz w:val="28"/>
          <w:rtl/>
        </w:rPr>
        <w:t>"</w:t>
      </w:r>
      <w:r w:rsidR="00622E2B" w:rsidRPr="00A925C6">
        <w:rPr>
          <w:rFonts w:ascii="Traditional Arabic" w:eastAsia="Calibri" w:hAnsi="Traditional Arabic" w:hint="cs"/>
          <w:noProof w:val="0"/>
          <w:sz w:val="28"/>
          <w:rtl/>
        </w:rPr>
        <w:t>الدية وفي المشام الدية</w:t>
      </w:r>
      <w:r w:rsidRPr="00A925C6">
        <w:rPr>
          <w:rFonts w:ascii="Traditional Arabic" w:eastAsia="Calibri" w:hAnsi="Traditional Arabic" w:hint="cs"/>
          <w:noProof w:val="0"/>
          <w:sz w:val="28"/>
          <w:rtl/>
        </w:rPr>
        <w:t>"</w:t>
      </w:r>
      <w:r w:rsidR="00622E2B">
        <w:rPr>
          <w:rFonts w:ascii="Traditional Arabic" w:eastAsia="Calibri" w:hAnsi="Traditional Arabic" w:hint="cs"/>
          <w:b w:val="0"/>
          <w:bCs w:val="0"/>
          <w:noProof w:val="0"/>
          <w:sz w:val="28"/>
          <w:rtl/>
        </w:rPr>
        <w:t xml:space="preserve"> المشام هل يراد المنفعة الذي هو الشم أو يراد به الآلة الذي هو الأنف</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الصيغة مشام</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و</w:t>
      </w:r>
      <w:r w:rsidR="00622E2B">
        <w:rPr>
          <w:rFonts w:ascii="Traditional Arabic" w:eastAsia="Calibri" w:hAnsi="Traditional Arabic" w:hint="cs"/>
          <w:b w:val="0"/>
          <w:bCs w:val="0"/>
          <w:noProof w:val="0"/>
          <w:sz w:val="28"/>
          <w:rtl/>
        </w:rPr>
        <w:t xml:space="preserve">المشام فاعل مثل محاجم هي الحجامة محاجم </w:t>
      </w:r>
      <w:r>
        <w:rPr>
          <w:rFonts w:ascii="Traditional Arabic" w:eastAsia="Calibri" w:hAnsi="Traditional Arabic" w:hint="cs"/>
          <w:b w:val="0"/>
          <w:bCs w:val="0"/>
          <w:noProof w:val="0"/>
          <w:sz w:val="28"/>
          <w:rtl/>
        </w:rPr>
        <w:t>أو</w:t>
      </w:r>
      <w:r w:rsidR="00622E2B">
        <w:rPr>
          <w:rFonts w:ascii="Traditional Arabic" w:eastAsia="Calibri" w:hAnsi="Traditional Arabic" w:hint="cs"/>
          <w:b w:val="0"/>
          <w:bCs w:val="0"/>
          <w:noProof w:val="0"/>
          <w:sz w:val="28"/>
          <w:rtl/>
        </w:rPr>
        <w:t xml:space="preserve"> الآلة؟ مفاعل الصيغة لكن المؤلف </w:t>
      </w:r>
      <w:r>
        <w:rPr>
          <w:rFonts w:ascii="Traditional Arabic" w:eastAsia="Calibri" w:hAnsi="Traditional Arabic" w:hint="cs"/>
          <w:b w:val="0"/>
          <w:bCs w:val="0"/>
          <w:noProof w:val="0"/>
          <w:sz w:val="28"/>
          <w:rtl/>
        </w:rPr>
        <w:t>ماذا</w:t>
      </w:r>
      <w:r w:rsidR="00622E2B">
        <w:rPr>
          <w:rFonts w:ascii="Traditional Arabic" w:eastAsia="Calibri" w:hAnsi="Traditional Arabic" w:hint="cs"/>
          <w:b w:val="0"/>
          <w:bCs w:val="0"/>
          <w:noProof w:val="0"/>
          <w:sz w:val="28"/>
          <w:rtl/>
        </w:rPr>
        <w:t xml:space="preserve"> يريد؟ يريد الشم</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وفي المشام والله </w:t>
      </w:r>
      <w:r>
        <w:rPr>
          <w:rFonts w:ascii="Traditional Arabic" w:eastAsia="Calibri" w:hAnsi="Traditional Arabic" w:hint="cs"/>
          <w:b w:val="0"/>
          <w:bCs w:val="0"/>
          <w:noProof w:val="0"/>
          <w:sz w:val="28"/>
          <w:rtl/>
        </w:rPr>
        <w:t>لا</w:t>
      </w:r>
      <w:r w:rsidR="00622E2B">
        <w:rPr>
          <w:rFonts w:ascii="Traditional Arabic" w:eastAsia="Calibri" w:hAnsi="Traditional Arabic" w:hint="cs"/>
          <w:b w:val="0"/>
          <w:bCs w:val="0"/>
          <w:noProof w:val="0"/>
          <w:sz w:val="28"/>
          <w:rtl/>
        </w:rPr>
        <w:t xml:space="preserve"> أدري </w:t>
      </w:r>
      <w:r>
        <w:rPr>
          <w:rFonts w:ascii="Traditional Arabic" w:eastAsia="Calibri" w:hAnsi="Traditional Arabic" w:hint="cs"/>
          <w:b w:val="0"/>
          <w:bCs w:val="0"/>
          <w:noProof w:val="0"/>
          <w:sz w:val="28"/>
          <w:rtl/>
        </w:rPr>
        <w:t xml:space="preserve">هي في </w:t>
      </w:r>
      <w:r w:rsidR="00622E2B">
        <w:rPr>
          <w:rFonts w:ascii="Traditional Arabic" w:eastAsia="Calibri" w:hAnsi="Traditional Arabic" w:hint="cs"/>
          <w:b w:val="0"/>
          <w:bCs w:val="0"/>
          <w:noProof w:val="0"/>
          <w:sz w:val="28"/>
          <w:rtl/>
        </w:rPr>
        <w:t xml:space="preserve">كل النسخ </w:t>
      </w:r>
      <w:r>
        <w:rPr>
          <w:rFonts w:ascii="Traditional Arabic" w:eastAsia="Calibri" w:hAnsi="Traditional Arabic" w:hint="cs"/>
          <w:b w:val="0"/>
          <w:bCs w:val="0"/>
          <w:noProof w:val="0"/>
          <w:sz w:val="28"/>
          <w:rtl/>
        </w:rPr>
        <w:t>أو</w:t>
      </w:r>
      <w:r w:rsidR="00FE242D">
        <w:rPr>
          <w:rFonts w:ascii="Traditional Arabic" w:eastAsia="Calibri" w:hAnsi="Traditional Arabic" w:hint="cs"/>
          <w:b w:val="0"/>
          <w:bCs w:val="0"/>
          <w:noProof w:val="0"/>
          <w:sz w:val="28"/>
          <w:rtl/>
        </w:rPr>
        <w:t>لا</w:t>
      </w:r>
      <w:r w:rsidR="00622E2B">
        <w:rPr>
          <w:rFonts w:ascii="Traditional Arabic" w:eastAsia="Calibri" w:hAnsi="Traditional Arabic" w:hint="cs"/>
          <w:b w:val="0"/>
          <w:bCs w:val="0"/>
          <w:noProof w:val="0"/>
          <w:sz w:val="28"/>
          <w:rtl/>
        </w:rPr>
        <w:t xml:space="preserve"> عندك في المغني يقول مشام؟</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FE242D"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622E2B">
        <w:rPr>
          <w:rFonts w:ascii="Traditional Arabic" w:eastAsia="Calibri" w:hAnsi="Traditional Arabic" w:hint="cs"/>
          <w:b w:val="0"/>
          <w:bCs w:val="0"/>
          <w:noProof w:val="0"/>
          <w:sz w:val="28"/>
          <w:rtl/>
        </w:rPr>
        <w:t xml:space="preserve"> لا نختلف في أنه يعني الشم هنا لأن الأنف له دية منفصلة لكن الصيغة مفاعل.</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622E2B" w:rsidP="00FE242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في الأصل </w:t>
      </w:r>
      <w:r w:rsidR="00FE242D">
        <w:rPr>
          <w:rFonts w:ascii="Traditional Arabic" w:eastAsia="Calibri" w:hAnsi="Traditional Arabic" w:hint="cs"/>
          <w:b w:val="0"/>
          <w:bCs w:val="0"/>
          <w:noProof w:val="0"/>
          <w:sz w:val="28"/>
          <w:rtl/>
        </w:rPr>
        <w:t>نعم</w:t>
      </w:r>
      <w:r>
        <w:rPr>
          <w:rFonts w:ascii="Traditional Arabic" w:eastAsia="Calibri" w:hAnsi="Traditional Arabic" w:hint="cs"/>
          <w:b w:val="0"/>
          <w:bCs w:val="0"/>
          <w:noProof w:val="0"/>
          <w:sz w:val="28"/>
          <w:rtl/>
        </w:rPr>
        <w:t xml:space="preserve"> مادام وجدت في الشروح القديمة دل على أنها هكذا في الخرقي </w:t>
      </w:r>
      <w:r w:rsidR="00FE242D">
        <w:rPr>
          <w:rFonts w:ascii="Traditional Arabic" w:eastAsia="Calibri" w:hAnsi="Traditional Arabic" w:hint="cs"/>
          <w:b w:val="0"/>
          <w:bCs w:val="0"/>
          <w:noProof w:val="0"/>
          <w:sz w:val="28"/>
          <w:rtl/>
        </w:rPr>
        <w:t>ليست</w:t>
      </w:r>
      <w:r>
        <w:rPr>
          <w:rFonts w:ascii="Traditional Arabic" w:eastAsia="Calibri" w:hAnsi="Traditional Arabic" w:hint="cs"/>
          <w:b w:val="0"/>
          <w:bCs w:val="0"/>
          <w:noProof w:val="0"/>
          <w:sz w:val="28"/>
          <w:rtl/>
        </w:rPr>
        <w:t xml:space="preserve"> بتحريف.</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622E2B"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 من حيث العربية هل الصيغة تعطي الشم</w:t>
      </w:r>
      <w:r w:rsidR="00FE242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في المسامع مثلا هل المراد به السمع المراد مفاعل آلة مثل ما قلنا في المحاجم.</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FE242D"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622E2B">
        <w:rPr>
          <w:rFonts w:ascii="Traditional Arabic" w:eastAsia="Calibri" w:hAnsi="Traditional Arabic" w:hint="cs"/>
          <w:b w:val="0"/>
          <w:bCs w:val="0"/>
          <w:noProof w:val="0"/>
          <w:sz w:val="28"/>
          <w:rtl/>
        </w:rPr>
        <w:t>؟</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622E2B"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وسام الجلد الذي هو ما يتنفس منه الجلد.</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622E2B"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لا، له دية مستقلة لو ما يروح الشم الأنف مثل ما في الأذنين.</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FE242D" w:rsidP="00FE242D">
      <w:pPr>
        <w:tabs>
          <w:tab w:val="left" w:pos="720"/>
        </w:tabs>
        <w:spacing w:before="120" w:after="120" w:line="240" w:lineRule="atLeast"/>
        <w:rPr>
          <w:rFonts w:ascii="Traditional Arabic" w:eastAsia="Calibri" w:hAnsi="Traditional Arabic"/>
          <w:b w:val="0"/>
          <w:bCs w:val="0"/>
          <w:noProof w:val="0"/>
          <w:sz w:val="28"/>
          <w:rtl/>
        </w:rPr>
      </w:pPr>
      <w:r w:rsidRPr="00FE242D">
        <w:rPr>
          <w:rFonts w:ascii="Traditional Arabic" w:eastAsia="Calibri" w:hAnsi="Traditional Arabic" w:hint="cs"/>
          <w:noProof w:val="0"/>
          <w:sz w:val="28"/>
          <w:rtl/>
        </w:rPr>
        <w:t>"</w:t>
      </w:r>
      <w:r w:rsidR="00622E2B" w:rsidRPr="00FE242D">
        <w:rPr>
          <w:rFonts w:ascii="Traditional Arabic" w:eastAsia="Calibri" w:hAnsi="Traditional Arabic" w:hint="cs"/>
          <w:noProof w:val="0"/>
          <w:sz w:val="28"/>
          <w:rtl/>
        </w:rPr>
        <w:t>وفي الشفتين الدية</w:t>
      </w:r>
      <w:r w:rsidRPr="00FE242D">
        <w:rPr>
          <w:rFonts w:ascii="Traditional Arabic" w:eastAsia="Calibri" w:hAnsi="Traditional Arabic" w:hint="cs"/>
          <w:noProof w:val="0"/>
          <w:sz w:val="28"/>
          <w:rtl/>
        </w:rPr>
        <w:t>"</w:t>
      </w:r>
      <w:r w:rsidR="00622E2B">
        <w:rPr>
          <w:rFonts w:ascii="Traditional Arabic" w:eastAsia="Calibri" w:hAnsi="Traditional Arabic" w:hint="cs"/>
          <w:b w:val="0"/>
          <w:bCs w:val="0"/>
          <w:noProof w:val="0"/>
          <w:sz w:val="28"/>
          <w:rtl/>
        </w:rPr>
        <w:t xml:space="preserve"> العليا لها النصف والسفلى لها النصف</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وقال بعضهم السفلى الثلثان والعليا الثلث</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لا شك أن منفعة السفلى ترد الطعام لا يسقط لأنها أعظم من منفعة العليا</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لكن هذا المعتبر وهذا الذي نص عليه المؤلف وعليه الأكثر وفي الشفتين الدية</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w:t>
      </w:r>
      <w:r w:rsidRPr="00FE242D">
        <w:rPr>
          <w:rFonts w:ascii="Traditional Arabic" w:eastAsia="Calibri" w:hAnsi="Traditional Arabic" w:hint="cs"/>
          <w:noProof w:val="0"/>
          <w:sz w:val="28"/>
          <w:rtl/>
        </w:rPr>
        <w:t>"</w:t>
      </w:r>
      <w:r w:rsidR="00622E2B" w:rsidRPr="00FE242D">
        <w:rPr>
          <w:rFonts w:ascii="Traditional Arabic" w:eastAsia="Calibri" w:hAnsi="Traditional Arabic" w:hint="cs"/>
          <w:noProof w:val="0"/>
          <w:sz w:val="28"/>
          <w:rtl/>
        </w:rPr>
        <w:t>وفي اللسان المتكلَّم به الدية</w:t>
      </w:r>
      <w:r w:rsidRPr="00FE242D">
        <w:rPr>
          <w:rFonts w:ascii="Traditional Arabic" w:eastAsia="Calibri" w:hAnsi="Traditional Arabic" w:hint="cs"/>
          <w:noProof w:val="0"/>
          <w:sz w:val="28"/>
          <w:rtl/>
        </w:rPr>
        <w:t>"</w:t>
      </w:r>
      <w:r w:rsidR="00622E2B">
        <w:rPr>
          <w:rFonts w:ascii="Traditional Arabic" w:eastAsia="Calibri" w:hAnsi="Traditional Arabic" w:hint="cs"/>
          <w:b w:val="0"/>
          <w:bCs w:val="0"/>
          <w:noProof w:val="0"/>
          <w:sz w:val="28"/>
          <w:rtl/>
        </w:rPr>
        <w:t xml:space="preserve"> المتكلَّم به يخرج لسان الأخرس</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w:t>
      </w:r>
      <w:r w:rsidRPr="00FE242D">
        <w:rPr>
          <w:rFonts w:ascii="Traditional Arabic" w:eastAsia="Calibri" w:hAnsi="Traditional Arabic" w:hint="cs"/>
          <w:noProof w:val="0"/>
          <w:sz w:val="28"/>
          <w:rtl/>
        </w:rPr>
        <w:t>"</w:t>
      </w:r>
      <w:r w:rsidR="00622E2B" w:rsidRPr="00FE242D">
        <w:rPr>
          <w:rFonts w:ascii="Traditional Arabic" w:eastAsia="Calibri" w:hAnsi="Traditional Arabic" w:hint="cs"/>
          <w:noProof w:val="0"/>
          <w:sz w:val="28"/>
          <w:rtl/>
        </w:rPr>
        <w:t>وفي اللسان المتكلَّم به الدية</w:t>
      </w:r>
      <w:r w:rsidRPr="00FE242D">
        <w:rPr>
          <w:rFonts w:ascii="Traditional Arabic" w:eastAsia="Calibri" w:hAnsi="Traditional Arabic" w:hint="cs"/>
          <w:noProof w:val="0"/>
          <w:sz w:val="28"/>
          <w:rtl/>
        </w:rPr>
        <w:t>"</w:t>
      </w:r>
      <w:r w:rsidR="00622E2B">
        <w:rPr>
          <w:rFonts w:ascii="Traditional Arabic" w:eastAsia="Calibri" w:hAnsi="Traditional Arabic" w:hint="cs"/>
          <w:b w:val="0"/>
          <w:bCs w:val="0"/>
          <w:noProof w:val="0"/>
          <w:sz w:val="28"/>
          <w:rtl/>
        </w:rPr>
        <w:t xml:space="preserve"> يكون ما في البدن منه إلا واحد هل نقول أنه أذهب الآلة وأذهب المنفعة؟ نعم المنفعة تذهب كما لو قطع الأذن وذهب السمع</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w:t>
      </w:r>
      <w:r w:rsidRPr="00FE242D">
        <w:rPr>
          <w:rFonts w:ascii="Traditional Arabic" w:eastAsia="Calibri" w:hAnsi="Traditional Arabic" w:hint="cs"/>
          <w:noProof w:val="0"/>
          <w:sz w:val="28"/>
          <w:rtl/>
        </w:rPr>
        <w:t>"</w:t>
      </w:r>
      <w:r w:rsidR="00622E2B" w:rsidRPr="00FE242D">
        <w:rPr>
          <w:rFonts w:ascii="Traditional Arabic" w:eastAsia="Calibri" w:hAnsi="Traditional Arabic" w:hint="cs"/>
          <w:noProof w:val="0"/>
          <w:sz w:val="28"/>
          <w:rtl/>
        </w:rPr>
        <w:t>وفي كل سن خمس من الإبل إذا قلعت ممن ثُغِر أو ثَغَر</w:t>
      </w:r>
      <w:r w:rsidRPr="00FE242D">
        <w:rPr>
          <w:rFonts w:ascii="Traditional Arabic" w:eastAsia="Calibri" w:hAnsi="Traditional Arabic" w:hint="cs"/>
          <w:noProof w:val="0"/>
          <w:sz w:val="28"/>
          <w:rtl/>
        </w:rPr>
        <w:t>"</w:t>
      </w:r>
      <w:r w:rsidR="00622E2B">
        <w:rPr>
          <w:rFonts w:ascii="Traditional Arabic" w:eastAsia="Calibri" w:hAnsi="Traditional Arabic" w:hint="cs"/>
          <w:b w:val="0"/>
          <w:bCs w:val="0"/>
          <w:noProof w:val="0"/>
          <w:sz w:val="28"/>
          <w:rtl/>
        </w:rPr>
        <w:t xml:space="preserve"> يعني يخرج بذلك الأسنان التي تخرج مؤقتة ثم تسقط ثم بعدها تخرج الأسنان الثابتة للمرة الثانية</w:t>
      </w:r>
      <w:r>
        <w:rPr>
          <w:rFonts w:ascii="Traditional Arabic" w:eastAsia="Calibri" w:hAnsi="Traditional Arabic" w:hint="cs"/>
          <w:b w:val="0"/>
          <w:bCs w:val="0"/>
          <w:noProof w:val="0"/>
          <w:sz w:val="28"/>
          <w:rtl/>
        </w:rPr>
        <w:t>،</w:t>
      </w:r>
      <w:r w:rsidR="00622E2B">
        <w:rPr>
          <w:rFonts w:ascii="Traditional Arabic" w:eastAsia="Calibri" w:hAnsi="Traditional Arabic" w:hint="cs"/>
          <w:b w:val="0"/>
          <w:bCs w:val="0"/>
          <w:noProof w:val="0"/>
          <w:sz w:val="28"/>
          <w:rtl/>
        </w:rPr>
        <w:t xml:space="preserve"> طيب اعتدى على طفل فسقط سنه قبل الثَّغَر فلم ينبت مكانه واحتمال أنه لو لم يعتد عليه أنه يسقط بنفسه كغيره من الأركان </w:t>
      </w:r>
      <w:r>
        <w:rPr>
          <w:rFonts w:ascii="Traditional Arabic" w:eastAsia="Calibri" w:hAnsi="Traditional Arabic" w:hint="cs"/>
          <w:b w:val="0"/>
          <w:bCs w:val="0"/>
          <w:noProof w:val="0"/>
          <w:sz w:val="28"/>
          <w:rtl/>
        </w:rPr>
        <w:t>ماذا</w:t>
      </w:r>
      <w:r w:rsidR="00622E2B">
        <w:rPr>
          <w:rFonts w:ascii="Traditional Arabic" w:eastAsia="Calibri" w:hAnsi="Traditional Arabic" w:hint="cs"/>
          <w:b w:val="0"/>
          <w:bCs w:val="0"/>
          <w:noProof w:val="0"/>
          <w:sz w:val="28"/>
          <w:rtl/>
        </w:rPr>
        <w:t xml:space="preserve"> نقول؟</w:t>
      </w:r>
    </w:p>
    <w:p w:rsidR="00622E2B" w:rsidRPr="007E2DF0" w:rsidRDefault="00622E2B" w:rsidP="00622E2B">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622E2B" w:rsidRDefault="00FE242D"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2C20D7">
        <w:rPr>
          <w:rFonts w:ascii="Traditional Arabic" w:eastAsia="Calibri" w:hAnsi="Traditional Arabic" w:hint="cs"/>
          <w:b w:val="0"/>
          <w:bCs w:val="0"/>
          <w:noProof w:val="0"/>
          <w:sz w:val="28"/>
          <w:rtl/>
        </w:rPr>
        <w:t xml:space="preserve"> هو؟</w:t>
      </w:r>
    </w:p>
    <w:p w:rsidR="002C20D7" w:rsidRPr="007E2DF0" w:rsidRDefault="002C20D7" w:rsidP="002C20D7">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2C20D7" w:rsidRDefault="002C20D7"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 ممن ثغر على حد.</w:t>
      </w:r>
    </w:p>
    <w:p w:rsidR="002C20D7" w:rsidRPr="007E2DF0" w:rsidRDefault="002C20D7" w:rsidP="002C20D7">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2C20D7" w:rsidRDefault="002C20D7"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إذا لم ينب</w:t>
      </w:r>
      <w:r w:rsidR="00FE242D">
        <w:rPr>
          <w:rFonts w:ascii="Traditional Arabic" w:eastAsia="Calibri" w:hAnsi="Traditional Arabic" w:hint="cs"/>
          <w:b w:val="0"/>
          <w:bCs w:val="0"/>
          <w:noProof w:val="0"/>
          <w:sz w:val="28"/>
          <w:rtl/>
        </w:rPr>
        <w:t>ت بسبب الاعتداء وإلا لو لم يعتد</w:t>
      </w:r>
      <w:r>
        <w:rPr>
          <w:rFonts w:ascii="Traditional Arabic" w:eastAsia="Calibri" w:hAnsi="Traditional Arabic" w:hint="cs"/>
          <w:b w:val="0"/>
          <w:bCs w:val="0"/>
          <w:noProof w:val="0"/>
          <w:sz w:val="28"/>
          <w:rtl/>
        </w:rPr>
        <w:t xml:space="preserve"> عليه لسقط ثم نبت كغيره. </w:t>
      </w:r>
    </w:p>
    <w:p w:rsidR="002C20D7" w:rsidRDefault="002C20D7" w:rsidP="00622E2B">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تفضل يا أبو عبد الله.</w:t>
      </w:r>
    </w:p>
    <w:p w:rsidR="002C20D7" w:rsidRPr="002C20D7" w:rsidRDefault="002C20D7" w:rsidP="00622E2B">
      <w:pPr>
        <w:tabs>
          <w:tab w:val="left" w:pos="720"/>
        </w:tabs>
        <w:spacing w:before="120" w:after="120" w:line="240" w:lineRule="atLeast"/>
        <w:rPr>
          <w:rFonts w:ascii="Traditional Arabic" w:eastAsia="Calibri" w:hAnsi="Traditional Arabic"/>
          <w:noProof w:val="0"/>
          <w:color w:val="FF0000"/>
          <w:sz w:val="28"/>
          <w:rtl/>
        </w:rPr>
      </w:pPr>
      <w:r w:rsidRPr="002C20D7">
        <w:rPr>
          <w:rFonts w:ascii="Traditional Arabic" w:eastAsia="Calibri" w:hAnsi="Traditional Arabic" w:hint="cs"/>
          <w:noProof w:val="0"/>
          <w:color w:val="FF0000"/>
          <w:sz w:val="28"/>
          <w:rtl/>
        </w:rPr>
        <w:t>المؤذن يؤذن.</w:t>
      </w:r>
    </w:p>
    <w:p w:rsidR="002C20D7" w:rsidRDefault="002C20D7" w:rsidP="00FE242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w:t>
      </w:r>
      <w:r w:rsidR="00FE242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رحمه الله</w:t>
      </w:r>
      <w:r w:rsidR="00FE242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FE242D" w:rsidRPr="00FE242D">
        <w:rPr>
          <w:rFonts w:ascii="Traditional Arabic" w:eastAsia="Calibri" w:hAnsi="Traditional Arabic" w:hint="cs"/>
          <w:noProof w:val="0"/>
          <w:sz w:val="28"/>
          <w:rtl/>
        </w:rPr>
        <w:t>"</w:t>
      </w:r>
      <w:r w:rsidRPr="00FE242D">
        <w:rPr>
          <w:rFonts w:ascii="Traditional Arabic" w:eastAsia="Calibri" w:hAnsi="Traditional Arabic" w:hint="cs"/>
          <w:noProof w:val="0"/>
          <w:sz w:val="28"/>
          <w:rtl/>
        </w:rPr>
        <w:t>وفي كل سن خمس من الإبل إذا قُلعت</w:t>
      </w:r>
      <w:r w:rsidR="00FE242D" w:rsidRPr="00FE242D">
        <w:rPr>
          <w:rFonts w:ascii="Traditional Arabic" w:eastAsia="Calibri" w:hAnsi="Traditional Arabic" w:hint="cs"/>
          <w:noProof w:val="0"/>
          <w:sz w:val="28"/>
          <w:rtl/>
        </w:rPr>
        <w:t xml:space="preserve"> م</w:t>
      </w:r>
      <w:r w:rsidRPr="00FE242D">
        <w:rPr>
          <w:rFonts w:ascii="Traditional Arabic" w:eastAsia="Calibri" w:hAnsi="Traditional Arabic" w:hint="cs"/>
          <w:noProof w:val="0"/>
          <w:sz w:val="28"/>
          <w:rtl/>
        </w:rPr>
        <w:t>من ثَغَر</w:t>
      </w:r>
      <w:r w:rsidR="00FE242D" w:rsidRPr="00FE242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وفيها النص ولو أجريت عليها القاعدة التي سبقت بالنسبة لعدد ما في الإنسان من هذا لقلنا مائة من الإبل تقسم على اثنين وثلاثين فيكون فيها ثلاث </w:t>
      </w:r>
      <w:r w:rsidR="00FE242D">
        <w:rPr>
          <w:rFonts w:ascii="Traditional Arabic" w:eastAsia="Calibri" w:hAnsi="Traditional Arabic" w:hint="cs"/>
          <w:b w:val="0"/>
          <w:bCs w:val="0"/>
          <w:noProof w:val="0"/>
          <w:sz w:val="28"/>
          <w:rtl/>
        </w:rPr>
        <w:t>وليس</w:t>
      </w:r>
      <w:r>
        <w:rPr>
          <w:rFonts w:ascii="Traditional Arabic" w:eastAsia="Calibri" w:hAnsi="Traditional Arabic" w:hint="cs"/>
          <w:b w:val="0"/>
          <w:bCs w:val="0"/>
          <w:noProof w:val="0"/>
          <w:sz w:val="28"/>
          <w:rtl/>
        </w:rPr>
        <w:t xml:space="preserve"> خمس</w:t>
      </w:r>
      <w:r w:rsidR="00FE242D">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لكن بعضها تنقص فاعتبر الخمس نص</w:t>
      </w:r>
      <w:r w:rsidR="00FE242D">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في الموضوع وفيه الحديث.</w:t>
      </w:r>
    </w:p>
    <w:p w:rsidR="002C20D7" w:rsidRPr="007E2DF0" w:rsidRDefault="002C20D7" w:rsidP="002C20D7">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2C20D7" w:rsidRDefault="002C20D7" w:rsidP="00FE242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يُبرَد تقدَّم هذا </w:t>
      </w:r>
      <w:r w:rsidR="00FE242D">
        <w:rPr>
          <w:rFonts w:ascii="Traditional Arabic" w:eastAsia="Calibri" w:hAnsi="Traditional Arabic" w:hint="cs"/>
          <w:b w:val="0"/>
          <w:bCs w:val="0"/>
          <w:noProof w:val="0"/>
          <w:sz w:val="28"/>
          <w:rtl/>
        </w:rPr>
        <w:t>يؤتى</w:t>
      </w:r>
      <w:r>
        <w:rPr>
          <w:rFonts w:ascii="Traditional Arabic" w:eastAsia="Calibri" w:hAnsi="Traditional Arabic" w:hint="cs"/>
          <w:b w:val="0"/>
          <w:bCs w:val="0"/>
          <w:noProof w:val="0"/>
          <w:sz w:val="28"/>
          <w:rtl/>
        </w:rPr>
        <w:t xml:space="preserve"> </w:t>
      </w:r>
      <w:r w:rsidR="00FE242D">
        <w:rPr>
          <w:rFonts w:ascii="Traditional Arabic" w:eastAsia="Calibri" w:hAnsi="Traditional Arabic" w:hint="cs"/>
          <w:b w:val="0"/>
          <w:bCs w:val="0"/>
          <w:noProof w:val="0"/>
          <w:sz w:val="28"/>
          <w:rtl/>
        </w:rPr>
        <w:t>ب</w:t>
      </w:r>
      <w:r>
        <w:rPr>
          <w:rFonts w:ascii="Traditional Arabic" w:eastAsia="Calibri" w:hAnsi="Traditional Arabic" w:hint="cs"/>
          <w:b w:val="0"/>
          <w:bCs w:val="0"/>
          <w:noProof w:val="0"/>
          <w:sz w:val="28"/>
          <w:rtl/>
        </w:rPr>
        <w:t>المبرد ويُبرَد حتى يصير بقدر ما أذهب من سن أخيه</w:t>
      </w:r>
      <w:r w:rsidR="00FE242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FE242D">
        <w:rPr>
          <w:rFonts w:ascii="Traditional Arabic" w:eastAsia="Calibri" w:hAnsi="Traditional Arabic" w:hint="cs"/>
          <w:b w:val="0"/>
          <w:bCs w:val="0"/>
          <w:noProof w:val="0"/>
          <w:sz w:val="28"/>
          <w:rtl/>
        </w:rPr>
        <w:t>كيف</w:t>
      </w:r>
      <w:r>
        <w:rPr>
          <w:rFonts w:ascii="Traditional Arabic" w:eastAsia="Calibri" w:hAnsi="Traditional Arabic" w:hint="cs"/>
          <w:b w:val="0"/>
          <w:bCs w:val="0"/>
          <w:noProof w:val="0"/>
          <w:sz w:val="28"/>
          <w:rtl/>
        </w:rPr>
        <w:t xml:space="preserve"> يبرد يحك بالمبرد </w:t>
      </w:r>
      <w:r w:rsidR="00FE242D">
        <w:rPr>
          <w:rFonts w:ascii="Traditional Arabic" w:eastAsia="Calibri" w:hAnsi="Traditional Arabic" w:hint="cs"/>
          <w:b w:val="0"/>
          <w:bCs w:val="0"/>
          <w:noProof w:val="0"/>
          <w:sz w:val="28"/>
          <w:rtl/>
        </w:rPr>
        <w:t>حتى</w:t>
      </w:r>
      <w:r>
        <w:rPr>
          <w:rFonts w:ascii="Traditional Arabic" w:eastAsia="Calibri" w:hAnsi="Traditional Arabic" w:hint="cs"/>
          <w:b w:val="0"/>
          <w:bCs w:val="0"/>
          <w:noProof w:val="0"/>
          <w:sz w:val="28"/>
          <w:rtl/>
        </w:rPr>
        <w:t xml:space="preserve"> ينقص.</w:t>
      </w:r>
    </w:p>
    <w:p w:rsidR="002C20D7" w:rsidRPr="007E2DF0" w:rsidRDefault="002C20D7" w:rsidP="002C20D7">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lastRenderedPageBreak/>
        <w:t>طالب: ...........</w:t>
      </w:r>
    </w:p>
    <w:p w:rsidR="002C20D7" w:rsidRDefault="002C20D7" w:rsidP="00FE242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اجتهاد حكومة لكن لو قال اقلع السن كامل</w:t>
      </w:r>
      <w:r w:rsidR="00FE242D">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أسهل علي من البرد وأركب غيره لأن مآله أن يُخلَع ثم يركب كامل</w:t>
      </w:r>
      <w:r w:rsidR="00FE242D">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أسهل من الترقيع، له ذلك؟ إذا قال الخلع أسهل من البرد، </w:t>
      </w:r>
      <w:r w:rsidR="00FE242D">
        <w:rPr>
          <w:rFonts w:ascii="Traditional Arabic" w:eastAsia="Calibri" w:hAnsi="Traditional Arabic" w:hint="cs"/>
          <w:b w:val="0"/>
          <w:bCs w:val="0"/>
          <w:noProof w:val="0"/>
          <w:sz w:val="28"/>
          <w:rtl/>
        </w:rPr>
        <w:t>أليس</w:t>
      </w:r>
      <w:r>
        <w:rPr>
          <w:rFonts w:ascii="Traditional Arabic" w:eastAsia="Calibri" w:hAnsi="Traditional Arabic" w:hint="cs"/>
          <w:b w:val="0"/>
          <w:bCs w:val="0"/>
          <w:noProof w:val="0"/>
          <w:sz w:val="28"/>
          <w:rtl/>
        </w:rPr>
        <w:t xml:space="preserve"> أسهل؟ أسهل.</w:t>
      </w:r>
    </w:p>
    <w:p w:rsidR="002C20D7" w:rsidRPr="007E2DF0" w:rsidRDefault="002C20D7" w:rsidP="002C20D7">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2C20D7" w:rsidRDefault="002C20D7"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لو قال اقلعه ولا تحكه أسهل.</w:t>
      </w:r>
    </w:p>
    <w:p w:rsidR="002C20D7" w:rsidRPr="007E2DF0" w:rsidRDefault="002C20D7" w:rsidP="002C20D7">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2C20D7" w:rsidRDefault="00FE242D"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2C20D7">
        <w:rPr>
          <w:rFonts w:ascii="Traditional Arabic" w:eastAsia="Calibri" w:hAnsi="Traditional Arabic" w:hint="cs"/>
          <w:b w:val="0"/>
          <w:bCs w:val="0"/>
          <w:noProof w:val="0"/>
          <w:sz w:val="28"/>
          <w:rtl/>
        </w:rPr>
        <w:t xml:space="preserve"> هو؟</w:t>
      </w:r>
    </w:p>
    <w:p w:rsidR="002C20D7" w:rsidRPr="007E2DF0" w:rsidRDefault="002C20D7" w:rsidP="002C20D7">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2C20D7" w:rsidRDefault="002C20D7" w:rsidP="00FE242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يعني لا بد </w:t>
      </w:r>
      <w:r w:rsidR="00FE242D">
        <w:rPr>
          <w:rFonts w:ascii="Traditional Arabic" w:eastAsia="Calibri" w:hAnsi="Traditional Arabic" w:hint="cs"/>
          <w:b w:val="0"/>
          <w:bCs w:val="0"/>
          <w:noProof w:val="0"/>
          <w:sz w:val="28"/>
          <w:rtl/>
        </w:rPr>
        <w:t xml:space="preserve">أن </w:t>
      </w:r>
      <w:r>
        <w:rPr>
          <w:rFonts w:ascii="Traditional Arabic" w:eastAsia="Calibri" w:hAnsi="Traditional Arabic" w:hint="cs"/>
          <w:b w:val="0"/>
          <w:bCs w:val="0"/>
          <w:noProof w:val="0"/>
          <w:sz w:val="28"/>
          <w:rtl/>
        </w:rPr>
        <w:t xml:space="preserve">يبرد </w:t>
      </w:r>
      <w:r w:rsidR="00FE242D">
        <w:rPr>
          <w:rFonts w:ascii="Traditional Arabic" w:eastAsia="Calibri" w:hAnsi="Traditional Arabic" w:hint="cs"/>
          <w:b w:val="0"/>
          <w:bCs w:val="0"/>
          <w:noProof w:val="0"/>
          <w:sz w:val="28"/>
          <w:rtl/>
        </w:rPr>
        <w:t>نعم</w:t>
      </w:r>
      <w:r>
        <w:rPr>
          <w:rFonts w:ascii="Traditional Arabic" w:eastAsia="Calibri" w:hAnsi="Traditional Arabic" w:hint="cs"/>
          <w:b w:val="0"/>
          <w:bCs w:val="0"/>
          <w:noProof w:val="0"/>
          <w:sz w:val="28"/>
          <w:rtl/>
        </w:rPr>
        <w:t xml:space="preserve"> لو رفض الجاني وقال لا أريد إلا مثل ما صنع بي ألزم</w:t>
      </w:r>
      <w:r w:rsidR="00FE242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لو </w:t>
      </w:r>
      <w:r w:rsidR="00FE242D">
        <w:rPr>
          <w:rFonts w:ascii="Traditional Arabic" w:eastAsia="Calibri" w:hAnsi="Traditional Arabic" w:hint="cs"/>
          <w:b w:val="0"/>
          <w:bCs w:val="0"/>
          <w:noProof w:val="0"/>
          <w:sz w:val="28"/>
          <w:rtl/>
        </w:rPr>
        <w:t xml:space="preserve">قال </w:t>
      </w:r>
      <w:r>
        <w:rPr>
          <w:rFonts w:ascii="Traditional Arabic" w:eastAsia="Calibri" w:hAnsi="Traditional Arabic" w:hint="cs"/>
          <w:b w:val="0"/>
          <w:bCs w:val="0"/>
          <w:noProof w:val="0"/>
          <w:sz w:val="28"/>
          <w:rtl/>
        </w:rPr>
        <w:t xml:space="preserve">هو </w:t>
      </w:r>
      <w:r w:rsidR="00FE242D">
        <w:rPr>
          <w:rFonts w:ascii="Traditional Arabic" w:eastAsia="Calibri" w:hAnsi="Traditional Arabic" w:hint="cs"/>
          <w:b w:val="0"/>
          <w:bCs w:val="0"/>
          <w:noProof w:val="0"/>
          <w:sz w:val="28"/>
          <w:rtl/>
        </w:rPr>
        <w:t>بد</w:t>
      </w:r>
      <w:r>
        <w:rPr>
          <w:rFonts w:ascii="Traditional Arabic" w:eastAsia="Calibri" w:hAnsi="Traditional Arabic" w:hint="cs"/>
          <w:b w:val="0"/>
          <w:bCs w:val="0"/>
          <w:noProof w:val="0"/>
          <w:sz w:val="28"/>
          <w:rtl/>
        </w:rPr>
        <w:t xml:space="preserve">ل ما تبردون نصفه </w:t>
      </w:r>
      <w:r w:rsidR="00FE242D">
        <w:rPr>
          <w:rFonts w:ascii="Traditional Arabic" w:eastAsia="Calibri" w:hAnsi="Traditional Arabic" w:hint="cs"/>
          <w:b w:val="0"/>
          <w:bCs w:val="0"/>
          <w:noProof w:val="0"/>
          <w:sz w:val="28"/>
          <w:rtl/>
        </w:rPr>
        <w:t>اخلعوه</w:t>
      </w:r>
      <w:r>
        <w:rPr>
          <w:rFonts w:ascii="Traditional Arabic" w:eastAsia="Calibri" w:hAnsi="Traditional Arabic" w:hint="cs"/>
          <w:b w:val="0"/>
          <w:bCs w:val="0"/>
          <w:noProof w:val="0"/>
          <w:sz w:val="28"/>
          <w:rtl/>
        </w:rPr>
        <w:t xml:space="preserve"> كله.</w:t>
      </w:r>
    </w:p>
    <w:p w:rsidR="002C20D7" w:rsidRPr="007E2DF0" w:rsidRDefault="002C20D7" w:rsidP="002C20D7">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2C20D7" w:rsidRDefault="002C20D7" w:rsidP="00FE242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إذا وافق الطرف الثاني </w:t>
      </w:r>
      <w:r w:rsidR="00FE242D">
        <w:rPr>
          <w:rFonts w:ascii="Traditional Arabic" w:eastAsia="Calibri" w:hAnsi="Traditional Arabic" w:hint="cs"/>
          <w:b w:val="0"/>
          <w:bCs w:val="0"/>
          <w:noProof w:val="0"/>
          <w:sz w:val="28"/>
          <w:rtl/>
        </w:rPr>
        <w:t>فلا يوجد</w:t>
      </w:r>
      <w:r>
        <w:rPr>
          <w:rFonts w:ascii="Traditional Arabic" w:eastAsia="Calibri" w:hAnsi="Traditional Arabic" w:hint="cs"/>
          <w:b w:val="0"/>
          <w:bCs w:val="0"/>
          <w:noProof w:val="0"/>
          <w:sz w:val="28"/>
          <w:rtl/>
        </w:rPr>
        <w:t xml:space="preserve"> ما يمنع</w:t>
      </w:r>
      <w:r w:rsidR="00FE242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FE242D">
        <w:rPr>
          <w:rFonts w:ascii="Traditional Arabic" w:eastAsia="Calibri" w:hAnsi="Traditional Arabic" w:hint="cs"/>
          <w:b w:val="0"/>
          <w:bCs w:val="0"/>
          <w:noProof w:val="0"/>
          <w:sz w:val="28"/>
          <w:rtl/>
        </w:rPr>
        <w:t>نعم</w:t>
      </w:r>
      <w:r>
        <w:rPr>
          <w:rFonts w:ascii="Traditional Arabic" w:eastAsia="Calibri" w:hAnsi="Traditional Arabic" w:hint="cs"/>
          <w:b w:val="0"/>
          <w:bCs w:val="0"/>
          <w:noProof w:val="0"/>
          <w:sz w:val="28"/>
          <w:rtl/>
        </w:rPr>
        <w:t xml:space="preserve"> مطلوبة وهي التي تحقق العدل والمساواة وتحقق العدل أيضا في الضرر والمساواة فيه</w:t>
      </w:r>
      <w:r w:rsidR="00FE242D">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قد يكون خلعه يعني أكثر إضرار</w:t>
      </w:r>
      <w:r w:rsidR="00FE242D">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من جهة أنه كانوا في السابق </w:t>
      </w:r>
      <w:r w:rsidR="00FE242D">
        <w:rPr>
          <w:rFonts w:ascii="Traditional Arabic" w:eastAsia="Calibri" w:hAnsi="Traditional Arabic" w:hint="cs"/>
          <w:b w:val="0"/>
          <w:bCs w:val="0"/>
          <w:noProof w:val="0"/>
          <w:sz w:val="28"/>
          <w:rtl/>
        </w:rPr>
        <w:t>ليس</w:t>
      </w:r>
      <w:r>
        <w:rPr>
          <w:rFonts w:ascii="Traditional Arabic" w:eastAsia="Calibri" w:hAnsi="Traditional Arabic" w:hint="cs"/>
          <w:b w:val="0"/>
          <w:bCs w:val="0"/>
          <w:noProof w:val="0"/>
          <w:sz w:val="28"/>
          <w:rtl/>
        </w:rPr>
        <w:t xml:space="preserve"> مثلا الآن التركيب أظن </w:t>
      </w:r>
      <w:r w:rsidR="00FE242D">
        <w:rPr>
          <w:rFonts w:ascii="Traditional Arabic" w:eastAsia="Calibri" w:hAnsi="Traditional Arabic" w:hint="cs"/>
          <w:b w:val="0"/>
          <w:bCs w:val="0"/>
          <w:noProof w:val="0"/>
          <w:sz w:val="28"/>
          <w:rtl/>
        </w:rPr>
        <w:t>لا يوجد</w:t>
      </w:r>
      <w:r w:rsidR="006D3362">
        <w:rPr>
          <w:rFonts w:ascii="Traditional Arabic" w:eastAsia="Calibri" w:hAnsi="Traditional Arabic" w:hint="cs"/>
          <w:b w:val="0"/>
          <w:bCs w:val="0"/>
          <w:noProof w:val="0"/>
          <w:sz w:val="28"/>
          <w:rtl/>
        </w:rPr>
        <w:t xml:space="preserve"> تركيب، من أول يركبون أسنان؟!</w:t>
      </w:r>
      <w:r>
        <w:rPr>
          <w:rFonts w:ascii="Traditional Arabic" w:eastAsia="Calibri" w:hAnsi="Traditional Arabic" w:hint="cs"/>
          <w:b w:val="0"/>
          <w:bCs w:val="0"/>
          <w:noProof w:val="0"/>
          <w:sz w:val="28"/>
          <w:rtl/>
        </w:rPr>
        <w:t xml:space="preserve"> يخلعون لكن يركبون؟! </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70317E">
        <w:rPr>
          <w:rFonts w:ascii="Traditional Arabic" w:eastAsia="Calibri" w:hAnsi="Traditional Arabic" w:hint="cs"/>
          <w:b w:val="0"/>
          <w:bCs w:val="0"/>
          <w:noProof w:val="0"/>
          <w:sz w:val="28"/>
          <w:rtl/>
        </w:rPr>
        <w:t>ين؟</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يركبون </w:t>
      </w:r>
      <w:r w:rsidR="006D3362">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يلبسون؟ </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من متى يعني من أي قرن أنت تتكلم؟ </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توجد</w:t>
      </w:r>
      <w:r w:rsidR="0070317E">
        <w:rPr>
          <w:rFonts w:ascii="Traditional Arabic" w:eastAsia="Calibri" w:hAnsi="Traditional Arabic" w:hint="cs"/>
          <w:b w:val="0"/>
          <w:bCs w:val="0"/>
          <w:noProof w:val="0"/>
          <w:sz w:val="28"/>
          <w:rtl/>
        </w:rPr>
        <w:t xml:space="preserve"> كتب في تواريخ الطب تبين هذا.</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ركبوا أنف</w:t>
      </w:r>
      <w:r w:rsidR="006D3362">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lastRenderedPageBreak/>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ما هو أصعب.</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70317E">
        <w:rPr>
          <w:rFonts w:ascii="Traditional Arabic" w:eastAsia="Calibri" w:hAnsi="Traditional Arabic" w:hint="cs"/>
          <w:b w:val="0"/>
          <w:bCs w:val="0"/>
          <w:noProof w:val="0"/>
          <w:sz w:val="28"/>
          <w:rtl/>
        </w:rPr>
        <w:t xml:space="preserve"> أظنها متيسرة.</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التلبيس سهل لكن التركيب وغرس </w:t>
      </w:r>
      <w:r w:rsidR="006D3362">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أظن.</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يقول</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6D3362" w:rsidRPr="006D3362">
        <w:rPr>
          <w:rFonts w:ascii="Traditional Arabic" w:eastAsia="Calibri" w:hAnsi="Traditional Arabic" w:hint="cs"/>
          <w:noProof w:val="0"/>
          <w:sz w:val="28"/>
          <w:rtl/>
        </w:rPr>
        <w:t>"</w:t>
      </w:r>
      <w:r w:rsidRPr="006D3362">
        <w:rPr>
          <w:rFonts w:ascii="Traditional Arabic" w:eastAsia="Calibri" w:hAnsi="Traditional Arabic" w:hint="cs"/>
          <w:noProof w:val="0"/>
          <w:sz w:val="28"/>
          <w:rtl/>
        </w:rPr>
        <w:t>والأضراس والأنياب كالأسنان</w:t>
      </w:r>
      <w:r w:rsidR="006D3362" w:rsidRPr="006D3362">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يعني حكمها واحد</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كسر ضرس</w:t>
      </w:r>
      <w:r w:rsidR="006D3362">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w:t>
      </w:r>
      <w:r w:rsidR="006D3362">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كسر سن</w:t>
      </w:r>
      <w:r w:rsidR="006D3362">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خلع ضرس</w:t>
      </w:r>
      <w:r w:rsidR="006D3362">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w:t>
      </w:r>
      <w:r w:rsidR="006D3362">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خلع سن</w:t>
      </w:r>
      <w:r w:rsidR="006D3362">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w:t>
      </w:r>
      <w:r w:rsidR="006D3362">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فرق أمامي خلفي</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وبعضهم يقدم في الأماميات ويجعل الدية أكبر من الخلفيات التي لا ترى</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الأماميات فيها منفعة جمال ومنفعة استعمال بخلاف الخلفيات إذا </w:t>
      </w:r>
      <w:r w:rsidR="006D3362">
        <w:rPr>
          <w:rFonts w:ascii="Traditional Arabic" w:eastAsia="Calibri" w:hAnsi="Traditional Arabic" w:hint="cs"/>
          <w:b w:val="0"/>
          <w:bCs w:val="0"/>
          <w:noProof w:val="0"/>
          <w:sz w:val="28"/>
          <w:rtl/>
        </w:rPr>
        <w:t>خُلِع</w:t>
      </w:r>
      <w:r>
        <w:rPr>
          <w:rFonts w:ascii="Traditional Arabic" w:eastAsia="Calibri" w:hAnsi="Traditional Arabic" w:hint="cs"/>
          <w:b w:val="0"/>
          <w:bCs w:val="0"/>
          <w:noProof w:val="0"/>
          <w:sz w:val="28"/>
          <w:rtl/>
        </w:rPr>
        <w:t xml:space="preserve"> ضرس </w:t>
      </w:r>
      <w:r w:rsidR="006D3362">
        <w:rPr>
          <w:rFonts w:ascii="Traditional Arabic" w:eastAsia="Calibri" w:hAnsi="Traditional Arabic" w:hint="cs"/>
          <w:b w:val="0"/>
          <w:bCs w:val="0"/>
          <w:noProof w:val="0"/>
          <w:sz w:val="28"/>
          <w:rtl/>
        </w:rPr>
        <w:t>لا</w:t>
      </w:r>
      <w:r>
        <w:rPr>
          <w:rFonts w:ascii="Traditional Arabic" w:eastAsia="Calibri" w:hAnsi="Traditional Arabic" w:hint="cs"/>
          <w:b w:val="0"/>
          <w:bCs w:val="0"/>
          <w:noProof w:val="0"/>
          <w:sz w:val="28"/>
          <w:rtl/>
        </w:rPr>
        <w:t xml:space="preserve"> يدرى </w:t>
      </w:r>
      <w:r w:rsidR="006D3362">
        <w:rPr>
          <w:rFonts w:ascii="Traditional Arabic" w:eastAsia="Calibri" w:hAnsi="Traditional Arabic" w:hint="cs"/>
          <w:b w:val="0"/>
          <w:bCs w:val="0"/>
          <w:noProof w:val="0"/>
          <w:sz w:val="28"/>
          <w:rtl/>
        </w:rPr>
        <w:t>خلع</w:t>
      </w:r>
      <w:r>
        <w:rPr>
          <w:rFonts w:ascii="Traditional Arabic" w:eastAsia="Calibri" w:hAnsi="Traditional Arabic" w:hint="cs"/>
          <w:b w:val="0"/>
          <w:bCs w:val="0"/>
          <w:noProof w:val="0"/>
          <w:sz w:val="28"/>
          <w:rtl/>
        </w:rPr>
        <w:t xml:space="preserve"> منه شيء </w:t>
      </w:r>
      <w:r w:rsidR="006D3362">
        <w:rPr>
          <w:rFonts w:ascii="Traditional Arabic" w:eastAsia="Calibri" w:hAnsi="Traditional Arabic" w:hint="cs"/>
          <w:b w:val="0"/>
          <w:bCs w:val="0"/>
          <w:noProof w:val="0"/>
          <w:sz w:val="28"/>
          <w:rtl/>
        </w:rPr>
        <w:t>أولا؟</w:t>
      </w:r>
      <w:r>
        <w:rPr>
          <w:rFonts w:ascii="Traditional Arabic" w:eastAsia="Calibri" w:hAnsi="Traditional Arabic" w:hint="cs"/>
          <w:b w:val="0"/>
          <w:bCs w:val="0"/>
          <w:noProof w:val="0"/>
          <w:sz w:val="28"/>
          <w:rtl/>
        </w:rPr>
        <w:t xml:space="preserve"> لكن والل</w:t>
      </w:r>
      <w:r w:rsidR="006D3362">
        <w:rPr>
          <w:rFonts w:ascii="Traditional Arabic" w:eastAsia="Calibri" w:hAnsi="Traditional Arabic" w:hint="cs"/>
          <w:b w:val="0"/>
          <w:bCs w:val="0"/>
          <w:noProof w:val="0"/>
          <w:sz w:val="28"/>
          <w:rtl/>
        </w:rPr>
        <w:t>ه أنه في الأكل أنفع من الأماميات،</w:t>
      </w:r>
      <w:r>
        <w:rPr>
          <w:rFonts w:ascii="Traditional Arabic" w:eastAsia="Calibri" w:hAnsi="Traditional Arabic" w:hint="cs"/>
          <w:b w:val="0"/>
          <w:bCs w:val="0"/>
          <w:noProof w:val="0"/>
          <w:sz w:val="28"/>
          <w:rtl/>
        </w:rPr>
        <w:t xml:space="preserve"> </w:t>
      </w:r>
      <w:r w:rsidR="006D3362">
        <w:rPr>
          <w:rFonts w:ascii="Traditional Arabic" w:eastAsia="Calibri" w:hAnsi="Traditional Arabic" w:hint="cs"/>
          <w:b w:val="0"/>
          <w:bCs w:val="0"/>
          <w:noProof w:val="0"/>
          <w:sz w:val="28"/>
          <w:rtl/>
        </w:rPr>
        <w:t>ماذا تقول يا أبا</w:t>
      </w:r>
      <w:r>
        <w:rPr>
          <w:rFonts w:ascii="Traditional Arabic" w:eastAsia="Calibri" w:hAnsi="Traditional Arabic" w:hint="cs"/>
          <w:b w:val="0"/>
          <w:bCs w:val="0"/>
          <w:noProof w:val="0"/>
          <w:sz w:val="28"/>
          <w:rtl/>
        </w:rPr>
        <w:t xml:space="preserve"> عبد الرحمن؟</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النفع للأكل في الخلفيات وفي الجمال والمظهر</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وأيضًا </w:t>
      </w:r>
      <w:r w:rsidR="006D3362">
        <w:rPr>
          <w:rFonts w:ascii="Traditional Arabic" w:eastAsia="Calibri" w:hAnsi="Traditional Arabic" w:hint="cs"/>
          <w:b w:val="0"/>
          <w:bCs w:val="0"/>
          <w:noProof w:val="0"/>
          <w:sz w:val="28"/>
          <w:rtl/>
        </w:rPr>
        <w:t xml:space="preserve">منفعة الكلام لا تنس </w:t>
      </w:r>
      <w:r>
        <w:rPr>
          <w:rFonts w:ascii="Traditional Arabic" w:eastAsia="Calibri" w:hAnsi="Traditional Arabic" w:hint="cs"/>
          <w:b w:val="0"/>
          <w:bCs w:val="0"/>
          <w:noProof w:val="0"/>
          <w:sz w:val="28"/>
          <w:rtl/>
        </w:rPr>
        <w:t>أنه لو خلع من الأماميات شيء تأثر الكلام</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يتأثر </w:t>
      </w:r>
      <w:r w:rsidR="006D3362">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لا؟ طاح منك شيء أنت </w:t>
      </w:r>
      <w:r w:rsidR="006D3362">
        <w:rPr>
          <w:rFonts w:ascii="Traditional Arabic" w:eastAsia="Calibri" w:hAnsi="Traditional Arabic" w:hint="cs"/>
          <w:b w:val="0"/>
          <w:bCs w:val="0"/>
          <w:noProof w:val="0"/>
          <w:sz w:val="28"/>
          <w:rtl/>
        </w:rPr>
        <w:t xml:space="preserve">من </w:t>
      </w:r>
      <w:r>
        <w:rPr>
          <w:rFonts w:ascii="Traditional Arabic" w:eastAsia="Calibri" w:hAnsi="Traditional Arabic" w:hint="cs"/>
          <w:b w:val="0"/>
          <w:bCs w:val="0"/>
          <w:noProof w:val="0"/>
          <w:sz w:val="28"/>
          <w:rtl/>
        </w:rPr>
        <w:t xml:space="preserve">قبل </w:t>
      </w:r>
      <w:r w:rsidR="006D3362">
        <w:rPr>
          <w:rFonts w:ascii="Traditional Arabic" w:eastAsia="Calibri" w:hAnsi="Traditional Arabic" w:hint="cs"/>
          <w:b w:val="0"/>
          <w:bCs w:val="0"/>
          <w:noProof w:val="0"/>
          <w:sz w:val="28"/>
          <w:rtl/>
        </w:rPr>
        <w:t>أو كله.</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الخلفية</w:t>
      </w:r>
      <w:r w:rsidR="0070317E">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لا</w:t>
      </w:r>
      <w:r w:rsidR="0070317E">
        <w:rPr>
          <w:rFonts w:ascii="Traditional Arabic" w:eastAsia="Calibri" w:hAnsi="Traditional Arabic" w:hint="cs"/>
          <w:b w:val="0"/>
          <w:bCs w:val="0"/>
          <w:noProof w:val="0"/>
          <w:sz w:val="28"/>
          <w:rtl/>
        </w:rPr>
        <w:t xml:space="preserve"> ندري عنهن.</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70317E">
        <w:rPr>
          <w:rFonts w:ascii="Traditional Arabic" w:eastAsia="Calibri" w:hAnsi="Traditional Arabic" w:hint="cs"/>
          <w:b w:val="0"/>
          <w:bCs w:val="0"/>
          <w:noProof w:val="0"/>
          <w:sz w:val="28"/>
          <w:rtl/>
        </w:rPr>
        <w:t xml:space="preserve"> أنا </w:t>
      </w:r>
      <w:r>
        <w:rPr>
          <w:rFonts w:ascii="Traditional Arabic" w:eastAsia="Calibri" w:hAnsi="Traditional Arabic" w:hint="cs"/>
          <w:b w:val="0"/>
          <w:bCs w:val="0"/>
          <w:noProof w:val="0"/>
          <w:sz w:val="28"/>
          <w:rtl/>
        </w:rPr>
        <w:t>لا</w:t>
      </w:r>
      <w:r w:rsidR="0070317E">
        <w:rPr>
          <w:rFonts w:ascii="Traditional Arabic" w:eastAsia="Calibri" w:hAnsi="Traditional Arabic" w:hint="cs"/>
          <w:b w:val="0"/>
          <w:bCs w:val="0"/>
          <w:noProof w:val="0"/>
          <w:sz w:val="28"/>
          <w:rtl/>
        </w:rPr>
        <w:t xml:space="preserve"> أقرر</w:t>
      </w:r>
      <w:r>
        <w:rPr>
          <w:rFonts w:ascii="Traditional Arabic" w:eastAsia="Calibri" w:hAnsi="Traditional Arabic" w:hint="cs"/>
          <w:b w:val="0"/>
          <w:bCs w:val="0"/>
          <w:noProof w:val="0"/>
          <w:sz w:val="28"/>
          <w:rtl/>
        </w:rPr>
        <w:t>،</w:t>
      </w:r>
      <w:r w:rsidR="0070317E">
        <w:rPr>
          <w:rFonts w:ascii="Traditional Arabic" w:eastAsia="Calibri" w:hAnsi="Traditional Arabic" w:hint="cs"/>
          <w:b w:val="0"/>
          <w:bCs w:val="0"/>
          <w:noProof w:val="0"/>
          <w:sz w:val="28"/>
          <w:rtl/>
        </w:rPr>
        <w:t xml:space="preserve"> أنا أقول بعضهم يرى أن الأضراس الخلفية أقل من الأمامية</w:t>
      </w:r>
      <w:r>
        <w:rPr>
          <w:rFonts w:ascii="Traditional Arabic" w:eastAsia="Calibri" w:hAnsi="Traditional Arabic" w:hint="cs"/>
          <w:b w:val="0"/>
          <w:bCs w:val="0"/>
          <w:noProof w:val="0"/>
          <w:sz w:val="28"/>
          <w:rtl/>
        </w:rPr>
        <w:t>؛</w:t>
      </w:r>
      <w:r w:rsidR="0070317E">
        <w:rPr>
          <w:rFonts w:ascii="Traditional Arabic" w:eastAsia="Calibri" w:hAnsi="Traditional Arabic" w:hint="cs"/>
          <w:b w:val="0"/>
          <w:bCs w:val="0"/>
          <w:noProof w:val="0"/>
          <w:sz w:val="28"/>
          <w:rtl/>
        </w:rPr>
        <w:t xml:space="preserve"> لأن النفع في الأمامية إضافة إلى المنفعة المحسوسة الجمال وأثر ذلك على الكلام لا شك أنه مؤثر</w:t>
      </w:r>
      <w:r>
        <w:rPr>
          <w:rFonts w:ascii="Traditional Arabic" w:eastAsia="Calibri" w:hAnsi="Traditional Arabic" w:hint="cs"/>
          <w:b w:val="0"/>
          <w:bCs w:val="0"/>
          <w:noProof w:val="0"/>
          <w:sz w:val="28"/>
          <w:rtl/>
        </w:rPr>
        <w:t>،</w:t>
      </w:r>
      <w:r w:rsidR="0070317E">
        <w:rPr>
          <w:rFonts w:ascii="Traditional Arabic" w:eastAsia="Calibri" w:hAnsi="Traditional Arabic" w:hint="cs"/>
          <w:b w:val="0"/>
          <w:bCs w:val="0"/>
          <w:noProof w:val="0"/>
          <w:sz w:val="28"/>
          <w:rtl/>
        </w:rPr>
        <w:t xml:space="preserve"> لكنهم سو</w:t>
      </w:r>
      <w:r>
        <w:rPr>
          <w:rFonts w:ascii="Traditional Arabic" w:eastAsia="Calibri" w:hAnsi="Traditional Arabic" w:hint="cs"/>
          <w:b w:val="0"/>
          <w:bCs w:val="0"/>
          <w:noProof w:val="0"/>
          <w:sz w:val="28"/>
          <w:rtl/>
        </w:rPr>
        <w:t>وا بينها،</w:t>
      </w:r>
      <w:r w:rsidR="0070317E">
        <w:rPr>
          <w:rFonts w:ascii="Traditional Arabic" w:eastAsia="Calibri" w:hAnsi="Traditional Arabic" w:hint="cs"/>
          <w:b w:val="0"/>
          <w:bCs w:val="0"/>
          <w:noProof w:val="0"/>
          <w:sz w:val="28"/>
          <w:rtl/>
        </w:rPr>
        <w:t xml:space="preserve"> قال</w:t>
      </w:r>
      <w:r>
        <w:rPr>
          <w:rFonts w:ascii="Traditional Arabic" w:eastAsia="Calibri" w:hAnsi="Traditional Arabic" w:hint="cs"/>
          <w:b w:val="0"/>
          <w:bCs w:val="0"/>
          <w:noProof w:val="0"/>
          <w:sz w:val="28"/>
          <w:rtl/>
        </w:rPr>
        <w:t>:</w:t>
      </w:r>
      <w:r w:rsidR="0070317E">
        <w:rPr>
          <w:rFonts w:ascii="Traditional Arabic" w:eastAsia="Calibri" w:hAnsi="Traditional Arabic" w:hint="cs"/>
          <w:b w:val="0"/>
          <w:bCs w:val="0"/>
          <w:noProof w:val="0"/>
          <w:sz w:val="28"/>
          <w:rtl/>
        </w:rPr>
        <w:t xml:space="preserve"> </w:t>
      </w:r>
      <w:r w:rsidRPr="006D3362">
        <w:rPr>
          <w:rFonts w:ascii="Traditional Arabic" w:eastAsia="Calibri" w:hAnsi="Traditional Arabic" w:hint="cs"/>
          <w:noProof w:val="0"/>
          <w:sz w:val="28"/>
          <w:rtl/>
        </w:rPr>
        <w:t>"</w:t>
      </w:r>
      <w:r w:rsidR="0070317E" w:rsidRPr="006D3362">
        <w:rPr>
          <w:rFonts w:ascii="Traditional Arabic" w:eastAsia="Calibri" w:hAnsi="Traditional Arabic" w:hint="cs"/>
          <w:noProof w:val="0"/>
          <w:sz w:val="28"/>
          <w:rtl/>
        </w:rPr>
        <w:t>والأضراس والأنياب كالأسنان وفي اليدين الدية</w:t>
      </w:r>
      <w:r w:rsidRPr="006D3362">
        <w:rPr>
          <w:rFonts w:ascii="Traditional Arabic" w:eastAsia="Calibri" w:hAnsi="Traditional Arabic" w:hint="cs"/>
          <w:noProof w:val="0"/>
          <w:sz w:val="28"/>
          <w:rtl/>
        </w:rPr>
        <w:t>"</w:t>
      </w:r>
      <w:r w:rsidR="0070317E">
        <w:rPr>
          <w:rFonts w:ascii="Traditional Arabic" w:eastAsia="Calibri" w:hAnsi="Traditional Arabic" w:hint="cs"/>
          <w:b w:val="0"/>
          <w:bCs w:val="0"/>
          <w:noProof w:val="0"/>
          <w:sz w:val="28"/>
          <w:rtl/>
        </w:rPr>
        <w:t xml:space="preserve"> من أي موضع من الكتف أو من المرفق أو من المفصل الرسغ.</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70317E">
        <w:rPr>
          <w:rFonts w:ascii="Traditional Arabic" w:eastAsia="Calibri" w:hAnsi="Traditional Arabic" w:hint="cs"/>
          <w:b w:val="0"/>
          <w:bCs w:val="0"/>
          <w:noProof w:val="0"/>
          <w:sz w:val="28"/>
          <w:rtl/>
        </w:rPr>
        <w:t xml:space="preserve"> إلى الكتف يد وإلى المرفق يد وإلى المفصل يد.</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نعم والسجود على اليدين واليد في الوضوء إلى المرفق</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والزهري يقول إلى المنكب واللغة تحتمل ذلك كله</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فإذا قطع من المنكبين دية </w:t>
      </w:r>
      <w:r w:rsidR="006D3362">
        <w:rPr>
          <w:rFonts w:ascii="Traditional Arabic" w:eastAsia="Calibri" w:hAnsi="Traditional Arabic" w:hint="cs"/>
          <w:b w:val="0"/>
          <w:bCs w:val="0"/>
          <w:noProof w:val="0"/>
          <w:sz w:val="28"/>
          <w:rtl/>
        </w:rPr>
        <w:t>أو</w:t>
      </w:r>
      <w:r>
        <w:rPr>
          <w:rFonts w:ascii="Traditional Arabic" w:eastAsia="Calibri" w:hAnsi="Traditional Arabic" w:hint="cs"/>
          <w:b w:val="0"/>
          <w:bCs w:val="0"/>
          <w:noProof w:val="0"/>
          <w:sz w:val="28"/>
          <w:rtl/>
        </w:rPr>
        <w:t xml:space="preserve"> أكثر؟ قطع من المرفقين</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قطع من المفصل من الرسغ اليد تحتمل ذلك كله.</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وقال مادام س</w:t>
      </w:r>
      <w:r w:rsidR="0070317E">
        <w:rPr>
          <w:rFonts w:ascii="Traditional Arabic" w:eastAsia="Calibri" w:hAnsi="Traditional Arabic" w:hint="cs"/>
          <w:b w:val="0"/>
          <w:bCs w:val="0"/>
          <w:noProof w:val="0"/>
          <w:sz w:val="28"/>
          <w:rtl/>
        </w:rPr>
        <w:t xml:space="preserve">يأخذون دية </w:t>
      </w:r>
      <w:r>
        <w:rPr>
          <w:rFonts w:ascii="Traditional Arabic" w:eastAsia="Calibri" w:hAnsi="Traditional Arabic" w:hint="cs"/>
          <w:b w:val="0"/>
          <w:bCs w:val="0"/>
          <w:noProof w:val="0"/>
          <w:sz w:val="28"/>
          <w:rtl/>
        </w:rPr>
        <w:t>س</w:t>
      </w:r>
      <w:r w:rsidR="0070317E">
        <w:rPr>
          <w:rFonts w:ascii="Traditional Arabic" w:eastAsia="Calibri" w:hAnsi="Traditional Arabic" w:hint="cs"/>
          <w:b w:val="0"/>
          <w:bCs w:val="0"/>
          <w:noProof w:val="0"/>
          <w:sz w:val="28"/>
          <w:rtl/>
        </w:rPr>
        <w:t>أقطع الباقي.</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لا يمكن.</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يركِّب منكب</w:t>
      </w:r>
      <w:r w:rsidR="006D3362">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0317E">
        <w:rPr>
          <w:rFonts w:ascii="Traditional Arabic" w:eastAsia="Calibri" w:hAnsi="Traditional Arabic" w:hint="cs"/>
          <w:b w:val="0"/>
          <w:bCs w:val="0"/>
          <w:noProof w:val="0"/>
          <w:sz w:val="28"/>
          <w:rtl/>
        </w:rPr>
        <w:t xml:space="preserve"> هو؟ يعني تقسم اليد إلى ثلاثة أقسام فيكون </w:t>
      </w:r>
      <w:r>
        <w:rPr>
          <w:rFonts w:ascii="Traditional Arabic" w:eastAsia="Calibri" w:hAnsi="Traditional Arabic" w:hint="cs"/>
          <w:b w:val="0"/>
          <w:bCs w:val="0"/>
          <w:noProof w:val="0"/>
          <w:sz w:val="28"/>
          <w:rtl/>
        </w:rPr>
        <w:t>الثلث إلى الرسغ</w:t>
      </w:r>
      <w:r w:rsidR="0070317E">
        <w:rPr>
          <w:rFonts w:ascii="Traditional Arabic" w:eastAsia="Calibri" w:hAnsi="Traditional Arabic" w:hint="cs"/>
          <w:b w:val="0"/>
          <w:bCs w:val="0"/>
          <w:noProof w:val="0"/>
          <w:sz w:val="28"/>
          <w:rtl/>
        </w:rPr>
        <w:t>؟</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w:t>
      </w:r>
      <w:r w:rsidR="0070317E">
        <w:rPr>
          <w:rFonts w:ascii="Traditional Arabic" w:eastAsia="Calibri" w:hAnsi="Traditional Arabic" w:hint="cs"/>
          <w:b w:val="0"/>
          <w:bCs w:val="0"/>
          <w:noProof w:val="0"/>
          <w:sz w:val="28"/>
          <w:rtl/>
        </w:rPr>
        <w:t xml:space="preserve"> مطلب</w:t>
      </w:r>
      <w:r>
        <w:rPr>
          <w:rFonts w:ascii="Traditional Arabic" w:eastAsia="Calibri" w:hAnsi="Traditional Arabic" w:hint="cs"/>
          <w:b w:val="0"/>
          <w:bCs w:val="0"/>
          <w:noProof w:val="0"/>
          <w:sz w:val="28"/>
          <w:rtl/>
        </w:rPr>
        <w:t>ا</w:t>
      </w:r>
      <w:r w:rsidR="0070317E">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سنرى</w:t>
      </w:r>
      <w:r w:rsidR="0070317E">
        <w:rPr>
          <w:rFonts w:ascii="Traditional Arabic" w:eastAsia="Calibri" w:hAnsi="Traditional Arabic" w:hint="cs"/>
          <w:b w:val="0"/>
          <w:bCs w:val="0"/>
          <w:noProof w:val="0"/>
          <w:sz w:val="28"/>
          <w:rtl/>
        </w:rPr>
        <w:t xml:space="preserve"> كلام المغني </w:t>
      </w:r>
      <w:r>
        <w:rPr>
          <w:rFonts w:ascii="Traditional Arabic" w:eastAsia="Calibri" w:hAnsi="Traditional Arabic" w:hint="cs"/>
          <w:b w:val="0"/>
          <w:bCs w:val="0"/>
          <w:noProof w:val="0"/>
          <w:sz w:val="28"/>
          <w:rtl/>
        </w:rPr>
        <w:t>ماذا</w:t>
      </w:r>
      <w:r w:rsidR="0070317E">
        <w:rPr>
          <w:rFonts w:ascii="Traditional Arabic" w:eastAsia="Calibri" w:hAnsi="Traditional Arabic" w:hint="cs"/>
          <w:b w:val="0"/>
          <w:bCs w:val="0"/>
          <w:noProof w:val="0"/>
          <w:sz w:val="28"/>
          <w:rtl/>
        </w:rPr>
        <w:t xml:space="preserve"> يقول؟</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70317E"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فالدية</w:t>
      </w:r>
      <w:r w:rsidR="006D3362">
        <w:rPr>
          <w:rFonts w:ascii="Traditional Arabic" w:eastAsia="Calibri" w:hAnsi="Traditional Arabic" w:hint="cs"/>
          <w:b w:val="0"/>
          <w:bCs w:val="0"/>
          <w:noProof w:val="0"/>
          <w:sz w:val="28"/>
          <w:rtl/>
        </w:rPr>
        <w:t>.</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والزائد.</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0317E">
        <w:rPr>
          <w:rFonts w:ascii="Traditional Arabic" w:eastAsia="Calibri" w:hAnsi="Traditional Arabic" w:hint="cs"/>
          <w:b w:val="0"/>
          <w:bCs w:val="0"/>
          <w:noProof w:val="0"/>
          <w:sz w:val="28"/>
          <w:rtl/>
        </w:rPr>
        <w:t xml:space="preserve"> هو؟</w:t>
      </w:r>
    </w:p>
    <w:p w:rsidR="0070317E" w:rsidRPr="007E2DF0" w:rsidRDefault="0070317E" w:rsidP="0070317E">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0317E"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3D3716">
        <w:rPr>
          <w:rFonts w:ascii="Traditional Arabic" w:eastAsia="Calibri" w:hAnsi="Traditional Arabic" w:hint="cs"/>
          <w:b w:val="0"/>
          <w:bCs w:val="0"/>
          <w:noProof w:val="0"/>
          <w:sz w:val="28"/>
          <w:rtl/>
        </w:rPr>
        <w:t xml:space="preserve"> يقول؟</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هذا فهمهم وهم أهل اللغة.</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يعني استقرت الدية بالقطع من المفصل.</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3D3716">
        <w:rPr>
          <w:rFonts w:ascii="Traditional Arabic" w:eastAsia="Calibri" w:hAnsi="Traditional Arabic" w:hint="cs"/>
          <w:b w:val="0"/>
          <w:bCs w:val="0"/>
          <w:noProof w:val="0"/>
          <w:sz w:val="28"/>
          <w:rtl/>
        </w:rPr>
        <w:t xml:space="preserve"> تقدم هذا.</w:t>
      </w:r>
    </w:p>
    <w:p w:rsidR="003D3716" w:rsidRDefault="003D3716"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قال</w:t>
      </w:r>
      <w:r w:rsidR="006D336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6D3362" w:rsidRPr="006D3362">
        <w:rPr>
          <w:rFonts w:ascii="Traditional Arabic" w:eastAsia="Calibri" w:hAnsi="Traditional Arabic" w:hint="cs"/>
          <w:noProof w:val="0"/>
          <w:sz w:val="28"/>
          <w:rtl/>
        </w:rPr>
        <w:t>"</w:t>
      </w:r>
      <w:r w:rsidRPr="006D3362">
        <w:rPr>
          <w:rFonts w:ascii="Traditional Arabic" w:eastAsia="Calibri" w:hAnsi="Traditional Arabic" w:hint="cs"/>
          <w:noProof w:val="0"/>
          <w:sz w:val="28"/>
          <w:rtl/>
        </w:rPr>
        <w:t>وفي اليدين الدية وفي الثديين الدية</w:t>
      </w:r>
      <w:r w:rsidR="006D3362" w:rsidRPr="006D3362">
        <w:rPr>
          <w:rFonts w:ascii="Traditional Arabic" w:eastAsia="Calibri" w:hAnsi="Traditional Arabic" w:hint="cs"/>
          <w:noProof w:val="0"/>
          <w:sz w:val="28"/>
          <w:rtl/>
        </w:rPr>
        <w:t>"</w:t>
      </w:r>
      <w:r w:rsidRPr="006D3362">
        <w:rPr>
          <w:rFonts w:ascii="Traditional Arabic" w:eastAsia="Calibri" w:hAnsi="Traditional Arabic" w:hint="cs"/>
          <w:noProof w:val="0"/>
          <w:sz w:val="28"/>
          <w:rtl/>
        </w:rPr>
        <w:t>.</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مقطوعة من الأصل؟ </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6D3362" w:rsidP="002C20D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الذي قطع الكف</w:t>
      </w:r>
      <w:r w:rsidR="003D3716">
        <w:rPr>
          <w:rFonts w:ascii="Traditional Arabic" w:eastAsia="Calibri" w:hAnsi="Traditional Arabic" w:hint="cs"/>
          <w:b w:val="0"/>
          <w:bCs w:val="0"/>
          <w:noProof w:val="0"/>
          <w:sz w:val="28"/>
          <w:rtl/>
        </w:rPr>
        <w:t>؟</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6D336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حكومة كما لو قطعها من قطعها إلى الكف.</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F9603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الأصل أن اليد كما تطلق إلى المنكب تطلق إلى المرفق</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في آية الوضوء تطلق إلى المفصل</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في السرقة</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وفي التيمم</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F96037">
        <w:rPr>
          <w:rFonts w:ascii="Traditional Arabic" w:eastAsia="Calibri" w:hAnsi="Traditional Arabic" w:hint="cs"/>
          <w:b w:val="0"/>
          <w:bCs w:val="0"/>
          <w:noProof w:val="0"/>
          <w:sz w:val="28"/>
          <w:rtl/>
        </w:rPr>
        <w:t xml:space="preserve">وفي غيرها </w:t>
      </w:r>
      <w:r>
        <w:rPr>
          <w:rFonts w:ascii="Traditional Arabic" w:eastAsia="Calibri" w:hAnsi="Traditional Arabic" w:hint="cs"/>
          <w:b w:val="0"/>
          <w:bCs w:val="0"/>
          <w:noProof w:val="0"/>
          <w:sz w:val="28"/>
          <w:rtl/>
        </w:rPr>
        <w:t>فهي المسمى أشمل</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الآن لما تقطع يد سارق إلى المفصل قطعت يده أو بعض يده؟ يده</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الشريف الرضي في الأمالي قال تقطع اليد في السرقة إلى الأصابع إلى أصول الأصابع هذه اليد عنده</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ونعرف </w:t>
      </w:r>
      <w:r w:rsidR="00F96037">
        <w:rPr>
          <w:rFonts w:ascii="Traditional Arabic" w:eastAsia="Calibri" w:hAnsi="Traditional Arabic" w:hint="cs"/>
          <w:b w:val="0"/>
          <w:bCs w:val="0"/>
          <w:noProof w:val="0"/>
          <w:sz w:val="28"/>
          <w:rtl/>
        </w:rPr>
        <w:t>أنه</w:t>
      </w:r>
      <w:r>
        <w:rPr>
          <w:rFonts w:ascii="Traditional Arabic" w:eastAsia="Calibri" w:hAnsi="Traditional Arabic" w:hint="cs"/>
          <w:b w:val="0"/>
          <w:bCs w:val="0"/>
          <w:noProof w:val="0"/>
          <w:sz w:val="28"/>
          <w:rtl/>
        </w:rPr>
        <w:t xml:space="preserve"> رافضي وعلى هذا من سجد على أصابعه هل نقول أنه حقق السجود على الأعضاء السبعة وهذا كثير</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كثير من يسجد على الأصابع ما سجد</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اليد المراد بها الراحة هذا الأصل والأصابع تبع كما أن الأنف تبع للجبهة.</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F9603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سجود </w:t>
      </w:r>
      <w:r w:rsidR="00F96037">
        <w:rPr>
          <w:rFonts w:ascii="Traditional Arabic" w:eastAsia="Calibri" w:hAnsi="Traditional Arabic" w:hint="cs"/>
          <w:b w:val="0"/>
          <w:bCs w:val="0"/>
          <w:noProof w:val="0"/>
          <w:sz w:val="28"/>
          <w:rtl/>
        </w:rPr>
        <w:t>ال</w:t>
      </w:r>
      <w:r>
        <w:rPr>
          <w:rFonts w:ascii="Traditional Arabic" w:eastAsia="Calibri" w:hAnsi="Traditional Arabic" w:hint="cs"/>
          <w:b w:val="0"/>
          <w:bCs w:val="0"/>
          <w:noProof w:val="0"/>
          <w:sz w:val="28"/>
          <w:rtl/>
        </w:rPr>
        <w:t>تلاوة سنة أمره أخف</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لكن في الفريضة </w:t>
      </w:r>
      <w:r w:rsidR="00F96037">
        <w:rPr>
          <w:rFonts w:ascii="Traditional Arabic" w:eastAsia="Calibri" w:hAnsi="Traditional Arabic" w:hint="cs"/>
          <w:b w:val="0"/>
          <w:bCs w:val="0"/>
          <w:noProof w:val="0"/>
          <w:sz w:val="28"/>
          <w:rtl/>
        </w:rPr>
        <w:t>نحن</w:t>
      </w:r>
      <w:r>
        <w:rPr>
          <w:rFonts w:ascii="Traditional Arabic" w:eastAsia="Calibri" w:hAnsi="Traditional Arabic" w:hint="cs"/>
          <w:b w:val="0"/>
          <w:bCs w:val="0"/>
          <w:noProof w:val="0"/>
          <w:sz w:val="28"/>
          <w:rtl/>
        </w:rPr>
        <w:t xml:space="preserve"> </w:t>
      </w:r>
      <w:r w:rsidR="00F96037">
        <w:rPr>
          <w:rFonts w:ascii="Traditional Arabic" w:eastAsia="Calibri" w:hAnsi="Traditional Arabic" w:hint="cs"/>
          <w:b w:val="0"/>
          <w:bCs w:val="0"/>
          <w:noProof w:val="0"/>
          <w:sz w:val="28"/>
          <w:rtl/>
        </w:rPr>
        <w:t>رأينا</w:t>
      </w:r>
      <w:r>
        <w:rPr>
          <w:rFonts w:ascii="Traditional Arabic" w:eastAsia="Calibri" w:hAnsi="Traditional Arabic" w:hint="cs"/>
          <w:b w:val="0"/>
          <w:bCs w:val="0"/>
          <w:noProof w:val="0"/>
          <w:sz w:val="28"/>
          <w:rtl/>
        </w:rPr>
        <w:t xml:space="preserve"> من ينتسب إلى المشيخة ويفتي الناس يسجد على الأصابع.</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3D3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إلى المنكب هذا الأصل</w:t>
      </w:r>
      <w:r w:rsidR="00F9603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الصحابة لما نزلت آية التيمم مسحوا إلى المناكب وهم عرب لك</w:t>
      </w:r>
      <w:r w:rsidR="00F96037">
        <w:rPr>
          <w:rFonts w:ascii="Traditional Arabic" w:eastAsia="Calibri" w:hAnsi="Traditional Arabic" w:hint="cs"/>
          <w:b w:val="0"/>
          <w:bCs w:val="0"/>
          <w:noProof w:val="0"/>
          <w:sz w:val="28"/>
          <w:rtl/>
        </w:rPr>
        <w:t>نها كما تطلق إلى ذلك الموضع تطلق</w:t>
      </w:r>
      <w:r>
        <w:rPr>
          <w:rFonts w:ascii="Traditional Arabic" w:eastAsia="Calibri" w:hAnsi="Traditional Arabic" w:hint="cs"/>
          <w:b w:val="0"/>
          <w:bCs w:val="0"/>
          <w:noProof w:val="0"/>
          <w:sz w:val="28"/>
          <w:rtl/>
        </w:rPr>
        <w:t xml:space="preserve"> على ما دونه.</w:t>
      </w:r>
    </w:p>
    <w:p w:rsidR="003D3716" w:rsidRDefault="00F96037" w:rsidP="00F96037">
      <w:pPr>
        <w:tabs>
          <w:tab w:val="left" w:pos="720"/>
        </w:tabs>
        <w:spacing w:before="120" w:after="120" w:line="240" w:lineRule="atLeast"/>
        <w:rPr>
          <w:rFonts w:ascii="Traditional Arabic" w:eastAsia="Calibri" w:hAnsi="Traditional Arabic"/>
          <w:b w:val="0"/>
          <w:bCs w:val="0"/>
          <w:noProof w:val="0"/>
          <w:sz w:val="28"/>
          <w:rtl/>
        </w:rPr>
      </w:pPr>
      <w:r w:rsidRPr="00F96037">
        <w:rPr>
          <w:rFonts w:ascii="Traditional Arabic" w:eastAsia="Calibri" w:hAnsi="Traditional Arabic" w:hint="cs"/>
          <w:noProof w:val="0"/>
          <w:sz w:val="28"/>
          <w:rtl/>
        </w:rPr>
        <w:t>"</w:t>
      </w:r>
      <w:r w:rsidR="003D3716" w:rsidRPr="00F96037">
        <w:rPr>
          <w:rFonts w:ascii="Traditional Arabic" w:eastAsia="Calibri" w:hAnsi="Traditional Arabic" w:hint="cs"/>
          <w:noProof w:val="0"/>
          <w:sz w:val="28"/>
          <w:rtl/>
        </w:rPr>
        <w:t>وفي الثديين الدية</w:t>
      </w:r>
      <w:r w:rsidRPr="00F96037">
        <w:rPr>
          <w:rFonts w:ascii="Traditional Arabic" w:eastAsia="Calibri" w:hAnsi="Traditional Arabic" w:hint="cs"/>
          <w:noProof w:val="0"/>
          <w:sz w:val="28"/>
          <w:rtl/>
        </w:rPr>
        <w:t>"</w:t>
      </w:r>
      <w:r w:rsidR="003D3716">
        <w:rPr>
          <w:rFonts w:ascii="Traditional Arabic" w:eastAsia="Calibri" w:hAnsi="Traditional Arabic" w:hint="cs"/>
          <w:b w:val="0"/>
          <w:bCs w:val="0"/>
          <w:noProof w:val="0"/>
          <w:sz w:val="28"/>
          <w:rtl/>
        </w:rPr>
        <w:t xml:space="preserve"> سواء كان من رجل أو امرأة</w:t>
      </w:r>
      <w:r>
        <w:rPr>
          <w:rFonts w:ascii="Traditional Arabic" w:eastAsia="Calibri" w:hAnsi="Traditional Arabic" w:hint="cs"/>
          <w:b w:val="0"/>
          <w:bCs w:val="0"/>
          <w:noProof w:val="0"/>
          <w:sz w:val="28"/>
          <w:rtl/>
        </w:rPr>
        <w:t>،</w:t>
      </w:r>
      <w:r w:rsidR="003D3716">
        <w:rPr>
          <w:rFonts w:ascii="Traditional Arabic" w:eastAsia="Calibri" w:hAnsi="Traditional Arabic" w:hint="cs"/>
          <w:b w:val="0"/>
          <w:bCs w:val="0"/>
          <w:noProof w:val="0"/>
          <w:sz w:val="28"/>
          <w:rtl/>
        </w:rPr>
        <w:t xml:space="preserve"> ولأن لأنهما اثنان في البدن فيكون في كل واحد منهما نصف الدية</w:t>
      </w:r>
      <w:r>
        <w:rPr>
          <w:rFonts w:ascii="Traditional Arabic" w:eastAsia="Calibri" w:hAnsi="Traditional Arabic" w:hint="cs"/>
          <w:b w:val="0"/>
          <w:bCs w:val="0"/>
          <w:noProof w:val="0"/>
          <w:sz w:val="28"/>
          <w:rtl/>
        </w:rPr>
        <w:t>،</w:t>
      </w:r>
      <w:r w:rsidR="003D3716">
        <w:rPr>
          <w:rFonts w:ascii="Traditional Arabic" w:eastAsia="Calibri" w:hAnsi="Traditional Arabic" w:hint="cs"/>
          <w:b w:val="0"/>
          <w:bCs w:val="0"/>
          <w:noProof w:val="0"/>
          <w:sz w:val="28"/>
          <w:rtl/>
        </w:rPr>
        <w:t xml:space="preserve"> فقد سوى هنا بين الرجل والمرأة لكن ثدي المرأة فيه منفعة وثدي الرجل ليس </w:t>
      </w:r>
      <w:r w:rsidR="003D3716">
        <w:rPr>
          <w:rFonts w:ascii="Traditional Arabic" w:eastAsia="Calibri" w:hAnsi="Traditional Arabic" w:hint="cs"/>
          <w:b w:val="0"/>
          <w:bCs w:val="0"/>
          <w:noProof w:val="0"/>
          <w:sz w:val="28"/>
          <w:rtl/>
        </w:rPr>
        <w:lastRenderedPageBreak/>
        <w:t>فيه نفس المنفعة</w:t>
      </w:r>
      <w:r>
        <w:rPr>
          <w:rFonts w:ascii="Traditional Arabic" w:eastAsia="Calibri" w:hAnsi="Traditional Arabic" w:hint="cs"/>
          <w:b w:val="0"/>
          <w:bCs w:val="0"/>
          <w:noProof w:val="0"/>
          <w:sz w:val="28"/>
          <w:rtl/>
        </w:rPr>
        <w:t>،</w:t>
      </w:r>
      <w:r w:rsidR="003D3716">
        <w:rPr>
          <w:rFonts w:ascii="Traditional Arabic" w:eastAsia="Calibri" w:hAnsi="Traditional Arabic" w:hint="cs"/>
          <w:b w:val="0"/>
          <w:bCs w:val="0"/>
          <w:noProof w:val="0"/>
          <w:sz w:val="28"/>
          <w:rtl/>
        </w:rPr>
        <w:t xml:space="preserve"> ليس في ثدي الرجل نفس المنفعة</w:t>
      </w:r>
      <w:r>
        <w:rPr>
          <w:rFonts w:ascii="Traditional Arabic" w:eastAsia="Calibri" w:hAnsi="Traditional Arabic" w:hint="cs"/>
          <w:b w:val="0"/>
          <w:bCs w:val="0"/>
          <w:noProof w:val="0"/>
          <w:sz w:val="28"/>
          <w:rtl/>
        </w:rPr>
        <w:t>،</w:t>
      </w:r>
      <w:r w:rsidR="003D3716">
        <w:rPr>
          <w:rFonts w:ascii="Traditional Arabic" w:eastAsia="Calibri" w:hAnsi="Traditional Arabic" w:hint="cs"/>
          <w:b w:val="0"/>
          <w:bCs w:val="0"/>
          <w:noProof w:val="0"/>
          <w:sz w:val="28"/>
          <w:rtl/>
        </w:rPr>
        <w:t xml:space="preserve"> مسأ</w:t>
      </w:r>
      <w:r>
        <w:rPr>
          <w:rFonts w:ascii="Traditional Arabic" w:eastAsia="Calibri" w:hAnsi="Traditional Arabic" w:hint="cs"/>
          <w:b w:val="0"/>
          <w:bCs w:val="0"/>
          <w:noProof w:val="0"/>
          <w:sz w:val="28"/>
          <w:rtl/>
        </w:rPr>
        <w:t>لة الرضاع ومسألة اللبن فرق بين الرجل</w:t>
      </w:r>
      <w:r w:rsidR="003D3716">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والمرأة، </w:t>
      </w:r>
      <w:r w:rsidR="003D3716">
        <w:rPr>
          <w:rFonts w:ascii="Traditional Arabic" w:eastAsia="Calibri" w:hAnsi="Traditional Arabic" w:hint="cs"/>
          <w:b w:val="0"/>
          <w:bCs w:val="0"/>
          <w:noProof w:val="0"/>
          <w:sz w:val="28"/>
          <w:rtl/>
        </w:rPr>
        <w:t>وهنا سوَّى بينهما فهل تُلحَظ هذه المنفعة فيقال تختلف دية ثدي الرجل عن دية المرأة باعتبار أن هذه فيها منفعة وثدي الرجل كالعين القائمة واليد الشلاء التي لا تنفع أو نقول مثل ما قال</w:t>
      </w:r>
      <w:r>
        <w:rPr>
          <w:rFonts w:ascii="Traditional Arabic" w:eastAsia="Calibri" w:hAnsi="Traditional Arabic" w:hint="cs"/>
          <w:b w:val="0"/>
          <w:bCs w:val="0"/>
          <w:noProof w:val="0"/>
          <w:sz w:val="28"/>
          <w:rtl/>
        </w:rPr>
        <w:t>،</w:t>
      </w:r>
      <w:r w:rsidR="003D3716">
        <w:rPr>
          <w:rFonts w:ascii="Traditional Arabic" w:eastAsia="Calibri" w:hAnsi="Traditional Arabic" w:hint="cs"/>
          <w:b w:val="0"/>
          <w:bCs w:val="0"/>
          <w:noProof w:val="0"/>
          <w:sz w:val="28"/>
          <w:rtl/>
        </w:rPr>
        <w:t xml:space="preserve"> لو كان له دليل </w:t>
      </w:r>
      <w:r>
        <w:rPr>
          <w:rFonts w:ascii="Traditional Arabic" w:eastAsia="Calibri" w:hAnsi="Traditional Arabic" w:hint="cs"/>
          <w:b w:val="0"/>
          <w:bCs w:val="0"/>
          <w:noProof w:val="0"/>
          <w:sz w:val="28"/>
          <w:rtl/>
        </w:rPr>
        <w:t>ماذا</w:t>
      </w:r>
      <w:r w:rsidR="003D3716">
        <w:rPr>
          <w:rFonts w:ascii="Traditional Arabic" w:eastAsia="Calibri" w:hAnsi="Traditional Arabic" w:hint="cs"/>
          <w:b w:val="0"/>
          <w:bCs w:val="0"/>
          <w:noProof w:val="0"/>
          <w:sz w:val="28"/>
          <w:rtl/>
        </w:rPr>
        <w:t xml:space="preserve"> يقول؟</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3D3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فيه شك..</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F96037" w:rsidP="003D3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3D3716">
        <w:rPr>
          <w:rFonts w:ascii="Traditional Arabic" w:eastAsia="Calibri" w:hAnsi="Traditional Arabic" w:hint="cs"/>
          <w:b w:val="0"/>
          <w:bCs w:val="0"/>
          <w:noProof w:val="0"/>
          <w:sz w:val="28"/>
          <w:rtl/>
        </w:rPr>
        <w:t xml:space="preserve"> هو؟</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3D3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اقرأ.</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F9603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كالإصبع </w:t>
      </w:r>
      <w:r w:rsidR="00F96037">
        <w:rPr>
          <w:rFonts w:ascii="Traditional Arabic" w:eastAsia="Calibri" w:hAnsi="Traditional Arabic" w:hint="cs"/>
          <w:b w:val="0"/>
          <w:bCs w:val="0"/>
          <w:noProof w:val="0"/>
          <w:sz w:val="28"/>
          <w:rtl/>
        </w:rPr>
        <w:t>طيب والمرأة.</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F9603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 المنفعة زالت لأنه لا يمكن الرضاع إلا عن طريقهم.</w:t>
      </w:r>
    </w:p>
    <w:p w:rsidR="003D3716" w:rsidRPr="003D3716" w:rsidRDefault="00F96037" w:rsidP="003D3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كمل نشوف</w:t>
      </w:r>
      <w:r w:rsidR="003D3716" w:rsidRPr="003D3716">
        <w:rPr>
          <w:rFonts w:ascii="Traditional Arabic" w:eastAsia="Calibri" w:hAnsi="Traditional Arabic" w:hint="cs"/>
          <w:b w:val="0"/>
          <w:bCs w:val="0"/>
          <w:noProof w:val="0"/>
          <w:sz w:val="28"/>
          <w:rtl/>
        </w:rPr>
        <w:t xml:space="preserve">. </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3D3716" w:rsidP="003D3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عموما المسألة مبحوثة يعني المنفعة في ثدي المرأة دون ثدي الرجل مع التسوية بينهما.</w:t>
      </w:r>
    </w:p>
    <w:p w:rsidR="003D3716" w:rsidRPr="007E2DF0" w:rsidRDefault="003D3716" w:rsidP="003D371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3D3716" w:rsidRDefault="00F96037" w:rsidP="002837A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والله الحكومة أظهر،</w:t>
      </w:r>
      <w:r w:rsidR="003D3716">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ليست</w:t>
      </w:r>
      <w:r w:rsidR="003D3716">
        <w:rPr>
          <w:rFonts w:ascii="Traditional Arabic" w:eastAsia="Calibri" w:hAnsi="Traditional Arabic" w:hint="cs"/>
          <w:b w:val="0"/>
          <w:bCs w:val="0"/>
          <w:noProof w:val="0"/>
          <w:sz w:val="28"/>
          <w:rtl/>
        </w:rPr>
        <w:t xml:space="preserve"> مثل الرجل لأنه ليس فيهما منفعة صحيح جمال ولا أحد يرضى في مسألة الرضاع </w:t>
      </w:r>
      <w:r>
        <w:rPr>
          <w:rFonts w:ascii="Traditional Arabic" w:eastAsia="Calibri" w:hAnsi="Traditional Arabic" w:hint="cs"/>
          <w:b w:val="0"/>
          <w:bCs w:val="0"/>
          <w:noProof w:val="0"/>
          <w:sz w:val="28"/>
          <w:rtl/>
        </w:rPr>
        <w:t>المهم مردها،</w:t>
      </w:r>
      <w:r w:rsidR="003D3716">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أو</w:t>
      </w:r>
      <w:r w:rsidR="002837AF">
        <w:rPr>
          <w:rFonts w:ascii="Traditional Arabic" w:eastAsia="Calibri" w:hAnsi="Traditional Arabic" w:hint="cs"/>
          <w:b w:val="0"/>
          <w:bCs w:val="0"/>
          <w:noProof w:val="0"/>
          <w:sz w:val="28"/>
          <w:rtl/>
        </w:rPr>
        <w:t xml:space="preserve"> أي شخص</w:t>
      </w:r>
      <w:r w:rsidR="003D3716">
        <w:rPr>
          <w:rFonts w:ascii="Traditional Arabic" w:eastAsia="Calibri" w:hAnsi="Traditional Arabic" w:hint="cs"/>
          <w:b w:val="0"/>
          <w:bCs w:val="0"/>
          <w:noProof w:val="0"/>
          <w:sz w:val="28"/>
          <w:rtl/>
        </w:rPr>
        <w:t xml:space="preserve"> الدية ونصف الدية وثل</w:t>
      </w:r>
      <w:r w:rsidR="002837AF">
        <w:rPr>
          <w:rFonts w:ascii="Traditional Arabic" w:eastAsia="Calibri" w:hAnsi="Traditional Arabic" w:hint="cs"/>
          <w:b w:val="0"/>
          <w:bCs w:val="0"/>
          <w:noProof w:val="0"/>
          <w:sz w:val="28"/>
          <w:rtl/>
        </w:rPr>
        <w:t>ث الدية أو خمس من الإبل لا أحد يرضى،</w:t>
      </w:r>
      <w:r w:rsidR="003D3716">
        <w:rPr>
          <w:rFonts w:ascii="Traditional Arabic" w:eastAsia="Calibri" w:hAnsi="Traditional Arabic" w:hint="cs"/>
          <w:b w:val="0"/>
          <w:bCs w:val="0"/>
          <w:noProof w:val="0"/>
          <w:sz w:val="28"/>
          <w:rtl/>
        </w:rPr>
        <w:t xml:space="preserve"> واحد أراد أن يخيف شخصًا فأطلق المسدس بين رجليه من باب التهديد فذهبت خصيتاه </w:t>
      </w:r>
      <w:r w:rsidR="00E3590D">
        <w:rPr>
          <w:rFonts w:ascii="Traditional Arabic" w:eastAsia="Calibri" w:hAnsi="Traditional Arabic" w:hint="cs"/>
          <w:b w:val="0"/>
          <w:bCs w:val="0"/>
          <w:noProof w:val="0"/>
          <w:sz w:val="28"/>
          <w:rtl/>
        </w:rPr>
        <w:t>هذه قضية في المحكمة فحكم عليه القاضي بستمائة ألف</w:t>
      </w:r>
      <w:r w:rsidR="002837AF">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قال</w:t>
      </w:r>
      <w:r w:rsidR="002837AF">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w:t>
      </w:r>
      <w:r w:rsidR="002837AF">
        <w:rPr>
          <w:rFonts w:ascii="Traditional Arabic" w:eastAsia="Calibri" w:hAnsi="Traditional Arabic" w:hint="cs"/>
          <w:b w:val="0"/>
          <w:bCs w:val="0"/>
          <w:noProof w:val="0"/>
          <w:sz w:val="28"/>
          <w:rtl/>
        </w:rPr>
        <w:t xml:space="preserve">أنا </w:t>
      </w:r>
      <w:r w:rsidR="00E3590D">
        <w:rPr>
          <w:rFonts w:ascii="Traditional Arabic" w:eastAsia="Calibri" w:hAnsi="Traditional Arabic" w:hint="cs"/>
          <w:b w:val="0"/>
          <w:bCs w:val="0"/>
          <w:noProof w:val="0"/>
          <w:sz w:val="28"/>
          <w:rtl/>
        </w:rPr>
        <w:t xml:space="preserve">لو </w:t>
      </w:r>
      <w:r w:rsidR="002837AF">
        <w:rPr>
          <w:rFonts w:ascii="Traditional Arabic" w:eastAsia="Calibri" w:hAnsi="Traditional Arabic" w:hint="cs"/>
          <w:b w:val="0"/>
          <w:bCs w:val="0"/>
          <w:noProof w:val="0"/>
          <w:sz w:val="28"/>
          <w:rtl/>
        </w:rPr>
        <w:t>ق</w:t>
      </w:r>
      <w:r w:rsidR="00E3590D">
        <w:rPr>
          <w:rFonts w:ascii="Traditional Arabic" w:eastAsia="Calibri" w:hAnsi="Traditional Arabic" w:hint="cs"/>
          <w:b w:val="0"/>
          <w:bCs w:val="0"/>
          <w:noProof w:val="0"/>
          <w:sz w:val="28"/>
          <w:rtl/>
        </w:rPr>
        <w:t>تل</w:t>
      </w:r>
      <w:r w:rsidR="002837AF">
        <w:rPr>
          <w:rFonts w:ascii="Traditional Arabic" w:eastAsia="Calibri" w:hAnsi="Traditional Arabic" w:hint="cs"/>
          <w:b w:val="0"/>
          <w:bCs w:val="0"/>
          <w:noProof w:val="0"/>
          <w:sz w:val="28"/>
          <w:rtl/>
        </w:rPr>
        <w:t>ت</w:t>
      </w:r>
      <w:r w:rsidR="00E3590D">
        <w:rPr>
          <w:rFonts w:ascii="Traditional Arabic" w:eastAsia="Calibri" w:hAnsi="Traditional Arabic" w:hint="cs"/>
          <w:b w:val="0"/>
          <w:bCs w:val="0"/>
          <w:noProof w:val="0"/>
          <w:sz w:val="28"/>
          <w:rtl/>
        </w:rPr>
        <w:t>ه كامل</w:t>
      </w:r>
      <w:r w:rsidR="002837AF">
        <w:rPr>
          <w:rFonts w:ascii="Traditional Arabic" w:eastAsia="Calibri" w:hAnsi="Traditional Arabic" w:hint="cs"/>
          <w:b w:val="0"/>
          <w:bCs w:val="0"/>
          <w:noProof w:val="0"/>
          <w:sz w:val="28"/>
          <w:rtl/>
        </w:rPr>
        <w:t>ا</w:t>
      </w:r>
      <w:r w:rsidR="00E3590D">
        <w:rPr>
          <w:rFonts w:ascii="Traditional Arabic" w:eastAsia="Calibri" w:hAnsi="Traditional Arabic" w:hint="cs"/>
          <w:b w:val="0"/>
          <w:bCs w:val="0"/>
          <w:noProof w:val="0"/>
          <w:sz w:val="28"/>
          <w:rtl/>
        </w:rPr>
        <w:t xml:space="preserve"> بثلاثمائة </w:t>
      </w:r>
      <w:r w:rsidR="002837AF">
        <w:rPr>
          <w:rFonts w:ascii="Traditional Arabic" w:eastAsia="Calibri" w:hAnsi="Traditional Arabic" w:hint="cs"/>
          <w:b w:val="0"/>
          <w:bCs w:val="0"/>
          <w:noProof w:val="0"/>
          <w:sz w:val="28"/>
          <w:rtl/>
        </w:rPr>
        <w:t>والآن</w:t>
      </w:r>
      <w:r w:rsidR="00E3590D">
        <w:rPr>
          <w:rFonts w:ascii="Traditional Arabic" w:eastAsia="Calibri" w:hAnsi="Traditional Arabic" w:hint="cs"/>
          <w:b w:val="0"/>
          <w:bCs w:val="0"/>
          <w:noProof w:val="0"/>
          <w:sz w:val="28"/>
          <w:rtl/>
        </w:rPr>
        <w:t xml:space="preserve"> </w:t>
      </w:r>
      <w:r w:rsidR="002837AF">
        <w:rPr>
          <w:rFonts w:ascii="Traditional Arabic" w:eastAsia="Calibri" w:hAnsi="Traditional Arabic" w:hint="cs"/>
          <w:b w:val="0"/>
          <w:bCs w:val="0"/>
          <w:noProof w:val="0"/>
          <w:sz w:val="28"/>
          <w:rtl/>
        </w:rPr>
        <w:t>الخصيتان</w:t>
      </w:r>
      <w:r w:rsidR="00E3590D">
        <w:rPr>
          <w:rFonts w:ascii="Traditional Arabic" w:eastAsia="Calibri" w:hAnsi="Traditional Arabic" w:hint="cs"/>
          <w:b w:val="0"/>
          <w:bCs w:val="0"/>
          <w:noProof w:val="0"/>
          <w:sz w:val="28"/>
          <w:rtl/>
        </w:rPr>
        <w:t xml:space="preserve"> بستمائة ألف وفيهما الدية ثلاثمائة قال أبدا أنت لست بمخطئ أنت متعمد كونك تمزح </w:t>
      </w:r>
      <w:r w:rsidR="002837AF">
        <w:rPr>
          <w:rFonts w:ascii="Traditional Arabic" w:eastAsia="Calibri" w:hAnsi="Traditional Arabic" w:hint="cs"/>
          <w:b w:val="0"/>
          <w:bCs w:val="0"/>
          <w:noProof w:val="0"/>
          <w:sz w:val="28"/>
          <w:rtl/>
        </w:rPr>
        <w:t>أو</w:t>
      </w:r>
      <w:r w:rsidR="00E3590D">
        <w:rPr>
          <w:rFonts w:ascii="Traditional Arabic" w:eastAsia="Calibri" w:hAnsi="Traditional Arabic" w:hint="cs"/>
          <w:b w:val="0"/>
          <w:bCs w:val="0"/>
          <w:noProof w:val="0"/>
          <w:sz w:val="28"/>
          <w:rtl/>
        </w:rPr>
        <w:t xml:space="preserve"> </w:t>
      </w:r>
      <w:r w:rsidR="002837AF">
        <w:rPr>
          <w:rFonts w:ascii="Traditional Arabic" w:eastAsia="Calibri" w:hAnsi="Traditional Arabic" w:hint="cs"/>
          <w:b w:val="0"/>
          <w:bCs w:val="0"/>
          <w:noProof w:val="0"/>
          <w:sz w:val="28"/>
          <w:rtl/>
        </w:rPr>
        <w:t xml:space="preserve">تريد أن </w:t>
      </w:r>
      <w:r w:rsidR="00E3590D">
        <w:rPr>
          <w:rFonts w:ascii="Traditional Arabic" w:eastAsia="Calibri" w:hAnsi="Traditional Arabic" w:hint="cs"/>
          <w:b w:val="0"/>
          <w:bCs w:val="0"/>
          <w:noProof w:val="0"/>
          <w:sz w:val="28"/>
          <w:rtl/>
        </w:rPr>
        <w:t xml:space="preserve"> تخوفه </w:t>
      </w:r>
      <w:r w:rsidR="002837AF">
        <w:rPr>
          <w:rFonts w:ascii="Traditional Arabic" w:eastAsia="Calibri" w:hAnsi="Traditional Arabic" w:hint="cs"/>
          <w:b w:val="0"/>
          <w:bCs w:val="0"/>
          <w:noProof w:val="0"/>
          <w:sz w:val="28"/>
          <w:rtl/>
        </w:rPr>
        <w:t>أو</w:t>
      </w:r>
      <w:r w:rsidR="00E3590D">
        <w:rPr>
          <w:rFonts w:ascii="Traditional Arabic" w:eastAsia="Calibri" w:hAnsi="Traditional Arabic" w:hint="cs"/>
          <w:b w:val="0"/>
          <w:bCs w:val="0"/>
          <w:noProof w:val="0"/>
          <w:sz w:val="28"/>
          <w:rtl/>
        </w:rPr>
        <w:t xml:space="preserve"> شيء هذا </w:t>
      </w:r>
      <w:r w:rsidR="002837AF">
        <w:rPr>
          <w:rFonts w:ascii="Traditional Arabic" w:eastAsia="Calibri" w:hAnsi="Traditional Arabic" w:hint="cs"/>
          <w:b w:val="0"/>
          <w:bCs w:val="0"/>
          <w:noProof w:val="0"/>
          <w:sz w:val="28"/>
          <w:rtl/>
        </w:rPr>
        <w:t>غير</w:t>
      </w:r>
      <w:r w:rsidR="00E3590D">
        <w:rPr>
          <w:rFonts w:ascii="Traditional Arabic" w:eastAsia="Calibri" w:hAnsi="Traditional Arabic" w:hint="cs"/>
          <w:b w:val="0"/>
          <w:bCs w:val="0"/>
          <w:noProof w:val="0"/>
          <w:sz w:val="28"/>
          <w:rtl/>
        </w:rPr>
        <w:t xml:space="preserve"> مؤثر في الحكم</w:t>
      </w:r>
      <w:r w:rsidR="002837AF">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لكنك متعمد فلم يرض</w:t>
      </w:r>
      <w:r w:rsidR="002837AF">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قال خلاص الجروح قصاص </w:t>
      </w:r>
      <w:r w:rsidR="002837AF">
        <w:rPr>
          <w:rFonts w:ascii="Traditional Arabic" w:eastAsia="Calibri" w:hAnsi="Traditional Arabic" w:hint="cs"/>
          <w:b w:val="0"/>
          <w:bCs w:val="0"/>
          <w:noProof w:val="0"/>
          <w:sz w:val="28"/>
          <w:rtl/>
        </w:rPr>
        <w:t>نأتي</w:t>
      </w:r>
      <w:r w:rsidR="00E3590D">
        <w:rPr>
          <w:rFonts w:ascii="Traditional Arabic" w:eastAsia="Calibri" w:hAnsi="Traditional Arabic" w:hint="cs"/>
          <w:b w:val="0"/>
          <w:bCs w:val="0"/>
          <w:noProof w:val="0"/>
          <w:sz w:val="28"/>
          <w:rtl/>
        </w:rPr>
        <w:t xml:space="preserve"> </w:t>
      </w:r>
      <w:r w:rsidR="002837AF">
        <w:rPr>
          <w:rFonts w:ascii="Traditional Arabic" w:eastAsia="Calibri" w:hAnsi="Traditional Arabic" w:hint="cs"/>
          <w:b w:val="0"/>
          <w:bCs w:val="0"/>
          <w:noProof w:val="0"/>
          <w:sz w:val="28"/>
          <w:rtl/>
        </w:rPr>
        <w:t>ب</w:t>
      </w:r>
      <w:r w:rsidR="00E3590D">
        <w:rPr>
          <w:rFonts w:ascii="Traditional Arabic" w:eastAsia="Calibri" w:hAnsi="Traditional Arabic" w:hint="cs"/>
          <w:b w:val="0"/>
          <w:bCs w:val="0"/>
          <w:noProof w:val="0"/>
          <w:sz w:val="28"/>
          <w:rtl/>
        </w:rPr>
        <w:t xml:space="preserve">مسدس ويضرب أنثييك ولا تدفع شيء بعد ذلك يرضى </w:t>
      </w:r>
      <w:r w:rsidR="002837AF">
        <w:rPr>
          <w:rFonts w:ascii="Traditional Arabic" w:eastAsia="Calibri" w:hAnsi="Traditional Arabic" w:hint="cs"/>
          <w:b w:val="0"/>
          <w:bCs w:val="0"/>
          <w:noProof w:val="0"/>
          <w:sz w:val="28"/>
          <w:rtl/>
        </w:rPr>
        <w:t>أو</w:t>
      </w:r>
      <w:r w:rsidR="00E3590D">
        <w:rPr>
          <w:rFonts w:ascii="Traditional Arabic" w:eastAsia="Calibri" w:hAnsi="Traditional Arabic" w:hint="cs"/>
          <w:b w:val="0"/>
          <w:bCs w:val="0"/>
          <w:noProof w:val="0"/>
          <w:sz w:val="28"/>
          <w:rtl/>
        </w:rPr>
        <w:t xml:space="preserve"> ما يرضى؟</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lastRenderedPageBreak/>
        <w:t>طالب: ...........</w:t>
      </w:r>
    </w:p>
    <w:p w:rsidR="00E3590D" w:rsidRDefault="00E3590D"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فيه أحد يرضى ولا مجنون يرضى.</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2837AF" w:rsidP="002837A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ليست</w:t>
      </w:r>
      <w:r w:rsidR="00E3590D">
        <w:rPr>
          <w:rFonts w:ascii="Traditional Arabic" w:eastAsia="Calibri" w:hAnsi="Traditional Arabic" w:hint="cs"/>
          <w:b w:val="0"/>
          <w:bCs w:val="0"/>
          <w:noProof w:val="0"/>
          <w:sz w:val="28"/>
          <w:rtl/>
        </w:rPr>
        <w:t xml:space="preserve"> مسألة ديتين مثل من قتله عمد</w:t>
      </w:r>
      <w:r>
        <w:rPr>
          <w:rFonts w:ascii="Traditional Arabic" w:eastAsia="Calibri" w:hAnsi="Traditional Arabic" w:hint="cs"/>
          <w:b w:val="0"/>
          <w:bCs w:val="0"/>
          <w:noProof w:val="0"/>
          <w:sz w:val="28"/>
          <w:rtl/>
        </w:rPr>
        <w:t>ا</w:t>
      </w:r>
      <w:r w:rsidR="00E3590D">
        <w:rPr>
          <w:rFonts w:ascii="Traditional Arabic" w:eastAsia="Calibri" w:hAnsi="Traditional Arabic" w:hint="cs"/>
          <w:b w:val="0"/>
          <w:bCs w:val="0"/>
          <w:noProof w:val="0"/>
          <w:sz w:val="28"/>
          <w:rtl/>
        </w:rPr>
        <w:t xml:space="preserve"> وقال </w:t>
      </w:r>
      <w:r>
        <w:rPr>
          <w:rFonts w:ascii="Traditional Arabic" w:eastAsia="Calibri" w:hAnsi="Traditional Arabic" w:hint="cs"/>
          <w:b w:val="0"/>
          <w:bCs w:val="0"/>
          <w:noProof w:val="0"/>
          <w:sz w:val="28"/>
          <w:rtl/>
        </w:rPr>
        <w:t>أ</w:t>
      </w:r>
      <w:r w:rsidR="00E3590D">
        <w:rPr>
          <w:rFonts w:ascii="Traditional Arabic" w:eastAsia="Calibri" w:hAnsi="Traditional Arabic" w:hint="cs"/>
          <w:b w:val="0"/>
          <w:bCs w:val="0"/>
          <w:noProof w:val="0"/>
          <w:sz w:val="28"/>
          <w:rtl/>
        </w:rPr>
        <w:t xml:space="preserve">عطه عشرة ملايين لأنها </w:t>
      </w:r>
      <w:r>
        <w:rPr>
          <w:rFonts w:ascii="Traditional Arabic" w:eastAsia="Calibri" w:hAnsi="Traditional Arabic" w:hint="cs"/>
          <w:b w:val="0"/>
          <w:bCs w:val="0"/>
          <w:noProof w:val="0"/>
          <w:sz w:val="28"/>
          <w:rtl/>
        </w:rPr>
        <w:t>ليست</w:t>
      </w:r>
      <w:r w:rsidR="00E3590D">
        <w:rPr>
          <w:rFonts w:ascii="Traditional Arabic" w:eastAsia="Calibri" w:hAnsi="Traditional Arabic" w:hint="cs"/>
          <w:b w:val="0"/>
          <w:bCs w:val="0"/>
          <w:noProof w:val="0"/>
          <w:sz w:val="28"/>
          <w:rtl/>
        </w:rPr>
        <w:t xml:space="preserve"> مسألة معاوَضة</w:t>
      </w:r>
      <w:r>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في هذه الصورة </w:t>
      </w:r>
      <w:r>
        <w:rPr>
          <w:rFonts w:ascii="Traditional Arabic" w:eastAsia="Calibri" w:hAnsi="Traditional Arabic" w:hint="cs"/>
          <w:b w:val="0"/>
          <w:bCs w:val="0"/>
          <w:noProof w:val="0"/>
          <w:sz w:val="28"/>
          <w:rtl/>
        </w:rPr>
        <w:t>ليست</w:t>
      </w:r>
      <w:r w:rsidR="00E3590D">
        <w:rPr>
          <w:rFonts w:ascii="Traditional Arabic" w:eastAsia="Calibri" w:hAnsi="Traditional Arabic" w:hint="cs"/>
          <w:b w:val="0"/>
          <w:bCs w:val="0"/>
          <w:noProof w:val="0"/>
          <w:sz w:val="28"/>
          <w:rtl/>
        </w:rPr>
        <w:t xml:space="preserve"> معاوَضة.</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2837AF"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E3590D">
        <w:rPr>
          <w:rFonts w:ascii="Traditional Arabic" w:eastAsia="Calibri" w:hAnsi="Traditional Arabic" w:hint="cs"/>
          <w:b w:val="0"/>
          <w:bCs w:val="0"/>
          <w:noProof w:val="0"/>
          <w:sz w:val="28"/>
          <w:rtl/>
        </w:rPr>
        <w:t xml:space="preserve"> هو؟ أعد.</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E3590D"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هو الثندوة للرجل والثدي للمرأة.</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E3590D"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صحيح في المذهب.</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2837AF" w:rsidP="002837A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3590D">
        <w:rPr>
          <w:rFonts w:ascii="Traditional Arabic" w:eastAsia="Calibri" w:hAnsi="Traditional Arabic" w:hint="cs"/>
          <w:b w:val="0"/>
          <w:bCs w:val="0"/>
          <w:noProof w:val="0"/>
          <w:sz w:val="28"/>
          <w:rtl/>
        </w:rPr>
        <w:t xml:space="preserve"> لكن هناك قياس على ثدي المرأة والقياس مع الفارق.</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E3590D"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هل فيهما نص؟</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E3590D"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وحتى الثديان</w:t>
      </w:r>
      <w:r w:rsidR="002837AF">
        <w:rPr>
          <w:rFonts w:ascii="Traditional Arabic" w:eastAsia="Calibri" w:hAnsi="Traditional Arabic" w:hint="cs"/>
          <w:b w:val="0"/>
          <w:bCs w:val="0"/>
          <w:noProof w:val="0"/>
          <w:sz w:val="28"/>
          <w:rtl/>
        </w:rPr>
        <w:t>، لكن الثديين بالقياس على الحاجبي</w:t>
      </w:r>
      <w:r>
        <w:rPr>
          <w:rFonts w:ascii="Traditional Arabic" w:eastAsia="Calibri" w:hAnsi="Traditional Arabic" w:hint="cs"/>
          <w:b w:val="0"/>
          <w:bCs w:val="0"/>
          <w:noProof w:val="0"/>
          <w:sz w:val="28"/>
          <w:rtl/>
        </w:rPr>
        <w:t>ن بالقياس على اللحية.</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2837AF"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E3590D">
        <w:rPr>
          <w:rFonts w:ascii="Traditional Arabic" w:eastAsia="Calibri" w:hAnsi="Traditional Arabic" w:hint="cs"/>
          <w:b w:val="0"/>
          <w:bCs w:val="0"/>
          <w:noProof w:val="0"/>
          <w:sz w:val="28"/>
          <w:rtl/>
        </w:rPr>
        <w:t>؟</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E3590D" w:rsidP="002837A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الحاجب هذا الشعر </w:t>
      </w:r>
      <w:r w:rsidR="002837AF">
        <w:rPr>
          <w:rFonts w:ascii="Traditional Arabic" w:eastAsia="Calibri" w:hAnsi="Traditional Arabic" w:hint="cs"/>
          <w:b w:val="0"/>
          <w:bCs w:val="0"/>
          <w:noProof w:val="0"/>
          <w:sz w:val="28"/>
          <w:rtl/>
        </w:rPr>
        <w:t>ليس فيه،  الجفن الذي هو الشفر هو الذي فيه،</w:t>
      </w:r>
      <w:r>
        <w:rPr>
          <w:rFonts w:ascii="Traditional Arabic" w:eastAsia="Calibri" w:hAnsi="Traditional Arabic" w:hint="cs"/>
          <w:b w:val="0"/>
          <w:bCs w:val="0"/>
          <w:noProof w:val="0"/>
          <w:sz w:val="28"/>
          <w:rtl/>
        </w:rPr>
        <w:t xml:space="preserve"> وهو ذكره بعضهم وابن القيم أشار إلى ذلك يقول هذا ينظف العين بفتحه وإغلاقه مثل مساحة السيارة.</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2837AF"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E3590D">
        <w:rPr>
          <w:rFonts w:ascii="Traditional Arabic" w:eastAsia="Calibri" w:hAnsi="Traditional Arabic" w:hint="cs"/>
          <w:b w:val="0"/>
          <w:bCs w:val="0"/>
          <w:noProof w:val="0"/>
          <w:sz w:val="28"/>
          <w:rtl/>
        </w:rPr>
        <w:t xml:space="preserve"> يقول؟</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lastRenderedPageBreak/>
        <w:t>طالب: ...........</w:t>
      </w:r>
    </w:p>
    <w:p w:rsidR="00E3590D" w:rsidRDefault="00E3590D" w:rsidP="002837A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فيه جمال لكن فيه منفعة مثل ثدي المرأة ومقيس عليه؟ </w:t>
      </w:r>
      <w:r w:rsidR="002837AF" w:rsidRPr="002837AF">
        <w:rPr>
          <w:rFonts w:ascii="Traditional Arabic" w:eastAsia="Calibri" w:hAnsi="Traditional Arabic" w:hint="cs"/>
          <w:noProof w:val="0"/>
          <w:sz w:val="28"/>
          <w:rtl/>
        </w:rPr>
        <w:t>"</w:t>
      </w:r>
      <w:r w:rsidRPr="002837AF">
        <w:rPr>
          <w:rFonts w:ascii="Traditional Arabic" w:eastAsia="Calibri" w:hAnsi="Traditional Arabic" w:hint="cs"/>
          <w:noProof w:val="0"/>
          <w:sz w:val="28"/>
          <w:rtl/>
        </w:rPr>
        <w:t>وفي الثديين الدية سواء كانت من رجل أو امرأة وفي الذكر الدية</w:t>
      </w:r>
      <w:r w:rsidR="002837AF" w:rsidRPr="002837AF">
        <w:rPr>
          <w:rFonts w:ascii="Traditional Arabic" w:eastAsia="Calibri" w:hAnsi="Traditional Arabic" w:hint="cs"/>
          <w:noProof w:val="0"/>
          <w:sz w:val="28"/>
          <w:rtl/>
        </w:rPr>
        <w:t>"</w:t>
      </w:r>
      <w:r w:rsidRPr="002837AF">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لأنه ليس في الإنسان إلا واحد</w:t>
      </w:r>
      <w:r w:rsidR="002837A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2837AF" w:rsidRPr="002837AF">
        <w:rPr>
          <w:rFonts w:ascii="Traditional Arabic" w:eastAsia="Calibri" w:hAnsi="Traditional Arabic" w:hint="cs"/>
          <w:noProof w:val="0"/>
          <w:sz w:val="28"/>
          <w:rtl/>
        </w:rPr>
        <w:t>"</w:t>
      </w:r>
      <w:r w:rsidRPr="002837AF">
        <w:rPr>
          <w:rFonts w:ascii="Traditional Arabic" w:eastAsia="Calibri" w:hAnsi="Traditional Arabic" w:hint="cs"/>
          <w:noProof w:val="0"/>
          <w:sz w:val="28"/>
          <w:rtl/>
        </w:rPr>
        <w:t>وفي الأنثيين الدية</w:t>
      </w:r>
      <w:r w:rsidR="002837AF" w:rsidRPr="002837AF">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 في الإنسان اثنين</w:t>
      </w:r>
      <w:r w:rsidR="002837A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2837AF" w:rsidRPr="002837AF">
        <w:rPr>
          <w:rFonts w:ascii="Traditional Arabic" w:eastAsia="Calibri" w:hAnsi="Traditional Arabic" w:hint="cs"/>
          <w:noProof w:val="0"/>
          <w:sz w:val="28"/>
          <w:rtl/>
        </w:rPr>
        <w:t>"</w:t>
      </w:r>
      <w:r w:rsidRPr="002837AF">
        <w:rPr>
          <w:rFonts w:ascii="Traditional Arabic" w:eastAsia="Calibri" w:hAnsi="Traditional Arabic" w:hint="cs"/>
          <w:noProof w:val="0"/>
          <w:sz w:val="28"/>
          <w:rtl/>
        </w:rPr>
        <w:t>وفي الإليتين الدية</w:t>
      </w:r>
      <w:r w:rsidR="002837AF" w:rsidRPr="002837AF">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لأنهما اثنتان</w:t>
      </w:r>
      <w:r w:rsidR="002837A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2837AF" w:rsidRPr="002837AF">
        <w:rPr>
          <w:rFonts w:ascii="Traditional Arabic" w:eastAsia="Calibri" w:hAnsi="Traditional Arabic" w:hint="cs"/>
          <w:noProof w:val="0"/>
          <w:sz w:val="28"/>
          <w:rtl/>
        </w:rPr>
        <w:t>"</w:t>
      </w:r>
      <w:r w:rsidRPr="002837AF">
        <w:rPr>
          <w:rFonts w:ascii="Traditional Arabic" w:eastAsia="Calibri" w:hAnsi="Traditional Arabic" w:hint="cs"/>
          <w:noProof w:val="0"/>
          <w:sz w:val="28"/>
          <w:rtl/>
        </w:rPr>
        <w:t>وفي الرجلين الدية وفي كل أصبع من اليد والرجل عشر من الإبل</w:t>
      </w:r>
      <w:r w:rsidR="002837AF" w:rsidRPr="002837AF">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لأنها عشرة في اليدين وعشرة في الرجلين</w:t>
      </w:r>
      <w:r w:rsidR="002837AF">
        <w:rPr>
          <w:rFonts w:ascii="Traditional Arabic" w:eastAsia="Calibri" w:hAnsi="Traditional Arabic" w:hint="cs"/>
          <w:b w:val="0"/>
          <w:bCs w:val="0"/>
          <w:noProof w:val="0"/>
          <w:sz w:val="28"/>
          <w:rtl/>
        </w:rPr>
        <w:t>، ما نقول عشرو</w:t>
      </w:r>
      <w:r>
        <w:rPr>
          <w:rFonts w:ascii="Traditional Arabic" w:eastAsia="Calibri" w:hAnsi="Traditional Arabic" w:hint="cs"/>
          <w:b w:val="0"/>
          <w:bCs w:val="0"/>
          <w:noProof w:val="0"/>
          <w:sz w:val="28"/>
          <w:rtl/>
        </w:rPr>
        <w:t>ن كل واحد خمس.</w:t>
      </w:r>
    </w:p>
    <w:p w:rsidR="00E3590D" w:rsidRPr="007E2DF0" w:rsidRDefault="00E3590D" w:rsidP="00E3590D">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E3590D" w:rsidRDefault="00E3590D"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الأصل في هذا يُنظَر إلى الأصل.</w:t>
      </w:r>
    </w:p>
    <w:p w:rsidR="00E3590D" w:rsidRDefault="002837AF" w:rsidP="00271716">
      <w:pPr>
        <w:tabs>
          <w:tab w:val="left" w:pos="720"/>
        </w:tabs>
        <w:spacing w:before="120" w:after="120" w:line="240" w:lineRule="atLeast"/>
        <w:rPr>
          <w:rFonts w:ascii="Traditional Arabic" w:eastAsia="Calibri" w:hAnsi="Traditional Arabic"/>
          <w:b w:val="0"/>
          <w:bCs w:val="0"/>
          <w:noProof w:val="0"/>
          <w:sz w:val="28"/>
          <w:rtl/>
        </w:rPr>
      </w:pPr>
      <w:r w:rsidRPr="002837AF">
        <w:rPr>
          <w:rFonts w:ascii="Traditional Arabic" w:eastAsia="Calibri" w:hAnsi="Traditional Arabic" w:hint="cs"/>
          <w:noProof w:val="0"/>
          <w:sz w:val="28"/>
          <w:rtl/>
        </w:rPr>
        <w:t>"</w:t>
      </w:r>
      <w:r w:rsidR="00E3590D" w:rsidRPr="002837AF">
        <w:rPr>
          <w:rFonts w:ascii="Traditional Arabic" w:eastAsia="Calibri" w:hAnsi="Traditional Arabic" w:hint="cs"/>
          <w:noProof w:val="0"/>
          <w:sz w:val="28"/>
          <w:rtl/>
        </w:rPr>
        <w:t>وفي كل أصبع من اليد والرجل عشر من الإبل</w:t>
      </w:r>
      <w:r w:rsidRPr="002837AF">
        <w:rPr>
          <w:rFonts w:ascii="Traditional Arabic" w:eastAsia="Calibri" w:hAnsi="Traditional Arabic" w:hint="cs"/>
          <w:noProof w:val="0"/>
          <w:sz w:val="28"/>
          <w:rtl/>
        </w:rPr>
        <w:t>"</w:t>
      </w:r>
      <w:r w:rsidR="00E3590D">
        <w:rPr>
          <w:rFonts w:ascii="Traditional Arabic" w:eastAsia="Calibri" w:hAnsi="Traditional Arabic" w:hint="cs"/>
          <w:b w:val="0"/>
          <w:bCs w:val="0"/>
          <w:noProof w:val="0"/>
          <w:sz w:val="28"/>
          <w:rtl/>
        </w:rPr>
        <w:t xml:space="preserve"> لأنها عشرة وعشرة</w:t>
      </w:r>
      <w:r>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واليدان حكمهما مستقل عن الرجلين كما في أصلهما</w:t>
      </w:r>
      <w:r>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w:t>
      </w:r>
      <w:r w:rsidRPr="002837AF">
        <w:rPr>
          <w:rFonts w:ascii="Traditional Arabic" w:eastAsia="Calibri" w:hAnsi="Traditional Arabic" w:hint="cs"/>
          <w:noProof w:val="0"/>
          <w:sz w:val="28"/>
          <w:rtl/>
        </w:rPr>
        <w:t>"</w:t>
      </w:r>
      <w:r w:rsidR="00E3590D" w:rsidRPr="002837AF">
        <w:rPr>
          <w:rFonts w:ascii="Traditional Arabic" w:eastAsia="Calibri" w:hAnsi="Traditional Arabic" w:hint="cs"/>
          <w:noProof w:val="0"/>
          <w:sz w:val="28"/>
          <w:rtl/>
        </w:rPr>
        <w:t>وفي كل أنملة منها ثلث الدية</w:t>
      </w:r>
      <w:r w:rsidRPr="002837AF">
        <w:rPr>
          <w:rFonts w:ascii="Traditional Arabic" w:eastAsia="Calibri" w:hAnsi="Traditional Arabic" w:hint="cs"/>
          <w:noProof w:val="0"/>
          <w:sz w:val="28"/>
          <w:rtl/>
        </w:rPr>
        <w:t>"</w:t>
      </w:r>
      <w:r w:rsidR="00E3590D" w:rsidRPr="002837AF">
        <w:rPr>
          <w:rFonts w:ascii="Traditional Arabic" w:eastAsia="Calibri" w:hAnsi="Traditional Arabic" w:hint="cs"/>
          <w:noProof w:val="0"/>
          <w:sz w:val="28"/>
          <w:rtl/>
        </w:rPr>
        <w:t xml:space="preserve"> </w:t>
      </w:r>
      <w:r w:rsidR="00E3590D">
        <w:rPr>
          <w:rFonts w:ascii="Traditional Arabic" w:eastAsia="Calibri" w:hAnsi="Traditional Arabic" w:hint="cs"/>
          <w:b w:val="0"/>
          <w:bCs w:val="0"/>
          <w:noProof w:val="0"/>
          <w:sz w:val="28"/>
          <w:rtl/>
        </w:rPr>
        <w:t>لأنها ثلاث أنامل</w:t>
      </w:r>
      <w:r>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قال</w:t>
      </w:r>
      <w:r>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w:t>
      </w:r>
      <w:r w:rsidRPr="002837AF">
        <w:rPr>
          <w:rFonts w:ascii="Traditional Arabic" w:eastAsia="Calibri" w:hAnsi="Traditional Arabic" w:hint="cs"/>
          <w:noProof w:val="0"/>
          <w:sz w:val="28"/>
          <w:rtl/>
        </w:rPr>
        <w:t>"</w:t>
      </w:r>
      <w:r w:rsidR="00E3590D" w:rsidRPr="002837AF">
        <w:rPr>
          <w:rFonts w:ascii="Traditional Arabic" w:eastAsia="Calibri" w:hAnsi="Traditional Arabic" w:hint="cs"/>
          <w:noProof w:val="0"/>
          <w:sz w:val="28"/>
          <w:rtl/>
        </w:rPr>
        <w:t>إلا الإبهام فإنها مفصلان وفي كل مفصل خمس من الإبل</w:t>
      </w:r>
      <w:r w:rsidRPr="002837AF">
        <w:rPr>
          <w:rFonts w:ascii="Traditional Arabic" w:eastAsia="Calibri" w:hAnsi="Traditional Arabic" w:hint="cs"/>
          <w:noProof w:val="0"/>
          <w:sz w:val="28"/>
          <w:rtl/>
        </w:rPr>
        <w:t>"</w:t>
      </w:r>
      <w:r w:rsidR="00E3590D">
        <w:rPr>
          <w:rFonts w:ascii="Traditional Arabic" w:eastAsia="Calibri" w:hAnsi="Traditional Arabic" w:hint="cs"/>
          <w:b w:val="0"/>
          <w:bCs w:val="0"/>
          <w:noProof w:val="0"/>
          <w:sz w:val="28"/>
          <w:rtl/>
        </w:rPr>
        <w:t xml:space="preserve"> وبعضهم يقول الإبهام فيه ثلاثة مفاصل كغيره وينظر إلى المفصل الأخير كغيره</w:t>
      </w:r>
      <w:r>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لكن هي كلها تصير أربعة مفاصل</w:t>
      </w:r>
      <w:r w:rsidR="00271716">
        <w:rPr>
          <w:rFonts w:ascii="Traditional Arabic" w:eastAsia="Calibri" w:hAnsi="Traditional Arabic" w:hint="cs"/>
          <w:b w:val="0"/>
          <w:bCs w:val="0"/>
          <w:noProof w:val="0"/>
          <w:sz w:val="28"/>
          <w:rtl/>
        </w:rPr>
        <w:t>،</w:t>
      </w:r>
      <w:r w:rsidR="00E3590D">
        <w:rPr>
          <w:rFonts w:ascii="Traditional Arabic" w:eastAsia="Calibri" w:hAnsi="Traditional Arabic" w:hint="cs"/>
          <w:b w:val="0"/>
          <w:bCs w:val="0"/>
          <w:noProof w:val="0"/>
          <w:sz w:val="28"/>
          <w:rtl/>
        </w:rPr>
        <w:t xml:space="preserve"> لكن الواضح والظاهر أنها ثلاثة مفاصل والإبهام مفصلان ففي كل مفصل من الأصابع الأربعة ثلث دية الأصبع كامل</w:t>
      </w:r>
      <w:r w:rsidR="00271716">
        <w:rPr>
          <w:rFonts w:ascii="Traditional Arabic" w:eastAsia="Calibri" w:hAnsi="Traditional Arabic" w:hint="cs"/>
          <w:b w:val="0"/>
          <w:bCs w:val="0"/>
          <w:noProof w:val="0"/>
          <w:sz w:val="28"/>
          <w:rtl/>
        </w:rPr>
        <w:t>ا،</w:t>
      </w:r>
      <w:r w:rsidR="00E3590D">
        <w:rPr>
          <w:rFonts w:ascii="Traditional Arabic" w:eastAsia="Calibri" w:hAnsi="Traditional Arabic" w:hint="cs"/>
          <w:b w:val="0"/>
          <w:bCs w:val="0"/>
          <w:noProof w:val="0"/>
          <w:sz w:val="28"/>
          <w:rtl/>
        </w:rPr>
        <w:t xml:space="preserve"> وعلى كم؟ </w:t>
      </w:r>
      <w:r w:rsidR="007F7E36">
        <w:rPr>
          <w:rFonts w:ascii="Traditional Arabic" w:eastAsia="Calibri" w:hAnsi="Traditional Arabic" w:hint="cs"/>
          <w:b w:val="0"/>
          <w:bCs w:val="0"/>
          <w:noProof w:val="0"/>
          <w:sz w:val="28"/>
          <w:rtl/>
        </w:rPr>
        <w:t>ثلاث وثلث من الإبل</w:t>
      </w:r>
      <w:r w:rsidR="00271716">
        <w:rPr>
          <w:rFonts w:ascii="Traditional Arabic" w:eastAsia="Calibri" w:hAnsi="Traditional Arabic" w:hint="cs"/>
          <w:b w:val="0"/>
          <w:bCs w:val="0"/>
          <w:noProof w:val="0"/>
          <w:sz w:val="28"/>
          <w:rtl/>
        </w:rPr>
        <w:t>،</w:t>
      </w:r>
      <w:r w:rsidR="007F7E36">
        <w:rPr>
          <w:rFonts w:ascii="Traditional Arabic" w:eastAsia="Calibri" w:hAnsi="Traditional Arabic" w:hint="cs"/>
          <w:b w:val="0"/>
          <w:bCs w:val="0"/>
          <w:noProof w:val="0"/>
          <w:sz w:val="28"/>
          <w:rtl/>
        </w:rPr>
        <w:t xml:space="preserve"> وأما بالنسبة للإبهام ففي كل مفصل خمس من الإبل.</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والله أعلم وصلى الله وسلم على نبينا محمد وعلى آله وصحبه أجمعين.</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27171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7F7E36">
        <w:rPr>
          <w:rFonts w:ascii="Traditional Arabic" w:eastAsia="Calibri" w:hAnsi="Traditional Arabic" w:hint="cs"/>
          <w:b w:val="0"/>
          <w:bCs w:val="0"/>
          <w:noProof w:val="0"/>
          <w:sz w:val="28"/>
          <w:rtl/>
        </w:rPr>
        <w:t>؟</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قطعهما من الكعبين.</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271716" w:rsidP="00271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7F7E36">
        <w:rPr>
          <w:rFonts w:ascii="Traditional Arabic" w:eastAsia="Calibri" w:hAnsi="Traditional Arabic" w:hint="cs"/>
          <w:b w:val="0"/>
          <w:bCs w:val="0"/>
          <w:noProof w:val="0"/>
          <w:sz w:val="28"/>
          <w:rtl/>
        </w:rPr>
        <w:t xml:space="preserve"> تقول يا شيخ إبراهيم؟ </w:t>
      </w:r>
      <w:r>
        <w:rPr>
          <w:rFonts w:ascii="Traditional Arabic" w:eastAsia="Calibri" w:hAnsi="Traditional Arabic" w:hint="cs"/>
          <w:b w:val="0"/>
          <w:bCs w:val="0"/>
          <w:noProof w:val="0"/>
          <w:sz w:val="28"/>
          <w:rtl/>
        </w:rPr>
        <w:t>أين</w:t>
      </w:r>
      <w:r w:rsidR="007F7E36">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ذهب</w:t>
      </w:r>
      <w:r w:rsidR="007F7E36">
        <w:rPr>
          <w:rFonts w:ascii="Traditional Arabic" w:eastAsia="Calibri" w:hAnsi="Traditional Arabic" w:hint="cs"/>
          <w:b w:val="0"/>
          <w:bCs w:val="0"/>
          <w:noProof w:val="0"/>
          <w:sz w:val="28"/>
          <w:rtl/>
        </w:rPr>
        <w:t xml:space="preserve">؟ ننبه على الأسبوع القادم أو </w:t>
      </w:r>
      <w:r>
        <w:rPr>
          <w:rFonts w:ascii="Traditional Arabic" w:eastAsia="Calibri" w:hAnsi="Traditional Arabic" w:hint="cs"/>
          <w:b w:val="0"/>
          <w:bCs w:val="0"/>
          <w:noProof w:val="0"/>
          <w:sz w:val="28"/>
          <w:rtl/>
        </w:rPr>
        <w:t>تأتي</w:t>
      </w:r>
      <w:r w:rsidR="007F7E36">
        <w:rPr>
          <w:rFonts w:ascii="Traditional Arabic" w:eastAsia="Calibri" w:hAnsi="Traditional Arabic" w:hint="cs"/>
          <w:b w:val="0"/>
          <w:bCs w:val="0"/>
          <w:noProof w:val="0"/>
          <w:sz w:val="28"/>
          <w:rtl/>
        </w:rPr>
        <w:t xml:space="preserve"> رسائل خلاص لأن الأسبوع القادم </w:t>
      </w:r>
      <w:r>
        <w:rPr>
          <w:rFonts w:ascii="Traditional Arabic" w:eastAsia="Calibri" w:hAnsi="Traditional Arabic" w:hint="cs"/>
          <w:b w:val="0"/>
          <w:bCs w:val="0"/>
          <w:noProof w:val="0"/>
          <w:sz w:val="28"/>
          <w:rtl/>
        </w:rPr>
        <w:t>لست</w:t>
      </w:r>
      <w:r w:rsidR="007F7E36">
        <w:rPr>
          <w:rFonts w:ascii="Traditional Arabic" w:eastAsia="Calibri" w:hAnsi="Traditional Arabic" w:hint="cs"/>
          <w:b w:val="0"/>
          <w:bCs w:val="0"/>
          <w:noProof w:val="0"/>
          <w:sz w:val="28"/>
          <w:rtl/>
        </w:rPr>
        <w:t xml:space="preserve"> موجود</w:t>
      </w:r>
      <w:r>
        <w:rPr>
          <w:rFonts w:ascii="Traditional Arabic" w:eastAsia="Calibri" w:hAnsi="Traditional Arabic" w:hint="cs"/>
          <w:b w:val="0"/>
          <w:bCs w:val="0"/>
          <w:noProof w:val="0"/>
          <w:sz w:val="28"/>
          <w:rtl/>
        </w:rPr>
        <w:t>ا</w:t>
      </w:r>
      <w:r w:rsidR="007F7E36">
        <w:rPr>
          <w:rFonts w:ascii="Traditional Arabic" w:eastAsia="Calibri" w:hAnsi="Traditional Arabic" w:hint="cs"/>
          <w:b w:val="0"/>
          <w:bCs w:val="0"/>
          <w:noProof w:val="0"/>
          <w:sz w:val="28"/>
          <w:rtl/>
        </w:rPr>
        <w:t>.</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271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كامل </w:t>
      </w:r>
      <w:r w:rsidR="00271716">
        <w:rPr>
          <w:rFonts w:ascii="Traditional Arabic" w:eastAsia="Calibri" w:hAnsi="Traditional Arabic" w:hint="cs"/>
          <w:b w:val="0"/>
          <w:bCs w:val="0"/>
          <w:noProof w:val="0"/>
          <w:sz w:val="28"/>
          <w:rtl/>
        </w:rPr>
        <w:t>نعم توجد</w:t>
      </w:r>
      <w:r>
        <w:rPr>
          <w:rFonts w:ascii="Traditional Arabic" w:eastAsia="Calibri" w:hAnsi="Traditional Arabic" w:hint="cs"/>
          <w:b w:val="0"/>
          <w:bCs w:val="0"/>
          <w:noProof w:val="0"/>
          <w:sz w:val="28"/>
          <w:rtl/>
        </w:rPr>
        <w:t xml:space="preserve"> دروس بمكة إن شاء الله.</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ثلثا الدية دية الأصبع سبع إلا ثلث.</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lastRenderedPageBreak/>
        <w:t>طالب: ...........</w:t>
      </w:r>
    </w:p>
    <w:p w:rsidR="007F7E36" w:rsidRDefault="00271716" w:rsidP="007F7E3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 الذي ما ينقسم.</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27171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7F7E36">
        <w:rPr>
          <w:rFonts w:ascii="Traditional Arabic" w:eastAsia="Calibri" w:hAnsi="Traditional Arabic" w:hint="cs"/>
          <w:b w:val="0"/>
          <w:bCs w:val="0"/>
          <w:noProof w:val="0"/>
          <w:sz w:val="28"/>
          <w:rtl/>
        </w:rPr>
        <w:t xml:space="preserve"> ثلاث وثلث..</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27171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F7E36">
        <w:rPr>
          <w:rFonts w:ascii="Traditional Arabic" w:eastAsia="Calibri" w:hAnsi="Traditional Arabic" w:hint="cs"/>
          <w:b w:val="0"/>
          <w:bCs w:val="0"/>
          <w:noProof w:val="0"/>
          <w:sz w:val="28"/>
          <w:rtl/>
        </w:rPr>
        <w:t xml:space="preserve"> هو؟</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الأسبوع القادم إن شاء الله والذي يليه.</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271716" w:rsidP="0027171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يُثَمَّن.</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27171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7F7E36">
        <w:rPr>
          <w:rFonts w:ascii="Traditional Arabic" w:eastAsia="Calibri" w:hAnsi="Traditional Arabic" w:hint="cs"/>
          <w:b w:val="0"/>
          <w:bCs w:val="0"/>
          <w:noProof w:val="0"/>
          <w:sz w:val="28"/>
          <w:rtl/>
        </w:rPr>
        <w:t>ين؟</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w:t>
      </w:r>
      <w:r w:rsidR="00271716">
        <w:rPr>
          <w:rFonts w:ascii="Traditional Arabic" w:eastAsia="Calibri" w:hAnsi="Traditional Arabic" w:hint="cs"/>
          <w:b w:val="0"/>
          <w:bCs w:val="0"/>
          <w:noProof w:val="0"/>
          <w:sz w:val="28"/>
          <w:rtl/>
        </w:rPr>
        <w:t>دفع دية الأصابع ثم يدفع الباقي.</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إذا قطع الأصابع ففي كل أصبع عشر من الإبل هذا انتهينا</w:t>
      </w:r>
      <w:r w:rsidR="00271716">
        <w:rPr>
          <w:rFonts w:ascii="Traditional Arabic" w:eastAsia="Calibri" w:hAnsi="Traditional Arabic" w:hint="cs"/>
          <w:b w:val="0"/>
          <w:bCs w:val="0"/>
          <w:noProof w:val="0"/>
          <w:sz w:val="28"/>
          <w:rtl/>
        </w:rPr>
        <w:t xml:space="preserve"> منه ثم إذا قطع مراحل يعني.</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27171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حكومة؛ لأن المنفعة نقصت.</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27171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7F7E36">
        <w:rPr>
          <w:rFonts w:ascii="Traditional Arabic" w:eastAsia="Calibri" w:hAnsi="Traditional Arabic" w:hint="cs"/>
          <w:b w:val="0"/>
          <w:bCs w:val="0"/>
          <w:noProof w:val="0"/>
          <w:sz w:val="28"/>
          <w:rtl/>
        </w:rPr>
        <w:t xml:space="preserve"> إذا لم تكن دفعة واحدة.</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حكومة.</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يصليان خلفه.</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lastRenderedPageBreak/>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مثل </w:t>
      </w:r>
      <w:r w:rsidR="00271716">
        <w:rPr>
          <w:rFonts w:ascii="Traditional Arabic" w:eastAsia="Calibri" w:hAnsi="Traditional Arabic" w:hint="cs"/>
          <w:b w:val="0"/>
          <w:bCs w:val="0"/>
          <w:noProof w:val="0"/>
          <w:sz w:val="28"/>
          <w:rtl/>
        </w:rPr>
        <w:t xml:space="preserve">ما </w:t>
      </w:r>
      <w:r>
        <w:rPr>
          <w:rFonts w:ascii="Traditional Arabic" w:eastAsia="Calibri" w:hAnsi="Traditional Arabic" w:hint="cs"/>
          <w:b w:val="0"/>
          <w:bCs w:val="0"/>
          <w:noProof w:val="0"/>
          <w:sz w:val="28"/>
          <w:rtl/>
        </w:rPr>
        <w:t>ل</w:t>
      </w:r>
      <w:r w:rsidR="00271716">
        <w:rPr>
          <w:rFonts w:ascii="Traditional Arabic" w:eastAsia="Calibri" w:hAnsi="Traditional Arabic" w:hint="cs"/>
          <w:b w:val="0"/>
          <w:bCs w:val="0"/>
          <w:noProof w:val="0"/>
          <w:sz w:val="28"/>
          <w:rtl/>
        </w:rPr>
        <w:t>و جاء واحد.</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الحنفية يقولون واجب</w:t>
      </w:r>
      <w:r w:rsidR="0027171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وشيخ الإسلام يميل إلى قولهم وعامة أهل العلم على أنه مستحب سنة.</w:t>
      </w:r>
    </w:p>
    <w:p w:rsidR="007F7E36" w:rsidRPr="007E2DF0" w:rsidRDefault="007F7E36" w:rsidP="007F7E36">
      <w:pPr>
        <w:tabs>
          <w:tab w:val="left" w:pos="720"/>
        </w:tabs>
        <w:spacing w:before="120" w:after="120" w:line="240" w:lineRule="atLeast"/>
        <w:rPr>
          <w:rFonts w:ascii="Traditional Arabic" w:eastAsia="Calibri" w:hAnsi="Traditional Arabic"/>
          <w:noProof w:val="0"/>
          <w:sz w:val="28"/>
          <w:rtl/>
        </w:rPr>
      </w:pPr>
      <w:r w:rsidRPr="007E2DF0">
        <w:rPr>
          <w:rFonts w:ascii="Traditional Arabic" w:eastAsia="Calibri" w:hAnsi="Traditional Arabic" w:hint="cs"/>
          <w:noProof w:val="0"/>
          <w:sz w:val="28"/>
          <w:rtl/>
        </w:rPr>
        <w:t>طالب: ...........</w:t>
      </w:r>
    </w:p>
    <w:p w:rsidR="007F7E36" w:rsidRDefault="007F7E36" w:rsidP="00E3590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النجوم الزاهرة في تاريخ مصر والقاهرة.</w:t>
      </w:r>
    </w:p>
    <w:p w:rsidR="007F7E36" w:rsidRPr="007E2DF0" w:rsidRDefault="007F7E36" w:rsidP="00E3590D">
      <w:pPr>
        <w:tabs>
          <w:tab w:val="left" w:pos="720"/>
        </w:tabs>
        <w:spacing w:before="120" w:after="120" w:line="240" w:lineRule="atLeast"/>
        <w:rPr>
          <w:rFonts w:ascii="Traditional Arabic" w:eastAsia="Calibri" w:hAnsi="Traditional Arabic"/>
          <w:b w:val="0"/>
          <w:bCs w:val="0"/>
          <w:noProof w:val="0"/>
          <w:sz w:val="28"/>
        </w:rPr>
      </w:pPr>
    </w:p>
    <w:sectPr w:rsidR="007F7E36" w:rsidRPr="007E2DF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7F07" w:rsidRDefault="00D87F07" w:rsidP="00235F65">
      <w:r>
        <w:separator/>
      </w:r>
    </w:p>
  </w:endnote>
  <w:endnote w:type="continuationSeparator" w:id="0">
    <w:p w:rsidR="00D87F07" w:rsidRDefault="00D87F0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FE595D6-1B61-4A61-8460-841A2B1D1C8D}"/>
    <w:embedBold r:id="rId2" w:fontKey="{2A452765-E697-428D-A74E-D30A348F3898}"/>
    <w:embedBoldItalic r:id="rId3" w:fontKey="{BD5F01B9-C0D7-47DA-96E6-3E20370B7C0F}"/>
  </w:font>
  <w:font w:name="Courier New">
    <w:panose1 w:val="02070309020205020404"/>
    <w:charset w:val="00"/>
    <w:family w:val="modern"/>
    <w:pitch w:val="fixed"/>
    <w:sig w:usb0="E0002AFF" w:usb1="C0007843" w:usb2="00000009" w:usb3="00000000" w:csb0="000001FF" w:csb1="00000000"/>
    <w:embedRegular r:id="rId4" w:fontKey="{B59EAACA-7C13-413F-87A2-A324FB5103AE}"/>
  </w:font>
  <w:font w:name="Wingdings">
    <w:panose1 w:val="05000000000000000000"/>
    <w:charset w:val="02"/>
    <w:family w:val="auto"/>
    <w:pitch w:val="variable"/>
    <w:sig w:usb0="00000000" w:usb1="10000000" w:usb2="00000000" w:usb3="00000000" w:csb0="80000000" w:csb1="00000000"/>
    <w:embedRegular r:id="rId5" w:fontKey="{CEFA9E9D-2226-416A-96AD-251408830ECE}"/>
  </w:font>
  <w:font w:name="Symbol">
    <w:panose1 w:val="05050102010706020507"/>
    <w:charset w:val="02"/>
    <w:family w:val="roman"/>
    <w:pitch w:val="variable"/>
    <w:sig w:usb0="00000000" w:usb1="10000000" w:usb2="00000000" w:usb3="00000000" w:csb0="80000000" w:csb1="00000000"/>
    <w:embedRegular r:id="rId6" w:fontKey="{43BBB61B-9864-4168-8F41-96B93034B786}"/>
  </w:font>
  <w:font w:name="AL-Mateen">
    <w:panose1 w:val="00000000000000000000"/>
    <w:charset w:val="B2"/>
    <w:family w:val="auto"/>
    <w:pitch w:val="variable"/>
    <w:sig w:usb0="00002001" w:usb1="00000000" w:usb2="00000000" w:usb3="00000000" w:csb0="00000040" w:csb1="00000000"/>
    <w:embedRegular r:id="rId7" w:fontKey="{9EA398D2-A564-4530-BD2C-B2F9557DE9F9}"/>
    <w:embedBold r:id="rId8" w:fontKey="{6F2B2C3B-1450-4EDF-9D76-1C28EB3D2E1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C554577-D863-4184-A710-A532836413BE}"/>
    <w:embedBold r:id="rId10" w:fontKey="{7990DC12-6475-44A1-8DB2-73F506D00E9B}"/>
  </w:font>
  <w:font w:name="DecoType Naskh Variants">
    <w:charset w:val="B2"/>
    <w:family w:val="auto"/>
    <w:pitch w:val="variable"/>
    <w:sig w:usb0="00002001" w:usb1="80000000" w:usb2="00000008" w:usb3="00000000" w:csb0="00000040" w:csb1="00000000"/>
    <w:embedRegular r:id="rId11" w:fontKey="{86A77F43-93E5-4E51-B8A9-94DBF66EB89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EC61726-677E-4577-89D5-FCE3C328E60E}"/>
    <w:embedBold r:id="rId13" w:fontKey="{791874E6-2009-4783-9DE2-940067195530}"/>
    <w:embedBoldItalic r:id="rId14" w:fontKey="{B4743C75-2A08-4728-8C44-EB1910C875CC}"/>
  </w:font>
  <w:font w:name="Cambria">
    <w:panose1 w:val="02040503050406030204"/>
    <w:charset w:val="00"/>
    <w:family w:val="roman"/>
    <w:pitch w:val="variable"/>
    <w:sig w:usb0="E00002FF" w:usb1="400004FF" w:usb2="00000000" w:usb3="00000000" w:csb0="0000019F" w:csb1="00000000"/>
    <w:embedRegular r:id="rId15" w:fontKey="{846764F3-24AC-4834-869E-EA5C910C41FB}"/>
    <w:embedBold r:id="rId16" w:fontKey="{1706CE73-95E3-4BEC-9D05-23F989A426F0}"/>
    <w:embedBoldItalic r:id="rId17" w:fontKey="{3D499E69-F0A8-4A12-A1E2-F724F13569BD}"/>
  </w:font>
  <w:font w:name="Calibri">
    <w:panose1 w:val="020F0502020204030204"/>
    <w:charset w:val="00"/>
    <w:family w:val="swiss"/>
    <w:pitch w:val="variable"/>
    <w:sig w:usb0="E00002FF" w:usb1="4000ACFF" w:usb2="00000001" w:usb3="00000000" w:csb0="0000019F" w:csb1="00000000"/>
    <w:embedRegular r:id="rId18" w:fontKey="{705E751D-AFF7-4BBF-83E9-6C5F40144DA0}"/>
    <w:embedBold r:id="rId19" w:fontKey="{F537AD18-FE97-4C8D-92B9-790989A862DF}"/>
    <w:embedBoldItalic r:id="rId20" w:fontKey="{0FF9620C-C1C9-4FC9-B9EF-7625ABB5AAA6}"/>
  </w:font>
  <w:font w:name="Arial">
    <w:panose1 w:val="020B0604020202020204"/>
    <w:charset w:val="00"/>
    <w:family w:val="swiss"/>
    <w:pitch w:val="variable"/>
    <w:sig w:usb0="E0002AFF" w:usb1="C0007843" w:usb2="00000009" w:usb3="00000000" w:csb0="000001FF" w:csb1="00000000"/>
    <w:embedRegular r:id="rId21" w:fontKey="{78C74507-74BA-40D0-B7A2-923EF88F8956}"/>
    <w:embedBold r:id="rId22" w:fontKey="{0771A6BF-1B7D-414E-BB47-AE72B7F328A3}"/>
    <w:embedBoldItalic r:id="rId23" w:fontKey="{3CBE322F-372F-4B68-BC77-23DFC802C49B}"/>
  </w:font>
  <w:font w:name="ATraditional Arabic">
    <w:charset w:val="B2"/>
    <w:family w:val="auto"/>
    <w:pitch w:val="variable"/>
    <w:sig w:usb0="00002003" w:usb1="80000000" w:usb2="00000008" w:usb3="00000000" w:csb0="00000041" w:csb1="00000000"/>
    <w:embedRegular r:id="rId24" w:fontKey="{DDCAB533-1327-4900-AAF1-A3CB8B954F68}"/>
  </w:font>
  <w:font w:name="Tahoma">
    <w:panose1 w:val="020B0604030504040204"/>
    <w:charset w:val="00"/>
    <w:family w:val="swiss"/>
    <w:pitch w:val="variable"/>
    <w:sig w:usb0="E1002EFF" w:usb1="C000605B" w:usb2="00000029" w:usb3="00000000" w:csb0="000101FF" w:csb1="00000000"/>
    <w:embedRegular r:id="rId25" w:fontKey="{4DBA0CB7-61AA-4813-A88B-F75D10E207AB}"/>
    <w:embedBold r:id="rId26" w:fontKey="{AF7AF9D6-F967-47FE-8A60-869C00182140}"/>
  </w:font>
  <w:font w:name="OthmaniQ">
    <w:charset w:val="B2"/>
    <w:family w:val="auto"/>
    <w:pitch w:val="variable"/>
    <w:sig w:usb0="00002001" w:usb1="00000000" w:usb2="00000000" w:usb3="00000000" w:csb0="00000040" w:csb1="00000000"/>
    <w:embedRegular r:id="rId27" w:fontKey="{1C1A0D9D-C07B-46A5-A7B6-047A2492C6AF}"/>
  </w:font>
  <w:font w:name="Lotus Linotype">
    <w:altName w:val="Times New Roman"/>
    <w:charset w:val="00"/>
    <w:family w:val="auto"/>
    <w:pitch w:val="variable"/>
    <w:sig w:usb0="00000000" w:usb1="80000000" w:usb2="00000008" w:usb3="00000000" w:csb0="00000043" w:csb1="00000000"/>
    <w:embedRegular r:id="rId28" w:fontKey="{3D5CE21F-F25A-4345-AB1C-804F5254C3E8}"/>
  </w:font>
  <w:font w:name="AGA Arabesque">
    <w:panose1 w:val="05000000000000000000"/>
    <w:charset w:val="02"/>
    <w:family w:val="auto"/>
    <w:pitch w:val="variable"/>
    <w:sig w:usb0="00000000" w:usb1="10000000" w:usb2="00000000" w:usb3="00000000" w:csb0="80000000" w:csb1="00000000"/>
    <w:embedRegular r:id="rId29" w:fontKey="{BE4A940C-F799-4944-B1B1-FEFBC2F5D96A}"/>
  </w:font>
  <w:font w:name="PT Bold Heading">
    <w:altName w:val="Segoe UI Semilight"/>
    <w:charset w:val="B2"/>
    <w:family w:val="auto"/>
    <w:pitch w:val="variable"/>
    <w:sig w:usb0="00002000" w:usb1="80000000" w:usb2="00000008" w:usb3="00000000" w:csb0="00000040" w:csb1="00000000"/>
    <w:embedRegular r:id="rId30" w:fontKey="{8E5A65F8-DDFB-408F-97C2-EB25D0B2B6A0}"/>
  </w:font>
  <w:font w:name="Andalus">
    <w:panose1 w:val="02020603050405020304"/>
    <w:charset w:val="00"/>
    <w:family w:val="roman"/>
    <w:pitch w:val="variable"/>
    <w:sig w:usb0="00002003" w:usb1="80000000" w:usb2="00000008" w:usb3="00000000" w:csb0="00000041" w:csb1="00000000"/>
    <w:embedRegular r:id="rId31" w:fontKey="{FB30ED13-98D5-48BC-8748-C6BDBAD2AABF}"/>
    <w:embedBold r:id="rId32" w:fontKey="{E5465B51-0232-40DE-B045-E92F25991C5E}"/>
  </w:font>
  <w:font w:name="AL-Mohanad Bold">
    <w:panose1 w:val="00000000000000000000"/>
    <w:charset w:val="B2"/>
    <w:family w:val="auto"/>
    <w:pitch w:val="variable"/>
    <w:sig w:usb0="00002001" w:usb1="00000000" w:usb2="00000000" w:usb3="00000000" w:csb0="00000040" w:csb1="00000000"/>
    <w:embedRegular r:id="rId33" w:fontKey="{7F2D03D1-5E6C-4636-BACC-BB20D474B7A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25C6" w:rsidRDefault="00A925C6" w:rsidP="00235F65">
    <w:pPr>
      <w:pStyle w:val="Footer"/>
      <w:rPr>
        <w:noProof w:val="0"/>
        <w:rtl/>
      </w:rPr>
    </w:pPr>
  </w:p>
  <w:p w:rsidR="00A925C6" w:rsidRDefault="00A925C6" w:rsidP="00235F65">
    <w:pPr>
      <w:pStyle w:val="Footer"/>
      <w:rPr>
        <w:noProof w:val="0"/>
        <w:rtl/>
      </w:rPr>
    </w:pPr>
  </w:p>
  <w:p w:rsidR="00A925C6" w:rsidRDefault="00A925C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7F07" w:rsidRDefault="00D87F07" w:rsidP="00235F65">
      <w:r>
        <w:separator/>
      </w:r>
    </w:p>
  </w:footnote>
  <w:footnote w:type="continuationSeparator" w:id="0">
    <w:p w:rsidR="00D87F07" w:rsidRDefault="00D87F0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25C6" w:rsidRPr="00711431" w:rsidRDefault="00D87F0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925C6" w:rsidRPr="00AC4C04" w:rsidRDefault="00A925C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026B4A">
                  <w:rPr>
                    <w:rStyle w:val="PageNumber"/>
                    <w:rFonts w:cs="Simplified Arabic"/>
                    <w:sz w:val="26"/>
                    <w:szCs w:val="26"/>
                    <w:rtl/>
                  </w:rPr>
                  <w:t>4</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925C6" w:rsidRPr="00711431" w:rsidRDefault="00A925C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925C6" w:rsidRPr="00AC4C04" w:rsidRDefault="00A925C6"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026B4A">
                  <w:rPr>
                    <w:rFonts w:cs="Simplified Arabic"/>
                    <w:sz w:val="28"/>
                    <w:rtl/>
                  </w:rPr>
                  <w:t>4</w:t>
                </w:r>
                <w:r w:rsidRPr="00AC4C04">
                  <w:rPr>
                    <w:rFonts w:cs="Simplified Arabic"/>
                    <w:sz w:val="28"/>
                    <w:rtl/>
                  </w:rPr>
                  <w:fldChar w:fldCharType="end"/>
                </w:r>
              </w:p>
            </w:txbxContent>
          </v:textbox>
          <w10:wrap type="square"/>
        </v:shape>
      </w:pict>
    </w:r>
  </w:p>
  <w:p w:rsidR="00A925C6" w:rsidRPr="00711431" w:rsidRDefault="00D87F07" w:rsidP="00711431">
    <w:pPr>
      <w:pStyle w:val="Header"/>
      <w:rPr>
        <w:b/>
        <w:bCs/>
        <w:noProof w:val="0"/>
        <w:rtl/>
      </w:rPr>
    </w:pPr>
    <w:r>
      <w:rPr>
        <w:rtl/>
      </w:rPr>
      <w:pict>
        <v:shape id="_x0000_s2052" type="#_x0000_t202" style="position:absolute;left:0;text-align:left;margin-left:37.8pt;margin-top:14.5pt;width:147.25pt;height:27pt;z-index:251655680" stroked="f">
          <v:textbox style="mso-next-textbox:#_x0000_s2052" inset="0,,1mm">
            <w:txbxContent>
              <w:p w:rsidR="00A925C6" w:rsidRPr="00711431" w:rsidRDefault="00A925C6" w:rsidP="0064268B">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ديات النفس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25C6" w:rsidRPr="00711431" w:rsidRDefault="00D87F0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925C6" w:rsidRPr="00AC4C04" w:rsidRDefault="00A925C6"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026B4A">
                  <w:rPr>
                    <w:rStyle w:val="PageNumber"/>
                    <w:rFonts w:cs="Simplified Arabic"/>
                    <w:rtl/>
                  </w:rPr>
                  <w:t>3</w:t>
                </w:r>
                <w:r w:rsidRPr="00AC4C04">
                  <w:rPr>
                    <w:rStyle w:val="PageNumber"/>
                    <w:rFonts w:cs="Simplified Arabic"/>
                    <w:rtl/>
                  </w:rPr>
                  <w:fldChar w:fldCharType="end"/>
                </w:r>
              </w:p>
            </w:txbxContent>
          </v:textbox>
          <w10:wrap anchorx="page"/>
        </v:shape>
      </w:pict>
    </w:r>
  </w:p>
  <w:p w:rsidR="00A925C6" w:rsidRPr="00711431" w:rsidRDefault="00D87F0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925C6" w:rsidRPr="00711431" w:rsidRDefault="00A925C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925C6" w:rsidRPr="00AC4C04" w:rsidRDefault="00A925C6"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026B4A">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925C6" w:rsidRPr="00711431" w:rsidRDefault="00A925C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925C6" w:rsidRPr="00AC4C04" w:rsidRDefault="00A925C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026B4A">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34A"/>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4A"/>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998"/>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AF3"/>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455"/>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4DF"/>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01A"/>
    <w:rsid w:val="00104277"/>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EBD"/>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1948"/>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A82"/>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A9"/>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3FD8"/>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C30"/>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011"/>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147"/>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716"/>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37AF"/>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084"/>
    <w:rsid w:val="002B275E"/>
    <w:rsid w:val="002B28D1"/>
    <w:rsid w:val="002B2C2B"/>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0D7"/>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7CB"/>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7E8"/>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1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4FE"/>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3F7936"/>
    <w:rsid w:val="0040015E"/>
    <w:rsid w:val="00400AB7"/>
    <w:rsid w:val="00400D4B"/>
    <w:rsid w:val="004010F7"/>
    <w:rsid w:val="00401248"/>
    <w:rsid w:val="00401792"/>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90A"/>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337"/>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377"/>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0D3"/>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50B"/>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A736A"/>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2B"/>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3875"/>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68B"/>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42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362"/>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317E"/>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C5D"/>
    <w:rsid w:val="00710F71"/>
    <w:rsid w:val="007112E5"/>
    <w:rsid w:val="0071142E"/>
    <w:rsid w:val="00711431"/>
    <w:rsid w:val="00711471"/>
    <w:rsid w:val="007115A3"/>
    <w:rsid w:val="007117ED"/>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BC3"/>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2F2"/>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2DF0"/>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7F7E3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5D99"/>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5B4B"/>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4A9"/>
    <w:rsid w:val="00885616"/>
    <w:rsid w:val="008858FC"/>
    <w:rsid w:val="00885A32"/>
    <w:rsid w:val="0088638D"/>
    <w:rsid w:val="0088668E"/>
    <w:rsid w:val="00886843"/>
    <w:rsid w:val="008868ED"/>
    <w:rsid w:val="00886C7F"/>
    <w:rsid w:val="008871E8"/>
    <w:rsid w:val="00887436"/>
    <w:rsid w:val="008874B2"/>
    <w:rsid w:val="0088775A"/>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682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3F0"/>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11F"/>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478"/>
    <w:rsid w:val="00A1371F"/>
    <w:rsid w:val="00A13D43"/>
    <w:rsid w:val="00A14439"/>
    <w:rsid w:val="00A14758"/>
    <w:rsid w:val="00A148FA"/>
    <w:rsid w:val="00A14C1C"/>
    <w:rsid w:val="00A1514F"/>
    <w:rsid w:val="00A155BE"/>
    <w:rsid w:val="00A15763"/>
    <w:rsid w:val="00A157E6"/>
    <w:rsid w:val="00A1590A"/>
    <w:rsid w:val="00A15AA9"/>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87D"/>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0E07"/>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8F"/>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5C6"/>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A8"/>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1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60F"/>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7D9"/>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BC8"/>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570"/>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7BF"/>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513"/>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97A52"/>
    <w:rsid w:val="00CA01AE"/>
    <w:rsid w:val="00CA031A"/>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1CE"/>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D2C"/>
    <w:rsid w:val="00D56E40"/>
    <w:rsid w:val="00D5731F"/>
    <w:rsid w:val="00D6011A"/>
    <w:rsid w:val="00D601AA"/>
    <w:rsid w:val="00D603EC"/>
    <w:rsid w:val="00D60488"/>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87F0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97D"/>
    <w:rsid w:val="00DA5B5F"/>
    <w:rsid w:val="00DA5E38"/>
    <w:rsid w:val="00DA77E5"/>
    <w:rsid w:val="00DA7D53"/>
    <w:rsid w:val="00DA7DBC"/>
    <w:rsid w:val="00DA7E7B"/>
    <w:rsid w:val="00DB0214"/>
    <w:rsid w:val="00DB0336"/>
    <w:rsid w:val="00DB0361"/>
    <w:rsid w:val="00DB0501"/>
    <w:rsid w:val="00DB1843"/>
    <w:rsid w:val="00DB1B74"/>
    <w:rsid w:val="00DB1F8A"/>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4BD"/>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2BCE"/>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90D"/>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DB"/>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93F"/>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44"/>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336"/>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99B"/>
    <w:rsid w:val="00F24A6F"/>
    <w:rsid w:val="00F24AB8"/>
    <w:rsid w:val="00F24F51"/>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2BDD"/>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037"/>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D71"/>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20F"/>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42D"/>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906827"/>
    <w:rPr>
      <w:rFonts w:cs="OthmaniQ"/>
      <w:dstrike w:val="0"/>
      <w:spacing w:val="0"/>
      <w:position w:val="0"/>
      <w:szCs w:val="32"/>
      <w:vertAlign w:val="baseline"/>
    </w:rPr>
  </w:style>
  <w:style w:type="paragraph" w:styleId="ListParagraph">
    <w:name w:val="List Paragraph"/>
    <w:basedOn w:val="Normal"/>
    <w:uiPriority w:val="34"/>
    <w:qFormat/>
    <w:rsid w:val="004F30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539">
      <w:bodyDiv w:val="1"/>
      <w:marLeft w:val="0"/>
      <w:marRight w:val="0"/>
      <w:marTop w:val="0"/>
      <w:marBottom w:val="0"/>
      <w:divBdr>
        <w:top w:val="none" w:sz="0" w:space="0" w:color="auto"/>
        <w:left w:val="none" w:sz="0" w:space="0" w:color="auto"/>
        <w:bottom w:val="none" w:sz="0" w:space="0" w:color="auto"/>
        <w:right w:val="none" w:sz="0" w:space="0" w:color="auto"/>
      </w:divBdr>
    </w:div>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322264">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7897743">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337547">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86074473">
      <w:bodyDiv w:val="1"/>
      <w:marLeft w:val="0"/>
      <w:marRight w:val="0"/>
      <w:marTop w:val="0"/>
      <w:marBottom w:val="0"/>
      <w:divBdr>
        <w:top w:val="none" w:sz="0" w:space="0" w:color="auto"/>
        <w:left w:val="none" w:sz="0" w:space="0" w:color="auto"/>
        <w:bottom w:val="none" w:sz="0" w:space="0" w:color="auto"/>
        <w:right w:val="none" w:sz="0" w:space="0" w:color="auto"/>
      </w:divBdr>
    </w:div>
    <w:div w:id="87775379">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778947">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3620635">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087372">
      <w:bodyDiv w:val="1"/>
      <w:marLeft w:val="0"/>
      <w:marRight w:val="0"/>
      <w:marTop w:val="0"/>
      <w:marBottom w:val="0"/>
      <w:divBdr>
        <w:top w:val="none" w:sz="0" w:space="0" w:color="auto"/>
        <w:left w:val="none" w:sz="0" w:space="0" w:color="auto"/>
        <w:bottom w:val="none" w:sz="0" w:space="0" w:color="auto"/>
        <w:right w:val="none" w:sz="0" w:space="0" w:color="auto"/>
      </w:divBdr>
    </w:div>
    <w:div w:id="143470414">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2455120">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3663706">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0804196">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517095">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3786060">
      <w:bodyDiv w:val="1"/>
      <w:marLeft w:val="0"/>
      <w:marRight w:val="0"/>
      <w:marTop w:val="0"/>
      <w:marBottom w:val="0"/>
      <w:divBdr>
        <w:top w:val="none" w:sz="0" w:space="0" w:color="auto"/>
        <w:left w:val="none" w:sz="0" w:space="0" w:color="auto"/>
        <w:bottom w:val="none" w:sz="0" w:space="0" w:color="auto"/>
        <w:right w:val="none" w:sz="0" w:space="0" w:color="auto"/>
      </w:divBdr>
    </w:div>
    <w:div w:id="184638288">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458497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7711674">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3664153">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4388702">
      <w:bodyDiv w:val="1"/>
      <w:marLeft w:val="0"/>
      <w:marRight w:val="0"/>
      <w:marTop w:val="0"/>
      <w:marBottom w:val="0"/>
      <w:divBdr>
        <w:top w:val="none" w:sz="0" w:space="0" w:color="auto"/>
        <w:left w:val="none" w:sz="0" w:space="0" w:color="auto"/>
        <w:bottom w:val="none" w:sz="0" w:space="0" w:color="auto"/>
        <w:right w:val="none" w:sz="0" w:space="0" w:color="auto"/>
      </w:divBdr>
    </w:div>
    <w:div w:id="244808163">
      <w:bodyDiv w:val="1"/>
      <w:marLeft w:val="0"/>
      <w:marRight w:val="0"/>
      <w:marTop w:val="0"/>
      <w:marBottom w:val="0"/>
      <w:divBdr>
        <w:top w:val="none" w:sz="0" w:space="0" w:color="auto"/>
        <w:left w:val="none" w:sz="0" w:space="0" w:color="auto"/>
        <w:bottom w:val="none" w:sz="0" w:space="0" w:color="auto"/>
        <w:right w:val="none" w:sz="0" w:space="0" w:color="auto"/>
      </w:divBdr>
    </w:div>
    <w:div w:id="246574103">
      <w:bodyDiv w:val="1"/>
      <w:marLeft w:val="0"/>
      <w:marRight w:val="0"/>
      <w:marTop w:val="0"/>
      <w:marBottom w:val="0"/>
      <w:divBdr>
        <w:top w:val="none" w:sz="0" w:space="0" w:color="auto"/>
        <w:left w:val="none" w:sz="0" w:space="0" w:color="auto"/>
        <w:bottom w:val="none" w:sz="0" w:space="0" w:color="auto"/>
        <w:right w:val="none" w:sz="0" w:space="0" w:color="auto"/>
      </w:divBdr>
    </w:div>
    <w:div w:id="246691341">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7005413">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0571095">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3535351">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7301621">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7775956">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2483744">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7263335">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2795512">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7064207">
      <w:bodyDiv w:val="1"/>
      <w:marLeft w:val="0"/>
      <w:marRight w:val="0"/>
      <w:marTop w:val="0"/>
      <w:marBottom w:val="0"/>
      <w:divBdr>
        <w:top w:val="none" w:sz="0" w:space="0" w:color="auto"/>
        <w:left w:val="none" w:sz="0" w:space="0" w:color="auto"/>
        <w:bottom w:val="none" w:sz="0" w:space="0" w:color="auto"/>
        <w:right w:val="none" w:sz="0" w:space="0" w:color="auto"/>
      </w:divBdr>
    </w:div>
    <w:div w:id="527453698">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27585632">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476285">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49594847">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166449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69526148">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210429">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1535918">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0282264">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3190365">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4157239">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48580650">
      <w:bodyDiv w:val="1"/>
      <w:marLeft w:val="0"/>
      <w:marRight w:val="0"/>
      <w:marTop w:val="0"/>
      <w:marBottom w:val="0"/>
      <w:divBdr>
        <w:top w:val="none" w:sz="0" w:space="0" w:color="auto"/>
        <w:left w:val="none" w:sz="0" w:space="0" w:color="auto"/>
        <w:bottom w:val="none" w:sz="0" w:space="0" w:color="auto"/>
        <w:right w:val="none" w:sz="0" w:space="0" w:color="auto"/>
      </w:divBdr>
    </w:div>
    <w:div w:id="750156373">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0805990">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0171951">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799345405">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5246172">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4376675">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695060">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795224">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468890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2842241">
      <w:bodyDiv w:val="1"/>
      <w:marLeft w:val="0"/>
      <w:marRight w:val="0"/>
      <w:marTop w:val="0"/>
      <w:marBottom w:val="0"/>
      <w:divBdr>
        <w:top w:val="none" w:sz="0" w:space="0" w:color="auto"/>
        <w:left w:val="none" w:sz="0" w:space="0" w:color="auto"/>
        <w:bottom w:val="none" w:sz="0" w:space="0" w:color="auto"/>
        <w:right w:val="none" w:sz="0" w:space="0" w:color="auto"/>
      </w:divBdr>
    </w:div>
    <w:div w:id="852843320">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32822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71978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870877">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07694094">
      <w:bodyDiv w:val="1"/>
      <w:marLeft w:val="0"/>
      <w:marRight w:val="0"/>
      <w:marTop w:val="0"/>
      <w:marBottom w:val="0"/>
      <w:divBdr>
        <w:top w:val="none" w:sz="0" w:space="0" w:color="auto"/>
        <w:left w:val="none" w:sz="0" w:space="0" w:color="auto"/>
        <w:bottom w:val="none" w:sz="0" w:space="0" w:color="auto"/>
        <w:right w:val="none" w:sz="0" w:space="0" w:color="auto"/>
      </w:divBdr>
    </w:div>
    <w:div w:id="909998113">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444796">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497766">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162298">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53512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027973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9326846">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8531187">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242641">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4087063">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6869620">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3182968">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384948">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4704854">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388808">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19318892">
      <w:bodyDiv w:val="1"/>
      <w:marLeft w:val="0"/>
      <w:marRight w:val="0"/>
      <w:marTop w:val="0"/>
      <w:marBottom w:val="0"/>
      <w:divBdr>
        <w:top w:val="none" w:sz="0" w:space="0" w:color="auto"/>
        <w:left w:val="none" w:sz="0" w:space="0" w:color="auto"/>
        <w:bottom w:val="none" w:sz="0" w:space="0" w:color="auto"/>
        <w:right w:val="none" w:sz="0" w:space="0" w:color="auto"/>
      </w:divBdr>
    </w:div>
    <w:div w:id="1220359298">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0073913">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090642">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1589749">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15099">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141751">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56274439">
      <w:bodyDiv w:val="1"/>
      <w:marLeft w:val="0"/>
      <w:marRight w:val="0"/>
      <w:marTop w:val="0"/>
      <w:marBottom w:val="0"/>
      <w:divBdr>
        <w:top w:val="none" w:sz="0" w:space="0" w:color="auto"/>
        <w:left w:val="none" w:sz="0" w:space="0" w:color="auto"/>
        <w:bottom w:val="none" w:sz="0" w:space="0" w:color="auto"/>
        <w:right w:val="none" w:sz="0" w:space="0" w:color="auto"/>
      </w:divBdr>
    </w:div>
    <w:div w:id="135892067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5137427">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67945415">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758385">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0135315">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433032">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35460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104855">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6194701">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257126">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72165429">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87621917">
      <w:bodyDiv w:val="1"/>
      <w:marLeft w:val="0"/>
      <w:marRight w:val="0"/>
      <w:marTop w:val="0"/>
      <w:marBottom w:val="0"/>
      <w:divBdr>
        <w:top w:val="none" w:sz="0" w:space="0" w:color="auto"/>
        <w:left w:val="none" w:sz="0" w:space="0" w:color="auto"/>
        <w:bottom w:val="none" w:sz="0" w:space="0" w:color="auto"/>
        <w:right w:val="none" w:sz="0" w:space="0" w:color="auto"/>
      </w:divBdr>
    </w:div>
    <w:div w:id="1488130014">
      <w:bodyDiv w:val="1"/>
      <w:marLeft w:val="0"/>
      <w:marRight w:val="0"/>
      <w:marTop w:val="0"/>
      <w:marBottom w:val="0"/>
      <w:divBdr>
        <w:top w:val="none" w:sz="0" w:space="0" w:color="auto"/>
        <w:left w:val="none" w:sz="0" w:space="0" w:color="auto"/>
        <w:bottom w:val="none" w:sz="0" w:space="0" w:color="auto"/>
        <w:right w:val="none" w:sz="0" w:space="0" w:color="auto"/>
      </w:divBdr>
    </w:div>
    <w:div w:id="1488519836">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006537">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58660059">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1891991">
      <w:bodyDiv w:val="1"/>
      <w:marLeft w:val="0"/>
      <w:marRight w:val="0"/>
      <w:marTop w:val="0"/>
      <w:marBottom w:val="0"/>
      <w:divBdr>
        <w:top w:val="none" w:sz="0" w:space="0" w:color="auto"/>
        <w:left w:val="none" w:sz="0" w:space="0" w:color="auto"/>
        <w:bottom w:val="none" w:sz="0" w:space="0" w:color="auto"/>
        <w:right w:val="none" w:sz="0" w:space="0" w:color="auto"/>
      </w:divBdr>
    </w:div>
    <w:div w:id="1592197356">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449188">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697363">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166875">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211501">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4811801">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1213274">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019395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0119363">
      <w:bodyDiv w:val="1"/>
      <w:marLeft w:val="0"/>
      <w:marRight w:val="0"/>
      <w:marTop w:val="0"/>
      <w:marBottom w:val="0"/>
      <w:divBdr>
        <w:top w:val="none" w:sz="0" w:space="0" w:color="auto"/>
        <w:left w:val="none" w:sz="0" w:space="0" w:color="auto"/>
        <w:bottom w:val="none" w:sz="0" w:space="0" w:color="auto"/>
        <w:right w:val="none" w:sz="0" w:space="0" w:color="auto"/>
      </w:divBdr>
    </w:div>
    <w:div w:id="1882093205">
      <w:bodyDiv w:val="1"/>
      <w:marLeft w:val="0"/>
      <w:marRight w:val="0"/>
      <w:marTop w:val="0"/>
      <w:marBottom w:val="0"/>
      <w:divBdr>
        <w:top w:val="none" w:sz="0" w:space="0" w:color="auto"/>
        <w:left w:val="none" w:sz="0" w:space="0" w:color="auto"/>
        <w:bottom w:val="none" w:sz="0" w:space="0" w:color="auto"/>
        <w:right w:val="none" w:sz="0" w:space="0" w:color="auto"/>
      </w:divBdr>
    </w:div>
    <w:div w:id="188259801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4075451">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4855481">
      <w:bodyDiv w:val="1"/>
      <w:marLeft w:val="0"/>
      <w:marRight w:val="0"/>
      <w:marTop w:val="0"/>
      <w:marBottom w:val="0"/>
      <w:divBdr>
        <w:top w:val="none" w:sz="0" w:space="0" w:color="auto"/>
        <w:left w:val="none" w:sz="0" w:space="0" w:color="auto"/>
        <w:bottom w:val="none" w:sz="0" w:space="0" w:color="auto"/>
        <w:right w:val="none" w:sz="0" w:space="0" w:color="auto"/>
      </w:divBdr>
    </w:div>
    <w:div w:id="1915165390">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29852392">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0165514">
      <w:bodyDiv w:val="1"/>
      <w:marLeft w:val="0"/>
      <w:marRight w:val="0"/>
      <w:marTop w:val="0"/>
      <w:marBottom w:val="0"/>
      <w:divBdr>
        <w:top w:val="none" w:sz="0" w:space="0" w:color="auto"/>
        <w:left w:val="none" w:sz="0" w:space="0" w:color="auto"/>
        <w:bottom w:val="none" w:sz="0" w:space="0" w:color="auto"/>
        <w:right w:val="none" w:sz="0" w:space="0" w:color="auto"/>
      </w:divBdr>
    </w:div>
    <w:div w:id="1953054662">
      <w:bodyDiv w:val="1"/>
      <w:marLeft w:val="0"/>
      <w:marRight w:val="0"/>
      <w:marTop w:val="0"/>
      <w:marBottom w:val="0"/>
      <w:divBdr>
        <w:top w:val="none" w:sz="0" w:space="0" w:color="auto"/>
        <w:left w:val="none" w:sz="0" w:space="0" w:color="auto"/>
        <w:bottom w:val="none" w:sz="0" w:space="0" w:color="auto"/>
        <w:right w:val="none" w:sz="0" w:space="0" w:color="auto"/>
      </w:divBdr>
    </w:div>
    <w:div w:id="1953785266">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3363371">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801869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1469738">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48480299">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1533089">
      <w:bodyDiv w:val="1"/>
      <w:marLeft w:val="0"/>
      <w:marRight w:val="0"/>
      <w:marTop w:val="0"/>
      <w:marBottom w:val="0"/>
      <w:divBdr>
        <w:top w:val="none" w:sz="0" w:space="0" w:color="auto"/>
        <w:left w:val="none" w:sz="0" w:space="0" w:color="auto"/>
        <w:bottom w:val="none" w:sz="0" w:space="0" w:color="auto"/>
        <w:right w:val="none" w:sz="0" w:space="0" w:color="auto"/>
      </w:divBdr>
    </w:div>
    <w:div w:id="2073574369">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A3CDEC-A050-4D62-920D-B0787AB57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20310</TotalTime>
  <Pages>1</Pages>
  <Words>3393</Words>
  <Characters>19344</Characters>
  <Application>Microsoft Office Word</Application>
  <DocSecurity>0</DocSecurity>
  <Lines>161</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401</cp:revision>
  <cp:lastPrinted>2015-08-29T08:59:00Z</cp:lastPrinted>
  <dcterms:created xsi:type="dcterms:W3CDTF">2012-09-10T20:05:00Z</dcterms:created>
  <dcterms:modified xsi:type="dcterms:W3CDTF">2015-08-29T08:59:00Z</dcterms:modified>
</cp:coreProperties>
</file>