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7FFC" w14:textId="77777777" w:rsidR="009A388B" w:rsidRPr="0057564B" w:rsidRDefault="009A388B" w:rsidP="009A388B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[دخول</w:t>
      </w:r>
      <w:r w:rsidRPr="0057564B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في</w:t>
      </w:r>
      <w:r w:rsidRPr="0057564B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خطاب</w:t>
      </w:r>
      <w:r w:rsidRPr="0057564B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b/>
          <w:bCs/>
          <w:sz w:val="28"/>
          <w:szCs w:val="28"/>
          <w:rtl/>
        </w:rPr>
        <w:t>الرجال]</w:t>
      </w:r>
    </w:p>
    <w:p w14:paraId="5E6A95FA" w14:textId="77777777" w:rsidR="009A388B" w:rsidRDefault="009A388B" w:rsidP="009A388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النساء يدخلن فيما يخص الرجال من الخطاب إذا كان بصيغة جمع التكسير،</w:t>
      </w:r>
    </w:p>
    <w:p w14:paraId="3A0870D6" w14:textId="77777777" w:rsidR="009A388B" w:rsidRDefault="009A388B" w:rsidP="009A388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 xml:space="preserve">واختلف أهل العلم في </w:t>
      </w:r>
      <w:r w:rsidRPr="0057564B">
        <w:rPr>
          <w:rFonts w:ascii="Traditional Arabic" w:hAnsi="Traditional Arabic" w:hint="cs"/>
          <w:sz w:val="28"/>
          <w:szCs w:val="28"/>
          <w:rtl/>
        </w:rPr>
        <w:t>دخول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فيما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يخص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المذكر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السالم،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57564B">
        <w:rPr>
          <w:rFonts w:ascii="Traditional Arabic" w:hAnsi="Traditional Arabic" w:hint="cs"/>
          <w:sz w:val="28"/>
          <w:szCs w:val="28"/>
          <w:rtl/>
        </w:rPr>
        <w:t>إذا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قيل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: </w:t>
      </w:r>
      <w:r>
        <w:rPr>
          <w:rFonts w:ascii="Traditional Arabic" w:hAnsi="Traditional Arabic" w:hint="cs"/>
          <w:sz w:val="28"/>
          <w:szCs w:val="28"/>
          <w:rtl/>
        </w:rPr>
        <w:t>"</w:t>
      </w:r>
      <w:r w:rsidRPr="0057564B">
        <w:rPr>
          <w:rFonts w:ascii="Traditional Arabic" w:hAnsi="Traditional Arabic" w:hint="cs"/>
          <w:sz w:val="28"/>
          <w:szCs w:val="28"/>
          <w:rtl/>
        </w:rPr>
        <w:t>المؤمنون</w:t>
      </w:r>
      <w:r>
        <w:rPr>
          <w:rFonts w:ascii="Traditional Arabic" w:hAnsi="Traditional Arabic" w:hint="cs"/>
          <w:sz w:val="28"/>
          <w:szCs w:val="28"/>
          <w:rtl/>
        </w:rPr>
        <w:t>"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-مثلا- هل </w:t>
      </w:r>
      <w:r w:rsidRPr="0057564B">
        <w:rPr>
          <w:rFonts w:ascii="Traditional Arabic" w:hAnsi="Traditional Arabic" w:hint="cs"/>
          <w:sz w:val="28"/>
          <w:szCs w:val="28"/>
          <w:rtl/>
        </w:rPr>
        <w:t>يدخل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فيهم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النساء؟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57564B">
        <w:rPr>
          <w:rFonts w:ascii="Traditional Arabic" w:hAnsi="Traditional Arabic" w:hint="cs"/>
          <w:sz w:val="28"/>
          <w:szCs w:val="28"/>
          <w:rtl/>
        </w:rPr>
        <w:t>المسألة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خلافية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دخول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المذكر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السالم</w:t>
      </w:r>
      <w:r>
        <w:rPr>
          <w:rFonts w:ascii="Traditional Arabic" w:hAnsi="Traditional Arabic" w:hint="cs"/>
          <w:sz w:val="28"/>
          <w:szCs w:val="28"/>
          <w:rtl/>
        </w:rPr>
        <w:t xml:space="preserve">؛ </w:t>
      </w:r>
      <w:r w:rsidRPr="0057564B">
        <w:rPr>
          <w:rFonts w:ascii="Traditional Arabic" w:hAnsi="Traditional Arabic" w:hint="cs"/>
          <w:sz w:val="28"/>
          <w:szCs w:val="28"/>
          <w:rtl/>
        </w:rPr>
        <w:t>لأن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لهن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يقابله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المؤنث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السالم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57564B">
        <w:rPr>
          <w:rFonts w:ascii="Traditional Arabic" w:hAnsi="Traditional Arabic" w:hint="cs"/>
          <w:sz w:val="28"/>
          <w:szCs w:val="28"/>
          <w:rtl/>
        </w:rPr>
        <w:t xml:space="preserve"> فمن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العلماء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يقول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: </w:t>
      </w:r>
      <w:r w:rsidRPr="0057564B">
        <w:rPr>
          <w:rFonts w:ascii="Traditional Arabic" w:hAnsi="Traditional Arabic" w:hint="cs"/>
          <w:sz w:val="28"/>
          <w:szCs w:val="28"/>
          <w:rtl/>
        </w:rPr>
        <w:t>تدخل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المذكر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السالم،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وقد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مريم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بخصوصها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آخر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سورة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التحريم</w:t>
      </w:r>
      <w:r>
        <w:rPr>
          <w:rFonts w:ascii="Traditional Arabic" w:hAnsi="Traditional Arabic" w:hint="cs"/>
          <w:sz w:val="28"/>
          <w:szCs w:val="28"/>
          <w:rtl/>
        </w:rPr>
        <w:t>: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وَكَانَتْ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مِنَ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الْقَانِتِينَ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9E6D75">
        <w:rPr>
          <w:rFonts w:ascii="Traditional Arabic" w:hAnsi="Traditional Arabic"/>
          <w:sz w:val="20"/>
          <w:szCs w:val="20"/>
          <w:rtl/>
        </w:rPr>
        <w:t xml:space="preserve">[(12) </w:t>
      </w:r>
      <w:r w:rsidRPr="009E6D75">
        <w:rPr>
          <w:rFonts w:ascii="Traditional Arabic" w:hAnsi="Traditional Arabic" w:hint="cs"/>
          <w:sz w:val="20"/>
          <w:szCs w:val="20"/>
          <w:rtl/>
        </w:rPr>
        <w:t>سورة</w:t>
      </w:r>
      <w:r w:rsidRPr="009E6D75">
        <w:rPr>
          <w:rFonts w:ascii="Traditional Arabic" w:hAnsi="Traditional Arabic"/>
          <w:sz w:val="20"/>
          <w:szCs w:val="20"/>
          <w:rtl/>
        </w:rPr>
        <w:t xml:space="preserve"> </w:t>
      </w:r>
      <w:r w:rsidRPr="009E6D75">
        <w:rPr>
          <w:rFonts w:ascii="Traditional Arabic" w:hAnsi="Traditional Arabic" w:hint="cs"/>
          <w:sz w:val="20"/>
          <w:szCs w:val="20"/>
          <w:rtl/>
        </w:rPr>
        <w:t>التحريم</w:t>
      </w:r>
      <w:r w:rsidRPr="009E6D75">
        <w:rPr>
          <w:rFonts w:ascii="Traditional Arabic" w:hAnsi="Traditional Arabic"/>
          <w:sz w:val="20"/>
          <w:szCs w:val="20"/>
          <w:rtl/>
        </w:rPr>
        <w:t>]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ولم يق</w:t>
      </w:r>
      <w:r w:rsidRPr="0057564B">
        <w:rPr>
          <w:rFonts w:ascii="Traditional Arabic" w:hAnsi="Traditional Arabic" w:hint="cs"/>
          <w:sz w:val="28"/>
          <w:szCs w:val="28"/>
          <w:rtl/>
        </w:rPr>
        <w:t>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: </w:t>
      </w:r>
      <w:r w:rsidRPr="0057564B">
        <w:rPr>
          <w:rFonts w:ascii="Traditional Arabic" w:hAnsi="Traditional Arabic" w:hint="cs"/>
          <w:sz w:val="28"/>
          <w:szCs w:val="28"/>
          <w:rtl/>
        </w:rPr>
        <w:t>وكانت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القانتات،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فدخلت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المذكر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السالم،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</w:t>
      </w:r>
      <w:r>
        <w:rPr>
          <w:rFonts w:ascii="Traditional Arabic" w:hAnsi="Traditional Arabic" w:hint="cs"/>
          <w:sz w:val="28"/>
          <w:szCs w:val="28"/>
          <w:rtl/>
        </w:rPr>
        <w:t xml:space="preserve">قال بهذا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العلماء</w:t>
      </w:r>
      <w:r>
        <w:rPr>
          <w:rFonts w:ascii="Traditional Arabic" w:hAnsi="Traditional Arabic" w:hint="cs"/>
          <w:sz w:val="28"/>
          <w:szCs w:val="28"/>
          <w:rtl/>
        </w:rPr>
        <w:t xml:space="preserve">. </w:t>
      </w:r>
      <w:r w:rsidRPr="0057564B">
        <w:rPr>
          <w:rFonts w:ascii="Traditional Arabic" w:hAnsi="Traditional Arabic" w:hint="cs"/>
          <w:sz w:val="28"/>
          <w:szCs w:val="28"/>
          <w:rtl/>
        </w:rPr>
        <w:t>وقيل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: </w:t>
      </w:r>
      <w:r w:rsidRPr="0057564B">
        <w:rPr>
          <w:rFonts w:ascii="Traditional Arabic" w:hAnsi="Traditional Arabic" w:hint="cs"/>
          <w:sz w:val="28"/>
          <w:szCs w:val="28"/>
          <w:rtl/>
        </w:rPr>
        <w:t>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يدخل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المذكر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السالم </w:t>
      </w:r>
      <w:r w:rsidRPr="0057564B">
        <w:rPr>
          <w:rFonts w:ascii="Traditional Arabic" w:hAnsi="Traditional Arabic" w:hint="cs"/>
          <w:sz w:val="28"/>
          <w:szCs w:val="28"/>
          <w:rtl/>
        </w:rPr>
        <w:t>إلا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ب</w:t>
      </w:r>
      <w:r w:rsidRPr="0057564B">
        <w:rPr>
          <w:rFonts w:ascii="Traditional Arabic" w:hAnsi="Traditional Arabic" w:hint="cs"/>
          <w:sz w:val="28"/>
          <w:szCs w:val="28"/>
          <w:rtl/>
        </w:rPr>
        <w:t>دليل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خارجي،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وإلا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لو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دخل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المذكر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السالم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لما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احتيج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قوله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تعالى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: 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وَقُل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لِّلْمُؤْمِنَاتِ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يَغْضُضْنَ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مِنْ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أَبْصَارِهِنَّ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9E6D75">
        <w:rPr>
          <w:rFonts w:ascii="Traditional Arabic" w:hAnsi="Traditional Arabic"/>
          <w:sz w:val="20"/>
          <w:szCs w:val="20"/>
          <w:rtl/>
        </w:rPr>
        <w:t xml:space="preserve">[(31) </w:t>
      </w:r>
      <w:r w:rsidRPr="009E6D75">
        <w:rPr>
          <w:rFonts w:ascii="Traditional Arabic" w:hAnsi="Traditional Arabic" w:hint="cs"/>
          <w:sz w:val="20"/>
          <w:szCs w:val="20"/>
          <w:rtl/>
        </w:rPr>
        <w:t>سورة</w:t>
      </w:r>
      <w:r w:rsidRPr="009E6D75">
        <w:rPr>
          <w:rFonts w:ascii="Traditional Arabic" w:hAnsi="Traditional Arabic"/>
          <w:sz w:val="20"/>
          <w:szCs w:val="20"/>
          <w:rtl/>
        </w:rPr>
        <w:t xml:space="preserve"> </w:t>
      </w:r>
      <w:r w:rsidRPr="009E6D75">
        <w:rPr>
          <w:rFonts w:ascii="Traditional Arabic" w:hAnsi="Traditional Arabic" w:hint="cs"/>
          <w:sz w:val="20"/>
          <w:szCs w:val="20"/>
          <w:rtl/>
        </w:rPr>
        <w:t>النــور</w:t>
      </w:r>
      <w:r w:rsidRPr="009E6D75">
        <w:rPr>
          <w:rFonts w:ascii="Traditional Arabic" w:hAnsi="Traditional Arabic"/>
          <w:sz w:val="20"/>
          <w:szCs w:val="20"/>
          <w:rtl/>
        </w:rPr>
        <w:t>]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يكفي</w:t>
      </w:r>
      <w:r>
        <w:rPr>
          <w:rFonts w:ascii="Traditional Arabic" w:hAnsi="Traditional Arabic" w:hint="cs"/>
          <w:sz w:val="28"/>
          <w:szCs w:val="28"/>
          <w:rtl/>
        </w:rPr>
        <w:t xml:space="preserve"> قوله تعالى: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قُل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لِّلْمُؤْمِنِينَ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يَغُضُّوا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مِنْ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أَبْصَارِهِمْ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9E6D75">
        <w:rPr>
          <w:rFonts w:ascii="Traditional Arabic" w:hAnsi="Traditional Arabic"/>
          <w:sz w:val="20"/>
          <w:szCs w:val="20"/>
          <w:rtl/>
        </w:rPr>
        <w:t xml:space="preserve">[(30) </w:t>
      </w:r>
      <w:r w:rsidRPr="009E6D75">
        <w:rPr>
          <w:rFonts w:ascii="Traditional Arabic" w:hAnsi="Traditional Arabic" w:hint="cs"/>
          <w:sz w:val="20"/>
          <w:szCs w:val="20"/>
          <w:rtl/>
        </w:rPr>
        <w:t>سورة</w:t>
      </w:r>
      <w:r w:rsidRPr="009E6D75">
        <w:rPr>
          <w:rFonts w:ascii="Traditional Arabic" w:hAnsi="Traditional Arabic"/>
          <w:sz w:val="20"/>
          <w:szCs w:val="20"/>
          <w:rtl/>
        </w:rPr>
        <w:t xml:space="preserve"> </w:t>
      </w:r>
      <w:r w:rsidRPr="009E6D75">
        <w:rPr>
          <w:rFonts w:ascii="Traditional Arabic" w:hAnsi="Traditional Arabic" w:hint="cs"/>
          <w:sz w:val="20"/>
          <w:szCs w:val="20"/>
          <w:rtl/>
        </w:rPr>
        <w:t>النــور</w:t>
      </w:r>
      <w:r w:rsidRPr="009E6D75">
        <w:rPr>
          <w:rFonts w:ascii="Traditional Arabic" w:hAnsi="Traditional Arabic"/>
          <w:sz w:val="20"/>
          <w:szCs w:val="20"/>
          <w:rtl/>
        </w:rPr>
        <w:t>]</w:t>
      </w:r>
      <w:r w:rsidRPr="0057564B">
        <w:rPr>
          <w:rFonts w:ascii="Traditional Arabic" w:hAnsi="Traditional Arabic" w:hint="cs"/>
          <w:sz w:val="28"/>
          <w:szCs w:val="28"/>
          <w:rtl/>
        </w:rPr>
        <w:t>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بعض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الآيات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: 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D732D2">
        <w:rPr>
          <w:rFonts w:ascii="Traditional Arabic" w:hAnsi="Traditional Arabic" w:hint="cs"/>
          <w:color w:val="FF0000"/>
          <w:sz w:val="28"/>
          <w:szCs w:val="28"/>
          <w:rtl/>
        </w:rPr>
        <w:t>الْمُؤْمِنِينَ</w:t>
      </w:r>
      <w:r w:rsidRPr="00D732D2">
        <w:rPr>
          <w:rFonts w:ascii="Traditional Arabic" w:hAnsi="Traditional Arabic"/>
          <w:color w:val="FF0000"/>
          <w:sz w:val="28"/>
          <w:szCs w:val="28"/>
          <w:rtl/>
        </w:rPr>
        <w:t xml:space="preserve"> وَالْمُؤْمِنَاتِ}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9E6D75">
        <w:rPr>
          <w:rFonts w:ascii="Traditional Arabic" w:hAnsi="Traditional Arabic"/>
          <w:sz w:val="20"/>
          <w:szCs w:val="20"/>
          <w:rtl/>
        </w:rPr>
        <w:t xml:space="preserve">[(35) </w:t>
      </w:r>
      <w:r w:rsidRPr="009E6D75">
        <w:rPr>
          <w:rFonts w:ascii="Traditional Arabic" w:hAnsi="Traditional Arabic" w:hint="cs"/>
          <w:sz w:val="20"/>
          <w:szCs w:val="20"/>
          <w:rtl/>
        </w:rPr>
        <w:t>سورة</w:t>
      </w:r>
      <w:r w:rsidRPr="009E6D75">
        <w:rPr>
          <w:rFonts w:ascii="Traditional Arabic" w:hAnsi="Traditional Arabic"/>
          <w:sz w:val="20"/>
          <w:szCs w:val="20"/>
          <w:rtl/>
        </w:rPr>
        <w:t xml:space="preserve"> </w:t>
      </w:r>
      <w:r w:rsidRPr="009E6D75">
        <w:rPr>
          <w:rFonts w:ascii="Traditional Arabic" w:hAnsi="Traditional Arabic" w:hint="cs"/>
          <w:sz w:val="20"/>
          <w:szCs w:val="20"/>
          <w:rtl/>
        </w:rPr>
        <w:t>الأحزاب</w:t>
      </w:r>
      <w:r w:rsidRPr="009E6D75">
        <w:rPr>
          <w:rFonts w:ascii="Traditional Arabic" w:hAnsi="Traditional Arabic"/>
          <w:sz w:val="20"/>
          <w:szCs w:val="20"/>
          <w:rtl/>
        </w:rPr>
        <w:t>]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7564B">
        <w:rPr>
          <w:rFonts w:ascii="Traditional Arabic" w:hAnsi="Traditional Arabic" w:hint="cs"/>
          <w:sz w:val="28"/>
          <w:szCs w:val="28"/>
          <w:rtl/>
        </w:rPr>
        <w:t>العطف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يقتضي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المغايرة،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فالمؤمنات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غير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المؤمنين،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فدل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العطف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عدم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دخول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جمع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0E89EF52" w14:textId="70DD937C" w:rsidR="00DB33AD" w:rsidRDefault="009A388B" w:rsidP="00D732D2">
      <w:pPr>
        <w:jc w:val="both"/>
      </w:pPr>
      <w:r>
        <w:rPr>
          <w:rFonts w:ascii="Traditional Arabic" w:hAnsi="Traditional Arabic" w:hint="cs"/>
          <w:sz w:val="28"/>
          <w:szCs w:val="28"/>
          <w:rtl/>
        </w:rPr>
        <w:t>و</w:t>
      </w:r>
      <w:r w:rsidRPr="0057564B">
        <w:rPr>
          <w:rFonts w:ascii="Traditional Arabic" w:hAnsi="Traditional Arabic" w:hint="cs"/>
          <w:sz w:val="28"/>
          <w:szCs w:val="28"/>
          <w:rtl/>
        </w:rPr>
        <w:t>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شك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دخول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خطاب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دلت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القرينة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ذلك،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يخالف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فيه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أحد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دلت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القرينة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ذلك،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فالأصل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أن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الخطاب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بـ</w:t>
      </w:r>
      <w:r w:rsidRPr="0057564B">
        <w:rPr>
          <w:rFonts w:ascii="Traditional Arabic" w:hAnsi="Traditional Arabic"/>
          <w:sz w:val="28"/>
          <w:szCs w:val="28"/>
          <w:rtl/>
        </w:rPr>
        <w:t>(</w:t>
      </w:r>
      <w:r w:rsidRPr="0057564B">
        <w:rPr>
          <w:rFonts w:ascii="Traditional Arabic" w:hAnsi="Traditional Arabic" w:hint="cs"/>
          <w:sz w:val="28"/>
          <w:szCs w:val="28"/>
          <w:rtl/>
        </w:rPr>
        <w:t>يا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أيها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الذين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آمنوا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) </w:t>
      </w:r>
      <w:r w:rsidRPr="0057564B">
        <w:rPr>
          <w:rFonts w:ascii="Traditional Arabic" w:hAnsi="Traditional Arabic" w:hint="cs"/>
          <w:sz w:val="28"/>
          <w:szCs w:val="28"/>
          <w:rtl/>
        </w:rPr>
        <w:t>يدخل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فيه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والنساء،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والخطاب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للجميع،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نعم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الدليل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عدم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دخول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الخطاب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7564B">
        <w:rPr>
          <w:rFonts w:ascii="Traditional Arabic" w:hAnsi="Traditional Arabic" w:hint="cs"/>
          <w:sz w:val="28"/>
          <w:szCs w:val="28"/>
          <w:rtl/>
        </w:rPr>
        <w:t>دلت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القرينة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ذلك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تدخل،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57564B">
        <w:rPr>
          <w:rFonts w:ascii="Traditional Arabic" w:hAnsi="Traditional Arabic" w:hint="cs"/>
          <w:sz w:val="28"/>
          <w:szCs w:val="28"/>
          <w:rtl/>
        </w:rPr>
        <w:t>يبقى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تجرد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الخطاب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القرينة فهل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تدخل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الصديقات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الصديقين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هذا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محل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الخلاف، لأن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شقائق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الأحكام،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فأي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خطابٍ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يتجه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ف</w:t>
      </w:r>
      <w:r>
        <w:rPr>
          <w:rFonts w:ascii="Traditional Arabic" w:hAnsi="Traditional Arabic" w:hint="cs"/>
          <w:sz w:val="28"/>
          <w:szCs w:val="28"/>
          <w:rtl/>
        </w:rPr>
        <w:t>ت</w:t>
      </w:r>
      <w:r w:rsidRPr="0057564B">
        <w:rPr>
          <w:rFonts w:ascii="Traditional Arabic" w:hAnsi="Traditional Arabic" w:hint="cs"/>
          <w:sz w:val="28"/>
          <w:szCs w:val="28"/>
          <w:rtl/>
        </w:rPr>
        <w:t>طالب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به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النساء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إلا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دل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الدليل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على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استثنائه؛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لأن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الشرع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نزل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والنساء،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لكل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مكلف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والنساء،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نعم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إذا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كان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هناك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ما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يخص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المرأة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أحكام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تستثنى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من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خطاب</w:t>
      </w:r>
      <w:r w:rsidRPr="0057564B">
        <w:rPr>
          <w:rFonts w:ascii="Traditional Arabic" w:hAnsi="Traditional Arabic"/>
          <w:sz w:val="28"/>
          <w:szCs w:val="28"/>
          <w:rtl/>
        </w:rPr>
        <w:t xml:space="preserve"> </w:t>
      </w:r>
      <w:r w:rsidRPr="0057564B">
        <w:rPr>
          <w:rFonts w:ascii="Traditional Arabic" w:hAnsi="Traditional Arabic" w:hint="cs"/>
          <w:sz w:val="28"/>
          <w:szCs w:val="28"/>
          <w:rtl/>
        </w:rPr>
        <w:t>الرجال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0A"/>
    <w:rsid w:val="00530D34"/>
    <w:rsid w:val="006E515B"/>
    <w:rsid w:val="0095429D"/>
    <w:rsid w:val="009A388B"/>
    <w:rsid w:val="00AE3A0A"/>
    <w:rsid w:val="00D732D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516D-1891-4D57-B339-8F2AF403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8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2021-07-22T04:19:00Z</dcterms:created>
  <dcterms:modified xsi:type="dcterms:W3CDTF">2021-07-22T15:26:00Z</dcterms:modified>
</cp:coreProperties>
</file>