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225AC" w14:textId="77777777" w:rsidR="00062E31" w:rsidRPr="00821A91" w:rsidRDefault="00062E31" w:rsidP="00062E31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821A91">
        <w:rPr>
          <w:rFonts w:ascii="Traditional Arabic" w:hAnsi="Traditional Arabic" w:hint="cs"/>
          <w:b/>
          <w:bCs/>
          <w:sz w:val="28"/>
          <w:szCs w:val="28"/>
          <w:rtl/>
        </w:rPr>
        <w:t>[علاج الغضب]</w:t>
      </w:r>
    </w:p>
    <w:p w14:paraId="5EBBFB71" w14:textId="77777777" w:rsidR="00062E31" w:rsidRDefault="00062E31" w:rsidP="00062E31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FB0E8B">
        <w:rPr>
          <w:rFonts w:ascii="Traditional Arabic" w:hAnsi="Traditional Arabic"/>
          <w:sz w:val="28"/>
          <w:szCs w:val="28"/>
          <w:rtl/>
        </w:rPr>
        <w:t xml:space="preserve">قد يقول الإنسان: أنا </w:t>
      </w:r>
      <w:r w:rsidRPr="00FB0E8B">
        <w:rPr>
          <w:rFonts w:ascii="Traditional Arabic" w:hAnsi="Traditional Arabic" w:hint="cs"/>
          <w:sz w:val="28"/>
          <w:szCs w:val="28"/>
          <w:rtl/>
        </w:rPr>
        <w:t>-</w:t>
      </w:r>
      <w:r w:rsidRPr="00FB0E8B">
        <w:rPr>
          <w:rFonts w:ascii="Traditional Arabic" w:hAnsi="Traditional Arabic"/>
          <w:sz w:val="28"/>
          <w:szCs w:val="28"/>
          <w:rtl/>
        </w:rPr>
        <w:t>والله</w:t>
      </w:r>
      <w:r w:rsidRPr="00FB0E8B">
        <w:rPr>
          <w:rFonts w:ascii="Traditional Arabic" w:hAnsi="Traditional Arabic" w:hint="cs"/>
          <w:sz w:val="28"/>
          <w:szCs w:val="28"/>
          <w:rtl/>
        </w:rPr>
        <w:t>-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جُبِلْتُ، على أن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أثور لأدنى سبب، يعني كما ج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FB0E8B">
        <w:rPr>
          <w:rFonts w:ascii="Traditional Arabic" w:hAnsi="Traditional Arabic"/>
          <w:sz w:val="28"/>
          <w:szCs w:val="28"/>
          <w:rtl/>
        </w:rPr>
        <w:t>ب</w:t>
      </w:r>
      <w:r>
        <w:rPr>
          <w:rFonts w:ascii="Traditional Arabic" w:hAnsi="Traditional Arabic" w:hint="cs"/>
          <w:sz w:val="28"/>
          <w:szCs w:val="28"/>
          <w:rtl/>
        </w:rPr>
        <w:t>ِ</w:t>
      </w:r>
      <w:r w:rsidRPr="00FB0E8B">
        <w:rPr>
          <w:rFonts w:ascii="Traditional Arabic" w:hAnsi="Traditional Arabic"/>
          <w:sz w:val="28"/>
          <w:szCs w:val="28"/>
          <w:rtl/>
        </w:rPr>
        <w:t>ل الأحنف بن قيس على الحلم والأناة يقول: جبلت على سرعة الغضب، وأثور لأدنى سبب، وقد أغضب لغير سبب، قد يخيل لي أن هذا أخطأ علي، أو قال كذا، ثم أغضب عليه</w:t>
      </w:r>
      <w:r w:rsidRPr="00FB0E8B">
        <w:rPr>
          <w:rFonts w:ascii="Traditional Arabic" w:hAnsi="Traditional Arabic" w:hint="cs"/>
          <w:sz w:val="28"/>
          <w:szCs w:val="28"/>
          <w:rtl/>
        </w:rPr>
        <w:t>.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FB0E8B">
        <w:rPr>
          <w:rFonts w:ascii="Traditional Arabic" w:hAnsi="Traditional Arabic"/>
          <w:sz w:val="28"/>
          <w:szCs w:val="28"/>
          <w:rtl/>
        </w:rPr>
        <w:t>الحلم بالتحلم، كما أن العلم بالتعلم، عو</w:t>
      </w:r>
      <w:r w:rsidRPr="00FB0E8B">
        <w:rPr>
          <w:rFonts w:ascii="Traditional Arabic" w:hAnsi="Traditional Arabic" w:hint="cs"/>
          <w:sz w:val="28"/>
          <w:szCs w:val="28"/>
          <w:rtl/>
        </w:rPr>
        <w:t>ِّ</w:t>
      </w:r>
      <w:r w:rsidRPr="00FB0E8B">
        <w:rPr>
          <w:rFonts w:ascii="Traditional Arabic" w:hAnsi="Traditional Arabic"/>
          <w:sz w:val="28"/>
          <w:szCs w:val="28"/>
          <w:rtl/>
        </w:rPr>
        <w:t>د نفسك الحلم، ثم تكون حليم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FB0E8B">
        <w:rPr>
          <w:rFonts w:ascii="Traditional Arabic" w:hAnsi="Traditional Arabic"/>
          <w:sz w:val="28"/>
          <w:szCs w:val="28"/>
          <w:rtl/>
        </w:rPr>
        <w:t xml:space="preserve">ا، ولو أقل الأحوال أن </w:t>
      </w:r>
      <w:r>
        <w:rPr>
          <w:rFonts w:ascii="Traditional Arabic" w:hAnsi="Traditional Arabic" w:hint="cs"/>
          <w:sz w:val="28"/>
          <w:szCs w:val="28"/>
          <w:rtl/>
        </w:rPr>
        <w:t>يخف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عندك هذا الغضب، ثم إذا حصل عندك هذا الغضب </w:t>
      </w:r>
      <w:r>
        <w:rPr>
          <w:rFonts w:ascii="Traditional Arabic" w:hAnsi="Traditional Arabic" w:hint="cs"/>
          <w:sz w:val="28"/>
          <w:szCs w:val="28"/>
          <w:rtl/>
        </w:rPr>
        <w:t>ا</w:t>
      </w:r>
      <w:r w:rsidRPr="00FB0E8B">
        <w:rPr>
          <w:rFonts w:ascii="Traditional Arabic" w:hAnsi="Traditional Arabic"/>
          <w:sz w:val="28"/>
          <w:szCs w:val="28"/>
          <w:rtl/>
        </w:rPr>
        <w:t>كظم هذا الغيظ، ولا ترتب الآثار على هذا الغضب.</w:t>
      </w:r>
    </w:p>
    <w:p w14:paraId="0EA6CA76" w14:textId="6CAA1496" w:rsidR="00DB33AD" w:rsidRDefault="00062E31" w:rsidP="006C6D99">
      <w:pPr>
        <w:jc w:val="both"/>
      </w:pPr>
      <w:r w:rsidRPr="00FB0E8B">
        <w:rPr>
          <w:rFonts w:ascii="Traditional Arabic" w:hAnsi="Traditional Arabic" w:hint="cs"/>
          <w:sz w:val="28"/>
          <w:szCs w:val="28"/>
          <w:rtl/>
        </w:rPr>
        <w:t>فالوصية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النبوية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على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كل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مسلم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أن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يعض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عليها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بالنواجذ،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إن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تيسر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ألا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يغضب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فهذا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هو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الأصل،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لكن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إن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غلبه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الطبع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وغضب</w:t>
      </w:r>
      <w:r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FB0E8B">
        <w:rPr>
          <w:rFonts w:ascii="Traditional Arabic" w:hAnsi="Traditional Arabic" w:hint="cs"/>
          <w:sz w:val="28"/>
          <w:szCs w:val="28"/>
          <w:rtl/>
        </w:rPr>
        <w:t>فمن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جبل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على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الغضب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عليه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أن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يكثر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من</w:t>
      </w:r>
      <w:r w:rsidRPr="00FB0E8B">
        <w:rPr>
          <w:rFonts w:ascii="Traditional Arabic" w:hAnsi="Traditional Arabic"/>
          <w:sz w:val="28"/>
          <w:szCs w:val="28"/>
          <w:rtl/>
        </w:rPr>
        <w:t xml:space="preserve"> </w:t>
      </w:r>
      <w:r w:rsidRPr="00FB0E8B">
        <w:rPr>
          <w:rFonts w:ascii="Traditional Arabic" w:hAnsi="Traditional Arabic" w:hint="cs"/>
          <w:sz w:val="28"/>
          <w:szCs w:val="28"/>
          <w:rtl/>
        </w:rPr>
        <w:t>الاستغفار،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وعليه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أن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يتصبر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ويتحلم،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ويتأنى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في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أموره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821A91">
        <w:rPr>
          <w:rFonts w:ascii="Traditional Arabic" w:hAnsi="Traditional Arabic" w:hint="cs"/>
          <w:sz w:val="28"/>
          <w:szCs w:val="28"/>
          <w:rtl/>
        </w:rPr>
        <w:t>لا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يستعجل</w:t>
      </w:r>
      <w:r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821A91">
        <w:rPr>
          <w:rFonts w:ascii="Traditional Arabic" w:hAnsi="Traditional Arabic" w:hint="cs"/>
          <w:sz w:val="28"/>
          <w:szCs w:val="28"/>
          <w:rtl/>
        </w:rPr>
        <w:t>ويزيله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الاستعاذة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بالله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من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الشيطان،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قال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النبي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-</w:t>
      </w:r>
      <w:r w:rsidRPr="00821A91">
        <w:rPr>
          <w:rFonts w:ascii="Traditional Arabic" w:hAnsi="Traditional Arabic" w:hint="cs"/>
          <w:sz w:val="28"/>
          <w:szCs w:val="28"/>
          <w:rtl/>
        </w:rPr>
        <w:t>عليه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الصلاة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والسلام</w:t>
      </w:r>
      <w:r w:rsidRPr="00821A91">
        <w:rPr>
          <w:rFonts w:ascii="Traditional Arabic" w:hAnsi="Traditional Arabic"/>
          <w:sz w:val="28"/>
          <w:szCs w:val="28"/>
          <w:rtl/>
        </w:rPr>
        <w:t xml:space="preserve">-: 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إني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لأعرف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كلمة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لو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قالها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لذهب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عنه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ما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يجد،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أعوذ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بالله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الشيطان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6C6D99">
        <w:rPr>
          <w:rFonts w:ascii="Traditional Arabic" w:hAnsi="Traditional Arabic" w:hint="cs"/>
          <w:color w:val="0000FF"/>
          <w:sz w:val="28"/>
          <w:szCs w:val="28"/>
          <w:rtl/>
        </w:rPr>
        <w:t>الرجيم</w:t>
      </w:r>
      <w:r w:rsidRPr="006C6D99">
        <w:rPr>
          <w:rFonts w:ascii="Traditional Arabic" w:hAnsi="Traditional Arabic"/>
          <w:color w:val="0000FF"/>
          <w:sz w:val="28"/>
          <w:szCs w:val="28"/>
          <w:rtl/>
        </w:rPr>
        <w:t>))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ثم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بعد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ذلك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هذه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الحرارة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الغضبية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التي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تحمل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على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الانتقام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تبرد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بالماء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821A91">
        <w:rPr>
          <w:rFonts w:ascii="Traditional Arabic" w:hAnsi="Traditional Arabic" w:hint="cs"/>
          <w:sz w:val="28"/>
          <w:szCs w:val="28"/>
          <w:rtl/>
        </w:rPr>
        <w:t>يتوضأ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ويذهب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عنه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ما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يجد،</w:t>
      </w:r>
      <w:r>
        <w:rPr>
          <w:rFonts w:hint="cs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و</w:t>
      </w:r>
      <w:r>
        <w:rPr>
          <w:rFonts w:ascii="Traditional Arabic" w:hAnsi="Traditional Arabic" w:hint="cs"/>
          <w:sz w:val="28"/>
          <w:szCs w:val="28"/>
          <w:rtl/>
        </w:rPr>
        <w:t>ي</w:t>
      </w:r>
      <w:r w:rsidRPr="00821A91">
        <w:rPr>
          <w:rFonts w:ascii="Traditional Arabic" w:hAnsi="Traditional Arabic" w:hint="cs"/>
          <w:sz w:val="28"/>
          <w:szCs w:val="28"/>
          <w:rtl/>
        </w:rPr>
        <w:t>غير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وضعه</w:t>
      </w:r>
      <w:r w:rsidRPr="00821A91">
        <w:rPr>
          <w:rFonts w:ascii="Traditional Arabic" w:hAnsi="Traditional Arabic"/>
          <w:sz w:val="28"/>
          <w:szCs w:val="28"/>
          <w:rtl/>
        </w:rPr>
        <w:t xml:space="preserve">: </w:t>
      </w:r>
      <w:r w:rsidRPr="00821A91">
        <w:rPr>
          <w:rFonts w:ascii="Traditional Arabic" w:hAnsi="Traditional Arabic" w:hint="cs"/>
          <w:sz w:val="28"/>
          <w:szCs w:val="28"/>
          <w:rtl/>
        </w:rPr>
        <w:t>إن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كان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قائم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821A91">
        <w:rPr>
          <w:rFonts w:ascii="Traditional Arabic" w:hAnsi="Traditional Arabic" w:hint="cs"/>
          <w:sz w:val="28"/>
          <w:szCs w:val="28"/>
          <w:rtl/>
        </w:rPr>
        <w:t>ا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فليجلس،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821A91">
        <w:rPr>
          <w:rFonts w:ascii="Traditional Arabic" w:hAnsi="Traditional Arabic" w:hint="cs"/>
          <w:sz w:val="28"/>
          <w:szCs w:val="28"/>
          <w:rtl/>
        </w:rPr>
        <w:t>إن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كان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جالس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821A91">
        <w:rPr>
          <w:rFonts w:ascii="Traditional Arabic" w:hAnsi="Traditional Arabic" w:hint="cs"/>
          <w:sz w:val="28"/>
          <w:szCs w:val="28"/>
          <w:rtl/>
        </w:rPr>
        <w:t>ا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فليضطجع،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821A91">
        <w:rPr>
          <w:rFonts w:ascii="Traditional Arabic" w:hAnsi="Traditional Arabic" w:hint="cs"/>
          <w:sz w:val="28"/>
          <w:szCs w:val="28"/>
          <w:rtl/>
        </w:rPr>
        <w:t>إن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كان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في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مكان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يخرج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إلى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غيره،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821A91">
        <w:rPr>
          <w:rFonts w:ascii="Traditional Arabic" w:hAnsi="Traditional Arabic" w:hint="cs"/>
          <w:sz w:val="28"/>
          <w:szCs w:val="28"/>
          <w:rtl/>
        </w:rPr>
        <w:t>إن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كان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في ال</w:t>
      </w:r>
      <w:r w:rsidRPr="00821A91">
        <w:rPr>
          <w:rFonts w:ascii="Traditional Arabic" w:hAnsi="Traditional Arabic" w:hint="cs"/>
          <w:sz w:val="28"/>
          <w:szCs w:val="28"/>
          <w:rtl/>
        </w:rPr>
        <w:t>خارج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فل</w:t>
      </w:r>
      <w:r w:rsidRPr="00821A91">
        <w:rPr>
          <w:rFonts w:ascii="Traditional Arabic" w:hAnsi="Traditional Arabic" w:hint="cs"/>
          <w:sz w:val="28"/>
          <w:szCs w:val="28"/>
          <w:rtl/>
        </w:rPr>
        <w:t>يدخل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وهكذا،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المقصود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أنه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إذا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تغير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الوضع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عنده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فإنه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يخف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عنده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الغضب،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وقد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يزول</w:t>
      </w:r>
      <w:r w:rsidRPr="00821A91">
        <w:rPr>
          <w:rFonts w:ascii="Traditional Arabic" w:hAnsi="Traditional Arabic"/>
          <w:sz w:val="28"/>
          <w:szCs w:val="28"/>
          <w:rtl/>
        </w:rPr>
        <w:t xml:space="preserve"> </w:t>
      </w:r>
      <w:r w:rsidRPr="00821A91">
        <w:rPr>
          <w:rFonts w:ascii="Traditional Arabic" w:hAnsi="Traditional Arabic" w:hint="cs"/>
          <w:sz w:val="28"/>
          <w:szCs w:val="28"/>
          <w:rtl/>
        </w:rPr>
        <w:t>بالكلية</w:t>
      </w:r>
      <w:r w:rsidRPr="00821A91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04"/>
    <w:rsid w:val="00062E31"/>
    <w:rsid w:val="00530D34"/>
    <w:rsid w:val="006C6D99"/>
    <w:rsid w:val="006E515B"/>
    <w:rsid w:val="0095429D"/>
    <w:rsid w:val="00B15404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1416C-F27E-463E-A328-508B786F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E31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2021-07-22T02:08:00Z</dcterms:created>
  <dcterms:modified xsi:type="dcterms:W3CDTF">2021-07-22T15:29:00Z</dcterms:modified>
</cp:coreProperties>
</file>