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CC5E5" w14:textId="77777777" w:rsidR="00D16198" w:rsidRPr="00B554BF" w:rsidRDefault="00D16198" w:rsidP="00D16198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B554BF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293649">
        <w:rPr>
          <w:rFonts w:ascii="Traditional Arabic" w:hAnsi="Traditional Arabic" w:hint="cs"/>
          <w:b/>
          <w:bCs/>
          <w:sz w:val="28"/>
          <w:szCs w:val="28"/>
          <w:rtl/>
        </w:rPr>
        <w:t>ما</w:t>
      </w:r>
      <w:r w:rsidRPr="00293649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b/>
          <w:bCs/>
          <w:sz w:val="28"/>
          <w:szCs w:val="28"/>
          <w:rtl/>
        </w:rPr>
        <w:t>اشتملت</w:t>
      </w:r>
      <w:r w:rsidRPr="00293649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b/>
          <w:bCs/>
          <w:sz w:val="28"/>
          <w:szCs w:val="28"/>
          <w:rtl/>
        </w:rPr>
        <w:t>عليه</w:t>
      </w:r>
      <w:r w:rsidRPr="00293649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b/>
          <w:bCs/>
          <w:sz w:val="28"/>
          <w:szCs w:val="28"/>
          <w:rtl/>
        </w:rPr>
        <w:t>سورة</w:t>
      </w:r>
      <w:r w:rsidRPr="00293649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b/>
          <w:bCs/>
          <w:sz w:val="28"/>
          <w:szCs w:val="28"/>
          <w:rtl/>
        </w:rPr>
        <w:t>الفاتحة</w:t>
      </w:r>
      <w:r w:rsidRPr="00B554BF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5570AEC4" w14:textId="77777777" w:rsidR="00D16198" w:rsidRPr="00293649" w:rsidRDefault="00D16198" w:rsidP="00D16198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293649">
        <w:rPr>
          <w:rFonts w:ascii="Traditional Arabic" w:hAnsi="Traditional Arabic" w:hint="cs"/>
          <w:sz w:val="28"/>
          <w:szCs w:val="28"/>
          <w:rtl/>
        </w:rPr>
        <w:t>قال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بعض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السلف</w:t>
      </w:r>
      <w:r w:rsidRPr="00293649">
        <w:rPr>
          <w:rFonts w:ascii="Traditional Arabic" w:hAnsi="Traditional Arabic"/>
          <w:sz w:val="28"/>
          <w:szCs w:val="28"/>
          <w:rtl/>
        </w:rPr>
        <w:t xml:space="preserve">: </w:t>
      </w:r>
      <w:r w:rsidRPr="00293649">
        <w:rPr>
          <w:rFonts w:ascii="Traditional Arabic" w:hAnsi="Traditional Arabic" w:hint="cs"/>
          <w:sz w:val="28"/>
          <w:szCs w:val="28"/>
          <w:rtl/>
        </w:rPr>
        <w:t>الفاتحة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سر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القرآن،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اشتملت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هذه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السورة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العلوم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على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حمد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الله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وتمجيده،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والثناء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عليه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بذكر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أسمائه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الحسنى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المستلزمة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لصفاته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العليا،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وعلى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ذكر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المعاد،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وهو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يوم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الدين،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وعلى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إرشاد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العبيد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إلى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سؤال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الله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-</w:t>
      </w:r>
      <w:r w:rsidRPr="00293649">
        <w:rPr>
          <w:rFonts w:ascii="Traditional Arabic" w:hAnsi="Traditional Arabic" w:hint="cs"/>
          <w:sz w:val="28"/>
          <w:szCs w:val="28"/>
          <w:rtl/>
        </w:rPr>
        <w:t>سبحانه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وتعالى،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والتضرع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إليه،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والتبرؤ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الحول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والقوة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إلى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الإخلاص،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وتوحيد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الألوهية،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وتنزيه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الله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يكون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له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شريك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أو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نظير،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وإلى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سؤال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الهداية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إلى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الصراط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المستقيم،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والثبات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عليه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حتى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يفضي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إلى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جناتٍ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نعيم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في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جوار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المنعم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عليه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النبيين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والصديقين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والشهداء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والصالحين،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اشتملت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السورة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أيض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293649">
        <w:rPr>
          <w:rFonts w:ascii="Traditional Arabic" w:hAnsi="Traditional Arabic" w:hint="cs"/>
          <w:sz w:val="28"/>
          <w:szCs w:val="28"/>
          <w:rtl/>
        </w:rPr>
        <w:t>ا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الترغيب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في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الأعمال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الصالحة؛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ليكونوا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أهلها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يوم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القيامة،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والتحذير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مسالك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أهل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الباطل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لئلا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يحشروا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مع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سالكيها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يوم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القيامة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وهم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المغضوب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عليهم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والضالون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. </w:t>
      </w:r>
    </w:p>
    <w:p w14:paraId="40F48379" w14:textId="5EED8778" w:rsidR="00DB33AD" w:rsidRDefault="00D16198" w:rsidP="002C5337">
      <w:pPr>
        <w:jc w:val="both"/>
      </w:pPr>
      <w:r w:rsidRPr="00293649">
        <w:rPr>
          <w:rFonts w:ascii="Traditional Arabic" w:hAnsi="Traditional Arabic" w:hint="cs"/>
          <w:sz w:val="28"/>
          <w:szCs w:val="28"/>
          <w:rtl/>
        </w:rPr>
        <w:t>في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تفسير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الرازي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في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أوله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قال</w:t>
      </w:r>
      <w:r w:rsidRPr="00293649">
        <w:rPr>
          <w:rFonts w:ascii="Traditional Arabic" w:hAnsi="Traditional Arabic"/>
          <w:sz w:val="28"/>
          <w:szCs w:val="28"/>
          <w:rtl/>
        </w:rPr>
        <w:t>: "</w:t>
      </w:r>
      <w:r w:rsidRPr="00293649">
        <w:rPr>
          <w:rFonts w:ascii="Traditional Arabic" w:hAnsi="Traditional Arabic" w:hint="cs"/>
          <w:sz w:val="28"/>
          <w:szCs w:val="28"/>
          <w:rtl/>
        </w:rPr>
        <w:t>اعلم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أنه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مرّ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على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لساني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في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بعض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الأوقات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هذه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السورة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الكريمة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يمكن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يستنبط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فوائدها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ونفائسها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عشرة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آلاف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مسألة،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فاستبعد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هذا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بعض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الحساد،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وقوم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أهل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الجهل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والغي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والعناد،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وحملوا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ذلك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على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ما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ألفوه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أنفسهم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التعلقات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الفارغة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المعاني،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والكلمات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الخالية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عن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تحقيق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المعاقد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والمباني،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فلما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شرعت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في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تصنيف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هذا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الكتاب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قدمت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هذه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المقدمة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لتصير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كالتنبيه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على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ما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ذكرناه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أمر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ممكن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الحصول،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قريب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الوصول</w:t>
      </w:r>
      <w:r w:rsidRPr="00293649">
        <w:rPr>
          <w:rFonts w:ascii="Traditional Arabic" w:hAnsi="Traditional Arabic"/>
          <w:sz w:val="28"/>
          <w:szCs w:val="28"/>
          <w:rtl/>
        </w:rPr>
        <w:t xml:space="preserve">" </w:t>
      </w:r>
      <w:r w:rsidRPr="00293649">
        <w:rPr>
          <w:rFonts w:ascii="Traditional Arabic" w:hAnsi="Traditional Arabic" w:hint="cs"/>
          <w:sz w:val="28"/>
          <w:szCs w:val="28"/>
          <w:rtl/>
        </w:rPr>
        <w:t>ثم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شرع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في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تفسير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الفاتحة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في</w:t>
      </w:r>
      <w:r w:rsidRPr="00293649">
        <w:rPr>
          <w:rFonts w:ascii="Traditional Arabic" w:hAnsi="Traditional Arabic"/>
          <w:sz w:val="28"/>
          <w:szCs w:val="28"/>
          <w:rtl/>
        </w:rPr>
        <w:t xml:space="preserve"> </w:t>
      </w:r>
      <w:r w:rsidRPr="00293649">
        <w:rPr>
          <w:rFonts w:ascii="Traditional Arabic" w:hAnsi="Traditional Arabic" w:hint="cs"/>
          <w:sz w:val="28"/>
          <w:szCs w:val="28"/>
          <w:rtl/>
        </w:rPr>
        <w:t>مجلد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01"/>
    <w:rsid w:val="002C5337"/>
    <w:rsid w:val="00530D34"/>
    <w:rsid w:val="00634F01"/>
    <w:rsid w:val="006E515B"/>
    <w:rsid w:val="0095429D"/>
    <w:rsid w:val="00D16198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AAD92-FD13-4277-A161-B548C88D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198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2021-07-22T04:19:00Z</dcterms:created>
  <dcterms:modified xsi:type="dcterms:W3CDTF">2021-07-22T15:32:00Z</dcterms:modified>
</cp:coreProperties>
</file>