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F05" w:rsidRPr="00C07328" w:rsidRDefault="00465F05" w:rsidP="00523562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العناية بأسماء الرواة</w:t>
      </w:r>
    </w:p>
    <w:p w:rsidR="00465F05" w:rsidRPr="00C07328" w:rsidRDefault="00465F05" w:rsidP="00523562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العلم</w:t>
      </w:r>
    </w:p>
    <w:p w:rsidR="00465F05" w:rsidRDefault="00465F05" w:rsidP="00465F05">
      <w:pPr>
        <w:framePr w:hSpace="180" w:wrap="around" w:vAnchor="text" w:hAnchor="margin" w:xAlign="center" w:y="258"/>
        <w:suppressOverlap/>
        <w:jc w:val="both"/>
        <w:rPr>
          <w:rFonts w:cs="Simplified Arabic"/>
          <w:sz w:val="28"/>
          <w:szCs w:val="28"/>
          <w:rtl/>
        </w:rPr>
      </w:pPr>
      <w:r w:rsidRPr="00FD4068">
        <w:rPr>
          <w:rFonts w:cs="Simplified Arabic" w:hint="cs"/>
          <w:sz w:val="28"/>
          <w:szCs w:val="28"/>
          <w:rtl/>
        </w:rPr>
        <w:t>من المباحث التي هي في غاية الأهمية</w:t>
      </w:r>
      <w:r>
        <w:rPr>
          <w:rFonts w:cs="Simplified Arabic" w:hint="cs"/>
          <w:sz w:val="28"/>
          <w:szCs w:val="28"/>
          <w:rtl/>
        </w:rPr>
        <w:t>، مبحث أسماء الرواة، والجهل به</w:t>
      </w:r>
      <w:r w:rsidRPr="00FD4068">
        <w:rPr>
          <w:rFonts w:cs="Simplified Arabic" w:hint="cs"/>
          <w:sz w:val="28"/>
          <w:szCs w:val="28"/>
          <w:rtl/>
        </w:rPr>
        <w:t xml:space="preserve"> قبيح جدا</w:t>
      </w:r>
      <w:r>
        <w:rPr>
          <w:rFonts w:cs="Simplified Arabic" w:hint="cs"/>
          <w:sz w:val="28"/>
          <w:szCs w:val="28"/>
          <w:rtl/>
        </w:rPr>
        <w:t>ً</w:t>
      </w:r>
      <w:r w:rsidRPr="00FD4068">
        <w:rPr>
          <w:rFonts w:cs="Simplified Arabic" w:hint="cs"/>
          <w:sz w:val="28"/>
          <w:szCs w:val="28"/>
          <w:rtl/>
        </w:rPr>
        <w:t xml:space="preserve"> بطالب العلم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لا</w:t>
      </w:r>
      <w:r>
        <w:rPr>
          <w:rFonts w:cs="Simplified Arabic" w:hint="cs"/>
          <w:sz w:val="28"/>
          <w:szCs w:val="28"/>
          <w:rtl/>
        </w:rPr>
        <w:t xml:space="preserve"> بد أن يعنى به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الطالب، ويراجع عليه</w:t>
      </w:r>
      <w:r w:rsidRPr="00FD4068">
        <w:rPr>
          <w:rFonts w:cs="Simplified Arabic" w:hint="cs"/>
          <w:sz w:val="28"/>
          <w:szCs w:val="28"/>
          <w:rtl/>
        </w:rPr>
        <w:t xml:space="preserve"> المصادر</w:t>
      </w:r>
      <w:r>
        <w:rPr>
          <w:rFonts w:cs="Simplified Arabic" w:hint="cs"/>
          <w:sz w:val="28"/>
          <w:szCs w:val="28"/>
          <w:rtl/>
        </w:rPr>
        <w:t>؛</w:t>
      </w:r>
      <w:r w:rsidRPr="00FD4068">
        <w:rPr>
          <w:rFonts w:cs="Simplified Arabic" w:hint="cs"/>
          <w:sz w:val="28"/>
          <w:szCs w:val="28"/>
          <w:rtl/>
        </w:rPr>
        <w:t xml:space="preserve"> لأ</w:t>
      </w:r>
      <w:r>
        <w:rPr>
          <w:rFonts w:cs="Simplified Arabic" w:hint="cs"/>
          <w:sz w:val="28"/>
          <w:szCs w:val="28"/>
          <w:rtl/>
        </w:rPr>
        <w:t>ن أسماء الرجال تختلف عن المتون،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المتون قد ي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ستدل عليها بما قبلها وما بعدها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حيث إن</w:t>
      </w:r>
      <w:r w:rsidRPr="00FD4068">
        <w:rPr>
          <w:rFonts w:cs="Simplified Arabic" w:hint="cs"/>
          <w:sz w:val="28"/>
          <w:szCs w:val="28"/>
          <w:rtl/>
        </w:rPr>
        <w:t xml:space="preserve"> السياق يساعد في أن تفهم اللفظ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وتنطقه على الوجه الصحيح،</w:t>
      </w:r>
      <w:r w:rsidRPr="00FD4068">
        <w:rPr>
          <w:rFonts w:cs="Simplified Arabic" w:hint="cs"/>
          <w:sz w:val="28"/>
          <w:szCs w:val="28"/>
          <w:rtl/>
        </w:rPr>
        <w:t xml:space="preserve"> لكن</w:t>
      </w:r>
      <w:r>
        <w:rPr>
          <w:rFonts w:cs="Simplified Arabic" w:hint="cs"/>
          <w:sz w:val="28"/>
          <w:szCs w:val="28"/>
          <w:rtl/>
        </w:rPr>
        <w:t xml:space="preserve"> أسماء الرجال تختلف فإذا أشكل عليك راو</w:t>
      </w:r>
      <w:r w:rsidRPr="00FD4068">
        <w:rPr>
          <w:rFonts w:cs="Simplified Arabic" w:hint="cs"/>
          <w:sz w:val="28"/>
          <w:szCs w:val="28"/>
          <w:rtl/>
        </w:rPr>
        <w:t xml:space="preserve"> من الرواة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كيف تنطق</w:t>
      </w:r>
      <w:r>
        <w:rPr>
          <w:rFonts w:cs="Simplified Arabic" w:hint="cs"/>
          <w:sz w:val="28"/>
          <w:szCs w:val="28"/>
          <w:rtl/>
        </w:rPr>
        <w:t>ه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إذا</w:t>
      </w:r>
      <w:r w:rsidRPr="00FD4068">
        <w:rPr>
          <w:rFonts w:cs="Simplified Arabic" w:hint="cs"/>
          <w:sz w:val="28"/>
          <w:szCs w:val="28"/>
          <w:rtl/>
        </w:rPr>
        <w:t xml:space="preserve"> خالف الجادة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وأنت </w:t>
      </w:r>
      <w:r>
        <w:rPr>
          <w:rFonts w:cs="Simplified Arabic" w:hint="cs"/>
          <w:sz w:val="28"/>
          <w:szCs w:val="28"/>
          <w:rtl/>
        </w:rPr>
        <w:t>لم تراجع</w:t>
      </w:r>
      <w:r w:rsidRPr="00FD4068">
        <w:rPr>
          <w:rFonts w:cs="Simplified Arabic" w:hint="cs"/>
          <w:sz w:val="28"/>
          <w:szCs w:val="28"/>
          <w:rtl/>
        </w:rPr>
        <w:t xml:space="preserve"> عليه الكتب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ولم تأخذه</w:t>
      </w:r>
      <w:r w:rsidRPr="00FD4068">
        <w:rPr>
          <w:rFonts w:cs="Simplified Arabic" w:hint="cs"/>
          <w:sz w:val="28"/>
          <w:szCs w:val="28"/>
          <w:rtl/>
        </w:rPr>
        <w:t xml:space="preserve"> من أفواه الشيوخ</w:t>
      </w:r>
      <w:r>
        <w:rPr>
          <w:rFonts w:cs="Simplified Arabic" w:hint="cs"/>
          <w:sz w:val="28"/>
          <w:szCs w:val="28"/>
          <w:rtl/>
        </w:rPr>
        <w:t>؟!</w:t>
      </w:r>
    </w:p>
    <w:p w:rsidR="004D3CEB" w:rsidRDefault="00465F05" w:rsidP="00523562">
      <w:pPr>
        <w:jc w:val="both"/>
      </w:pP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 xml:space="preserve">كم من شخص يغلط في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ع</w:t>
      </w:r>
      <w:r>
        <w:rPr>
          <w:rFonts w:cs="Simplified Arabic" w:hint="cs"/>
          <w:sz w:val="28"/>
          <w:szCs w:val="28"/>
          <w:rtl/>
        </w:rPr>
        <w:t>َ</w:t>
      </w:r>
      <w:r w:rsidRPr="00FD4068">
        <w:rPr>
          <w:rFonts w:cs="Simplified Arabic" w:hint="cs"/>
          <w:sz w:val="28"/>
          <w:szCs w:val="28"/>
          <w:rtl/>
        </w:rPr>
        <w:t>بيدة السلماني</w:t>
      </w:r>
      <w:r>
        <w:rPr>
          <w:rFonts w:cs="Simplified Arabic" w:hint="cs"/>
          <w:sz w:val="28"/>
          <w:szCs w:val="28"/>
          <w:rtl/>
        </w:rPr>
        <w:t>)؛</w:t>
      </w:r>
      <w:r w:rsidRPr="00FD4068">
        <w:rPr>
          <w:rFonts w:cs="Simplified Arabic" w:hint="cs"/>
          <w:sz w:val="28"/>
          <w:szCs w:val="28"/>
          <w:rtl/>
        </w:rPr>
        <w:t xml:space="preserve"> لأن الجادة </w:t>
      </w:r>
      <w:r>
        <w:rPr>
          <w:rFonts w:cs="Simplified Arabic" w:hint="cs"/>
          <w:sz w:val="28"/>
          <w:szCs w:val="28"/>
          <w:rtl/>
        </w:rPr>
        <w:t>(</w:t>
      </w:r>
      <w:r w:rsidRPr="00FD4068">
        <w:rPr>
          <w:rFonts w:cs="Simplified Arabic" w:hint="cs"/>
          <w:sz w:val="28"/>
          <w:szCs w:val="28"/>
          <w:rtl/>
        </w:rPr>
        <w:t>ع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بيد</w:t>
      </w:r>
      <w:r>
        <w:rPr>
          <w:rFonts w:cs="Simplified Arabic" w:hint="cs"/>
          <w:sz w:val="28"/>
          <w:szCs w:val="28"/>
          <w:rtl/>
        </w:rPr>
        <w:t xml:space="preserve">ة)، </w:t>
      </w:r>
      <w:r w:rsidRPr="00FD4068">
        <w:rPr>
          <w:rFonts w:cs="Simplified Arabic" w:hint="cs"/>
          <w:sz w:val="28"/>
          <w:szCs w:val="28"/>
          <w:rtl/>
        </w:rPr>
        <w:t>فالعناية بأسماء الرواة في غاية الأهمية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والجهل بها شنيع </w:t>
      </w:r>
      <w:r>
        <w:rPr>
          <w:rFonts w:cs="Simplified Arabic" w:hint="cs"/>
          <w:sz w:val="28"/>
          <w:szCs w:val="28"/>
          <w:rtl/>
        </w:rPr>
        <w:t xml:space="preserve">في حق </w:t>
      </w:r>
      <w:r w:rsidRPr="00FD4068">
        <w:rPr>
          <w:rFonts w:cs="Simplified Arabic" w:hint="cs"/>
          <w:sz w:val="28"/>
          <w:szCs w:val="28"/>
          <w:rtl/>
        </w:rPr>
        <w:t>طالب العلم</w:t>
      </w:r>
      <w:r>
        <w:rPr>
          <w:rFonts w:cs="Simplified Arabic" w:hint="cs"/>
          <w:sz w:val="28"/>
          <w:szCs w:val="28"/>
          <w:rtl/>
        </w:rPr>
        <w:t>، فهل يجدر بشخص</w:t>
      </w:r>
      <w:r w:rsidRPr="00FD4068">
        <w:rPr>
          <w:rFonts w:cs="Simplified Arabic" w:hint="cs"/>
          <w:sz w:val="28"/>
          <w:szCs w:val="28"/>
          <w:rtl/>
        </w:rPr>
        <w:t xml:space="preserve"> من </w:t>
      </w:r>
      <w:r>
        <w:rPr>
          <w:rFonts w:cs="Simplified Arabic" w:hint="cs"/>
          <w:sz w:val="28"/>
          <w:szCs w:val="28"/>
          <w:rtl/>
        </w:rPr>
        <w:t>ال</w:t>
      </w:r>
      <w:r w:rsidRPr="00FD4068">
        <w:rPr>
          <w:rFonts w:cs="Simplified Arabic" w:hint="cs"/>
          <w:sz w:val="28"/>
          <w:szCs w:val="28"/>
          <w:rtl/>
        </w:rPr>
        <w:t>كبار الذين يشار إليهم</w:t>
      </w:r>
      <w:r>
        <w:rPr>
          <w:rFonts w:cs="Simplified Arabic" w:hint="cs"/>
          <w:sz w:val="28"/>
          <w:szCs w:val="28"/>
          <w:rtl/>
        </w:rPr>
        <w:t xml:space="preserve"> الآن،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وعمره </w:t>
      </w:r>
      <w:r w:rsidRPr="00FD4068">
        <w:rPr>
          <w:rFonts w:cs="Simplified Arabic" w:hint="cs"/>
          <w:sz w:val="28"/>
          <w:szCs w:val="28"/>
          <w:rtl/>
        </w:rPr>
        <w:t>فوق السبعين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ويتصدر لتعليم الناس وإفتائهم</w:t>
      </w:r>
      <w:r>
        <w:rPr>
          <w:rFonts w:cs="Simplified Arabic" w:hint="cs"/>
          <w:sz w:val="28"/>
          <w:szCs w:val="28"/>
          <w:rtl/>
        </w:rPr>
        <w:t xml:space="preserve"> </w:t>
      </w:r>
      <w:bookmarkStart w:id="0" w:name="_GoBack"/>
      <w:bookmarkEnd w:id="0"/>
      <w:r>
        <w:rPr>
          <w:rFonts w:cs="Simplified Arabic" w:hint="cs"/>
          <w:sz w:val="28"/>
          <w:szCs w:val="28"/>
          <w:rtl/>
        </w:rPr>
        <w:t>أن</w:t>
      </w:r>
      <w:r w:rsidRPr="00FD4068">
        <w:rPr>
          <w:rFonts w:cs="Simplified Arabic" w:hint="cs"/>
          <w:sz w:val="28"/>
          <w:szCs w:val="28"/>
          <w:rtl/>
        </w:rPr>
        <w:t xml:space="preserve"> يقول</w:t>
      </w:r>
      <w:r>
        <w:rPr>
          <w:rFonts w:cs="Simplified Arabic" w:hint="cs"/>
          <w:sz w:val="28"/>
          <w:szCs w:val="28"/>
          <w:rtl/>
        </w:rPr>
        <w:t>: سلمة بن كَهب</w:t>
      </w:r>
      <w:r w:rsidRPr="00FD4068">
        <w:rPr>
          <w:rFonts w:cs="Simplified Arabic" w:hint="cs"/>
          <w:sz w:val="28"/>
          <w:szCs w:val="28"/>
          <w:rtl/>
        </w:rPr>
        <w:t>ل</w:t>
      </w:r>
      <w:r>
        <w:rPr>
          <w:rFonts w:cs="Simplified Arabic" w:hint="cs"/>
          <w:sz w:val="28"/>
          <w:szCs w:val="28"/>
          <w:rtl/>
        </w:rPr>
        <w:t>؟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وهل </w:t>
      </w:r>
      <w:r w:rsidRPr="00FD4068">
        <w:rPr>
          <w:rFonts w:cs="Simplified Arabic" w:hint="cs"/>
          <w:sz w:val="28"/>
          <w:szCs w:val="28"/>
          <w:rtl/>
        </w:rPr>
        <w:t>تقبل هذه ممن ينتسب إلى علم</w:t>
      </w:r>
      <w:r>
        <w:rPr>
          <w:rFonts w:cs="Simplified Arabic" w:hint="cs"/>
          <w:sz w:val="28"/>
          <w:szCs w:val="28"/>
          <w:rtl/>
        </w:rPr>
        <w:t>؟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الراوي معروف وهو</w:t>
      </w:r>
      <w:r w:rsidRPr="00FD4068">
        <w:rPr>
          <w:rFonts w:cs="Simplified Arabic" w:hint="cs"/>
          <w:sz w:val="28"/>
          <w:szCs w:val="28"/>
          <w:rtl/>
        </w:rPr>
        <w:t xml:space="preserve"> سلمة بن ك</w:t>
      </w:r>
      <w:r>
        <w:rPr>
          <w:rFonts w:cs="Simplified Arabic" w:hint="cs"/>
          <w:sz w:val="28"/>
          <w:szCs w:val="28"/>
          <w:rtl/>
        </w:rPr>
        <w:t>ُ</w:t>
      </w:r>
      <w:r w:rsidRPr="00FD4068">
        <w:rPr>
          <w:rFonts w:cs="Simplified Arabic" w:hint="cs"/>
          <w:sz w:val="28"/>
          <w:szCs w:val="28"/>
          <w:rtl/>
        </w:rPr>
        <w:t>هيل</w:t>
      </w:r>
      <w:r>
        <w:rPr>
          <w:rFonts w:cs="Simplified Arabic" w:hint="cs"/>
          <w:sz w:val="28"/>
          <w:szCs w:val="28"/>
          <w:rtl/>
        </w:rPr>
        <w:t>!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هذا عيب بالنسبة للصغار فضلا</w:t>
      </w:r>
      <w:r>
        <w:rPr>
          <w:rFonts w:cs="Simplified Arabic" w:hint="cs"/>
          <w:sz w:val="28"/>
          <w:szCs w:val="28"/>
          <w:rtl/>
        </w:rPr>
        <w:t>ً</w:t>
      </w:r>
      <w:r w:rsidRPr="00FD4068">
        <w:rPr>
          <w:rFonts w:cs="Simplified Arabic" w:hint="cs"/>
          <w:sz w:val="28"/>
          <w:szCs w:val="28"/>
          <w:rtl/>
        </w:rPr>
        <w:t xml:space="preserve"> عن الكبار</w:t>
      </w:r>
      <w:r>
        <w:rPr>
          <w:rFonts w:cs="Simplified Arabic" w:hint="cs"/>
          <w:sz w:val="28"/>
          <w:szCs w:val="28"/>
          <w:rtl/>
        </w:rPr>
        <w:t>، والطالب إذا لم يعتنِ</w:t>
      </w:r>
      <w:r w:rsidRPr="00FD4068">
        <w:rPr>
          <w:rFonts w:cs="Simplified Arabic" w:hint="cs"/>
          <w:sz w:val="28"/>
          <w:szCs w:val="28"/>
          <w:rtl/>
        </w:rPr>
        <w:t xml:space="preserve"> بهذا الباب من أول الأمر </w:t>
      </w:r>
      <w:r>
        <w:rPr>
          <w:rFonts w:cs="Simplified Arabic" w:hint="cs"/>
          <w:sz w:val="28"/>
          <w:szCs w:val="28"/>
          <w:rtl/>
        </w:rPr>
        <w:t>فسيقع في الخطأ وسيستمر على ذلك.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74541D-F105-451C-92D7-D82FA9F325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EA81700C-8557-4E98-83B5-792A2F89EAD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E6AEF76D-0F05-4E3B-BF90-32C657F2A0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428B294-F5BF-432E-B35B-269C80A5FA3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CF0791F-9A7F-4F65-A477-1DD8A8223B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35945A1-4E83-454B-8AD2-C8DC1B8F37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1EB"/>
    <w:rsid w:val="003D11EB"/>
    <w:rsid w:val="00465F05"/>
    <w:rsid w:val="004D3CEB"/>
    <w:rsid w:val="00523562"/>
    <w:rsid w:val="0073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261558-F37B-4277-AF26-870846F4E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F05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2016-05-10T11:40:00Z</dcterms:created>
  <dcterms:modified xsi:type="dcterms:W3CDTF">2017-01-02T18:35:00Z</dcterms:modified>
</cp:coreProperties>
</file>